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FB8" w:rsidRDefault="00BF2FB8" w:rsidP="00BF2FB8">
      <w:pPr>
        <w:shd w:val="clear" w:color="auto" w:fill="FFFFFF"/>
        <w:jc w:val="center"/>
        <w:rPr>
          <w:color w:val="000000"/>
          <w:sz w:val="32"/>
          <w:szCs w:val="32"/>
        </w:rPr>
      </w:pPr>
      <w:r>
        <w:rPr>
          <w:color w:val="000000"/>
          <w:spacing w:val="-17"/>
          <w:sz w:val="32"/>
          <w:szCs w:val="32"/>
        </w:rPr>
        <w:t>РОССИЙСКАЯ ФЕДЕРАЦИЯ</w:t>
      </w:r>
    </w:p>
    <w:p w:rsidR="00BF2FB8" w:rsidRDefault="00BF2FB8" w:rsidP="00BF2FB8">
      <w:pPr>
        <w:shd w:val="clear" w:color="auto" w:fill="FFFFFF"/>
        <w:tabs>
          <w:tab w:val="left" w:pos="1080"/>
        </w:tabs>
        <w:jc w:val="center"/>
        <w:rPr>
          <w:color w:val="000000"/>
          <w:spacing w:val="-14"/>
          <w:sz w:val="32"/>
          <w:szCs w:val="32"/>
        </w:rPr>
      </w:pPr>
      <w:r>
        <w:rPr>
          <w:color w:val="000000"/>
          <w:spacing w:val="-14"/>
          <w:sz w:val="32"/>
          <w:szCs w:val="32"/>
        </w:rPr>
        <w:t xml:space="preserve">СОВЕТ ПЕСТЯКОВСКОГО ГОРОДСКОГО ПОСЕЛЕНИЯ </w:t>
      </w:r>
    </w:p>
    <w:p w:rsidR="00BF2FB8" w:rsidRDefault="00BF2FB8" w:rsidP="00BF2FB8">
      <w:pPr>
        <w:shd w:val="clear" w:color="auto" w:fill="FFFFFF"/>
        <w:tabs>
          <w:tab w:val="left" w:pos="1080"/>
        </w:tabs>
        <w:jc w:val="center"/>
        <w:rPr>
          <w:color w:val="000000"/>
          <w:spacing w:val="-14"/>
          <w:sz w:val="32"/>
          <w:szCs w:val="32"/>
        </w:rPr>
      </w:pPr>
      <w:r>
        <w:rPr>
          <w:color w:val="000000"/>
          <w:spacing w:val="-14"/>
          <w:sz w:val="32"/>
          <w:szCs w:val="32"/>
        </w:rPr>
        <w:t xml:space="preserve">    ПЕСТЯКОВСКОГО МУНИЦИПАЛЬНОГО РАЙОНА </w:t>
      </w:r>
    </w:p>
    <w:p w:rsidR="00BF2FB8" w:rsidRDefault="00BF2FB8" w:rsidP="00BF2FB8">
      <w:pPr>
        <w:shd w:val="clear" w:color="auto" w:fill="FFFFFF"/>
        <w:tabs>
          <w:tab w:val="left" w:pos="1080"/>
        </w:tabs>
        <w:jc w:val="center"/>
        <w:rPr>
          <w:color w:val="000000"/>
          <w:sz w:val="32"/>
          <w:szCs w:val="32"/>
        </w:rPr>
      </w:pPr>
      <w:r>
        <w:rPr>
          <w:color w:val="000000"/>
          <w:spacing w:val="-14"/>
          <w:sz w:val="32"/>
          <w:szCs w:val="32"/>
        </w:rPr>
        <w:t>ИВАНОВСКОЙ ОБЛАСТИ</w:t>
      </w:r>
    </w:p>
    <w:p w:rsidR="00BF2FB8" w:rsidRDefault="00BF2FB8" w:rsidP="00BF2FB8">
      <w:pPr>
        <w:shd w:val="clear" w:color="auto" w:fill="FFFFFF"/>
        <w:jc w:val="center"/>
        <w:rPr>
          <w:color w:val="000000"/>
          <w:spacing w:val="-12"/>
          <w:sz w:val="32"/>
          <w:szCs w:val="32"/>
        </w:rPr>
      </w:pPr>
      <w:r>
        <w:rPr>
          <w:color w:val="000000"/>
          <w:spacing w:val="-12"/>
          <w:sz w:val="32"/>
          <w:szCs w:val="32"/>
        </w:rPr>
        <w:t>ТРЕТЬЕГО СОЗЫВА</w:t>
      </w:r>
    </w:p>
    <w:p w:rsidR="00BF2FB8" w:rsidRDefault="00BF2FB8" w:rsidP="00BF2FB8">
      <w:pPr>
        <w:shd w:val="clear" w:color="auto" w:fill="FFFFFF"/>
        <w:tabs>
          <w:tab w:val="left" w:pos="2667"/>
          <w:tab w:val="center" w:pos="5102"/>
        </w:tabs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ШЕСТЬДЕСЯТ ВТОРОЕ  ЗАСЕДАНИЕ</w:t>
      </w:r>
    </w:p>
    <w:p w:rsidR="00BF2FB8" w:rsidRDefault="00BF2FB8" w:rsidP="00BF2FB8">
      <w:pPr>
        <w:shd w:val="clear" w:color="auto" w:fill="FFFFFF"/>
        <w:tabs>
          <w:tab w:val="left" w:pos="2667"/>
          <w:tab w:val="center" w:pos="5102"/>
        </w:tabs>
        <w:ind w:firstLine="567"/>
        <w:rPr>
          <w:color w:val="000000"/>
          <w:sz w:val="28"/>
          <w:szCs w:val="28"/>
        </w:rPr>
      </w:pPr>
    </w:p>
    <w:p w:rsidR="00BF2FB8" w:rsidRDefault="00BF2FB8" w:rsidP="00BF2FB8">
      <w:pPr>
        <w:shd w:val="clear" w:color="auto" w:fill="FFFFFF"/>
        <w:tabs>
          <w:tab w:val="left" w:pos="2667"/>
          <w:tab w:val="center" w:pos="5102"/>
        </w:tabs>
        <w:rPr>
          <w:color w:val="000000"/>
          <w:sz w:val="28"/>
          <w:szCs w:val="28"/>
        </w:rPr>
      </w:pPr>
    </w:p>
    <w:p w:rsidR="00BF2FB8" w:rsidRDefault="00BF2FB8" w:rsidP="00BF2FB8">
      <w:pPr>
        <w:jc w:val="center"/>
        <w:rPr>
          <w:b/>
          <w:bCs/>
          <w:color w:val="000000"/>
          <w:spacing w:val="41"/>
          <w:sz w:val="28"/>
          <w:szCs w:val="28"/>
        </w:rPr>
      </w:pPr>
      <w:r>
        <w:rPr>
          <w:b/>
          <w:bCs/>
          <w:color w:val="000000"/>
          <w:spacing w:val="41"/>
          <w:sz w:val="28"/>
          <w:szCs w:val="28"/>
        </w:rPr>
        <w:t>РЕШЕНИЕ</w:t>
      </w:r>
    </w:p>
    <w:p w:rsidR="00BF2FB8" w:rsidRDefault="00BF2FB8" w:rsidP="00BF2FB8">
      <w:pPr>
        <w:rPr>
          <w:b/>
          <w:bCs/>
          <w:color w:val="000000"/>
          <w:spacing w:val="41"/>
          <w:sz w:val="28"/>
          <w:szCs w:val="28"/>
        </w:rPr>
      </w:pPr>
    </w:p>
    <w:p w:rsidR="00BF2FB8" w:rsidRDefault="00BF2FB8" w:rsidP="00BF2FB8">
      <w:pPr>
        <w:rPr>
          <w:b/>
          <w:bCs/>
          <w:color w:val="000000"/>
          <w:spacing w:val="41"/>
          <w:sz w:val="28"/>
          <w:szCs w:val="28"/>
        </w:rPr>
      </w:pPr>
    </w:p>
    <w:p w:rsidR="00BF2FB8" w:rsidRDefault="00BF2FB8" w:rsidP="00BF2FB8">
      <w:pPr>
        <w:shd w:val="clear" w:color="auto" w:fill="FFFFFF"/>
        <w:tabs>
          <w:tab w:val="left" w:pos="720"/>
        </w:tabs>
        <w:spacing w:before="2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«  27  »   мая   2019 г.                           № </w:t>
      </w:r>
      <w:r w:rsidR="00571585">
        <w:rPr>
          <w:color w:val="000000"/>
          <w:spacing w:val="1"/>
          <w:sz w:val="28"/>
          <w:szCs w:val="28"/>
        </w:rPr>
        <w:t>329</w:t>
      </w:r>
      <w:r>
        <w:rPr>
          <w:color w:val="000000"/>
          <w:spacing w:val="1"/>
          <w:sz w:val="28"/>
          <w:szCs w:val="28"/>
        </w:rPr>
        <w:t xml:space="preserve">                         пос. Пестяки</w:t>
      </w:r>
    </w:p>
    <w:p w:rsidR="00BF2FB8" w:rsidRDefault="00BF2FB8" w:rsidP="00BF2FB8">
      <w:pPr>
        <w:shd w:val="clear" w:color="auto" w:fill="FFFFFF"/>
        <w:tabs>
          <w:tab w:val="left" w:pos="720"/>
        </w:tabs>
        <w:spacing w:before="2"/>
        <w:jc w:val="both"/>
        <w:rPr>
          <w:color w:val="000000"/>
          <w:spacing w:val="1"/>
          <w:sz w:val="28"/>
          <w:szCs w:val="28"/>
        </w:rPr>
      </w:pPr>
    </w:p>
    <w:p w:rsidR="00BF2FB8" w:rsidRDefault="00BF2FB8" w:rsidP="00BF2FB8"/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3"/>
      </w:tblGrid>
      <w:tr w:rsidR="00BF2FB8" w:rsidTr="00BF2FB8">
        <w:tc>
          <w:tcPr>
            <w:tcW w:w="6663" w:type="dxa"/>
            <w:hideMark/>
          </w:tcPr>
          <w:p w:rsidR="00BF2FB8" w:rsidRDefault="00BF2FB8">
            <w:pPr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 xml:space="preserve">  О   внесении изменений и дополнений  в Устав муниципального образования «</w:t>
            </w:r>
            <w:proofErr w:type="spellStart"/>
            <w:r>
              <w:rPr>
                <w:spacing w:val="6"/>
                <w:sz w:val="28"/>
                <w:szCs w:val="28"/>
              </w:rPr>
              <w:t>Пестяковское</w:t>
            </w:r>
            <w:proofErr w:type="spellEnd"/>
            <w:r>
              <w:rPr>
                <w:spacing w:val="6"/>
                <w:sz w:val="28"/>
                <w:szCs w:val="28"/>
              </w:rPr>
              <w:t xml:space="preserve"> городское поселение </w:t>
            </w:r>
            <w:proofErr w:type="spellStart"/>
            <w:r>
              <w:rPr>
                <w:spacing w:val="6"/>
                <w:sz w:val="28"/>
                <w:szCs w:val="28"/>
              </w:rPr>
              <w:t>Пестяковского</w:t>
            </w:r>
            <w:proofErr w:type="spellEnd"/>
            <w:r>
              <w:rPr>
                <w:spacing w:val="6"/>
                <w:sz w:val="28"/>
                <w:szCs w:val="28"/>
              </w:rPr>
              <w:t xml:space="preserve"> муниципального района Ивановской области»</w:t>
            </w:r>
          </w:p>
        </w:tc>
      </w:tr>
    </w:tbl>
    <w:p w:rsidR="00BF2FB8" w:rsidRDefault="00BF2FB8" w:rsidP="00BF2FB8">
      <w:pPr>
        <w:jc w:val="both"/>
        <w:rPr>
          <w:spacing w:val="6"/>
          <w:sz w:val="28"/>
          <w:szCs w:val="28"/>
        </w:rPr>
      </w:pPr>
    </w:p>
    <w:p w:rsidR="00BF2FB8" w:rsidRDefault="00BF2FB8" w:rsidP="00BF2FB8">
      <w:pPr>
        <w:jc w:val="both"/>
        <w:rPr>
          <w:spacing w:val="6"/>
          <w:sz w:val="28"/>
          <w:szCs w:val="28"/>
        </w:rPr>
      </w:pPr>
    </w:p>
    <w:p w:rsidR="00BF2FB8" w:rsidRDefault="00BF2FB8" w:rsidP="00BF2FB8">
      <w:pPr>
        <w:jc w:val="both"/>
        <w:rPr>
          <w:spacing w:val="6"/>
          <w:sz w:val="28"/>
          <w:szCs w:val="28"/>
        </w:rPr>
      </w:pPr>
    </w:p>
    <w:p w:rsidR="00BF2FB8" w:rsidRDefault="00BF2FB8" w:rsidP="00BF2FB8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>
        <w:rPr>
          <w:sz w:val="28"/>
          <w:szCs w:val="28"/>
        </w:rPr>
        <w:t>В соответствии с Федеральным законом от 06.10.2003г. №131-ФЗ «Об общих принципах организации органов местного самоуправления, Федеральным законом от 21.07.2005г. №97-ФЗ «О государственной регистрации Уставов муниципальных образований», руководствуясь Уставом муниципального образования «</w:t>
      </w:r>
      <w:proofErr w:type="spellStart"/>
      <w:r>
        <w:rPr>
          <w:sz w:val="28"/>
          <w:szCs w:val="28"/>
        </w:rPr>
        <w:t>Пестяковское</w:t>
      </w:r>
      <w:proofErr w:type="spellEnd"/>
      <w:r>
        <w:rPr>
          <w:sz w:val="28"/>
          <w:szCs w:val="28"/>
        </w:rPr>
        <w:t xml:space="preserve"> городское поселение </w:t>
      </w:r>
      <w:proofErr w:type="spellStart"/>
      <w:r>
        <w:rPr>
          <w:sz w:val="28"/>
          <w:szCs w:val="28"/>
        </w:rPr>
        <w:t>Пестяковского</w:t>
      </w:r>
      <w:proofErr w:type="spellEnd"/>
      <w:r>
        <w:rPr>
          <w:sz w:val="28"/>
          <w:szCs w:val="28"/>
        </w:rPr>
        <w:t xml:space="preserve"> муниципального района Ивановской области», учитывая проведенную правовую экспертизу проекта  решения Управлением  Министерства юстиции Российской Федерации по Ивановской области от  « 22   « апреля 2019 года №37102-19/1098,</w:t>
      </w:r>
    </w:p>
    <w:p w:rsidR="00BF2FB8" w:rsidRDefault="00BF2FB8" w:rsidP="00BF2FB8">
      <w:pPr>
        <w:pStyle w:val="a6"/>
        <w:spacing w:line="360" w:lineRule="auto"/>
        <w:jc w:val="both"/>
        <w:rPr>
          <w:b/>
          <w:bCs/>
          <w:sz w:val="28"/>
          <w:szCs w:val="28"/>
        </w:rPr>
      </w:pPr>
    </w:p>
    <w:p w:rsidR="00BF2FB8" w:rsidRDefault="00BF2FB8" w:rsidP="00BF2FB8">
      <w:pPr>
        <w:pStyle w:val="a6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</w:t>
      </w:r>
      <w:proofErr w:type="spellStart"/>
      <w:r>
        <w:rPr>
          <w:b/>
          <w:bCs/>
          <w:sz w:val="28"/>
          <w:szCs w:val="28"/>
        </w:rPr>
        <w:t>Пестяковский</w:t>
      </w:r>
      <w:proofErr w:type="spellEnd"/>
      <w:r>
        <w:rPr>
          <w:b/>
          <w:bCs/>
          <w:sz w:val="28"/>
          <w:szCs w:val="28"/>
        </w:rPr>
        <w:t xml:space="preserve"> городской Совет решил</w:t>
      </w:r>
      <w:r>
        <w:rPr>
          <w:sz w:val="28"/>
          <w:szCs w:val="28"/>
        </w:rPr>
        <w:t>:</w:t>
      </w:r>
    </w:p>
    <w:p w:rsidR="00BF2FB8" w:rsidRDefault="00BF2FB8" w:rsidP="00BF2FB8">
      <w:pPr>
        <w:pStyle w:val="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изменения и дополнения в Устав </w:t>
      </w:r>
      <w:proofErr w:type="spellStart"/>
      <w:r>
        <w:rPr>
          <w:sz w:val="28"/>
          <w:szCs w:val="28"/>
        </w:rPr>
        <w:t>Пестяковского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Пестяковского</w:t>
      </w:r>
      <w:proofErr w:type="spellEnd"/>
      <w:r>
        <w:rPr>
          <w:sz w:val="28"/>
          <w:szCs w:val="28"/>
        </w:rPr>
        <w:t xml:space="preserve"> муниципального района Ивановской области»,  приложение № 1 к настоящему решению.</w:t>
      </w:r>
    </w:p>
    <w:p w:rsidR="00BF2FB8" w:rsidRDefault="00BF2FB8" w:rsidP="00BF2FB8">
      <w:pPr>
        <w:pStyle w:val="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2.Принять Порядок учета предложений по проекту решения Совета </w:t>
      </w:r>
      <w:proofErr w:type="spellStart"/>
      <w:r>
        <w:rPr>
          <w:sz w:val="28"/>
          <w:szCs w:val="28"/>
        </w:rPr>
        <w:t>Пестяковского</w:t>
      </w:r>
      <w:proofErr w:type="spellEnd"/>
      <w:r>
        <w:rPr>
          <w:sz w:val="28"/>
          <w:szCs w:val="28"/>
        </w:rPr>
        <w:t xml:space="preserve"> городского поселения «О внесении изменений и дополнений в Устав </w:t>
      </w:r>
      <w:proofErr w:type="spellStart"/>
      <w:r>
        <w:rPr>
          <w:sz w:val="28"/>
          <w:szCs w:val="28"/>
        </w:rPr>
        <w:t>Пестяковского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Пестяковского</w:t>
      </w:r>
      <w:proofErr w:type="spellEnd"/>
      <w:r>
        <w:rPr>
          <w:sz w:val="28"/>
          <w:szCs w:val="28"/>
        </w:rPr>
        <w:t xml:space="preserve"> муниципального района Ивановской области»  (приложение № 2) к настоящему решению.</w:t>
      </w:r>
    </w:p>
    <w:p w:rsidR="00BF2FB8" w:rsidRDefault="00BF2FB8" w:rsidP="00BF2FB8">
      <w:pPr>
        <w:pStyle w:val="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Провести публичные слушания  по обсуждению проекта решений « О внесении изменений и дополнений в Устав </w:t>
      </w:r>
      <w:proofErr w:type="spellStart"/>
      <w:r>
        <w:rPr>
          <w:sz w:val="28"/>
          <w:szCs w:val="28"/>
        </w:rPr>
        <w:t>Пестяковского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Пестяковского</w:t>
      </w:r>
      <w:proofErr w:type="spellEnd"/>
      <w:r>
        <w:rPr>
          <w:sz w:val="28"/>
          <w:szCs w:val="28"/>
        </w:rPr>
        <w:t xml:space="preserve"> муниципального района Ивановской области   11 июля 2019 года  в </w:t>
      </w:r>
      <w:r>
        <w:rPr>
          <w:sz w:val="28"/>
          <w:szCs w:val="28"/>
        </w:rPr>
        <w:lastRenderedPageBreak/>
        <w:t xml:space="preserve">9-00 , в кабинете председателя  Совета  </w:t>
      </w:r>
      <w:proofErr w:type="spellStart"/>
      <w:r>
        <w:rPr>
          <w:sz w:val="28"/>
          <w:szCs w:val="28"/>
        </w:rPr>
        <w:t>Пестяковского</w:t>
      </w:r>
      <w:proofErr w:type="spellEnd"/>
      <w:r>
        <w:rPr>
          <w:sz w:val="28"/>
          <w:szCs w:val="28"/>
        </w:rPr>
        <w:t xml:space="preserve"> городского поселения по адресу : п. Пестяки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ул. Карла Маркса д. 20 .</w:t>
      </w:r>
    </w:p>
    <w:p w:rsidR="00BF2FB8" w:rsidRDefault="00BF2FB8" w:rsidP="00BF2FB8">
      <w:pPr>
        <w:pStyle w:val="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Обнародовать проект решения  Совета </w:t>
      </w:r>
      <w:proofErr w:type="spellStart"/>
      <w:r>
        <w:rPr>
          <w:sz w:val="28"/>
          <w:szCs w:val="28"/>
        </w:rPr>
        <w:t>Пестяковского</w:t>
      </w:r>
      <w:proofErr w:type="spellEnd"/>
      <w:r>
        <w:rPr>
          <w:sz w:val="28"/>
          <w:szCs w:val="28"/>
        </w:rPr>
        <w:t xml:space="preserve"> городского поселения «О внесении изменений и дополнений в Устав </w:t>
      </w:r>
      <w:proofErr w:type="spellStart"/>
      <w:r>
        <w:rPr>
          <w:sz w:val="28"/>
          <w:szCs w:val="28"/>
        </w:rPr>
        <w:t>Пестяковского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Пестяковского</w:t>
      </w:r>
      <w:proofErr w:type="spellEnd"/>
      <w:r>
        <w:rPr>
          <w:sz w:val="28"/>
          <w:szCs w:val="28"/>
        </w:rPr>
        <w:t xml:space="preserve"> муниципального района Ивановской области» в соответствии с Уставом поселения. </w:t>
      </w:r>
    </w:p>
    <w:p w:rsidR="00BF2FB8" w:rsidRDefault="00BF2FB8" w:rsidP="00BF2FB8">
      <w:pPr>
        <w:pStyle w:val="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газете «Новый путь» опубликовать  информацию  о проведении публичных слушаний по проекту решения  Совета </w:t>
      </w:r>
      <w:proofErr w:type="spellStart"/>
      <w:r>
        <w:rPr>
          <w:sz w:val="28"/>
          <w:szCs w:val="28"/>
        </w:rPr>
        <w:t>Пестяковского</w:t>
      </w:r>
      <w:proofErr w:type="spellEnd"/>
      <w:r>
        <w:rPr>
          <w:sz w:val="28"/>
          <w:szCs w:val="28"/>
        </w:rPr>
        <w:t xml:space="preserve"> городского поселении «О внесении изменений и дополнений  в Устав </w:t>
      </w:r>
      <w:proofErr w:type="spellStart"/>
      <w:r>
        <w:rPr>
          <w:sz w:val="28"/>
          <w:szCs w:val="28"/>
        </w:rPr>
        <w:t>Пестяковского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Пестяковского</w:t>
      </w:r>
      <w:proofErr w:type="spellEnd"/>
      <w:r>
        <w:rPr>
          <w:sz w:val="28"/>
          <w:szCs w:val="28"/>
        </w:rPr>
        <w:t xml:space="preserve"> муниципального района Ивановской области».</w:t>
      </w:r>
    </w:p>
    <w:p w:rsidR="00BF2FB8" w:rsidRDefault="00BF2FB8" w:rsidP="00BF2FB8">
      <w:pPr>
        <w:pStyle w:val="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Обнародовать результаты публичных слушаний по проекту  решения  Совета </w:t>
      </w:r>
      <w:proofErr w:type="spellStart"/>
      <w:r>
        <w:rPr>
          <w:sz w:val="28"/>
          <w:szCs w:val="28"/>
        </w:rPr>
        <w:t>Пестяковского</w:t>
      </w:r>
      <w:proofErr w:type="spellEnd"/>
      <w:r>
        <w:rPr>
          <w:sz w:val="28"/>
          <w:szCs w:val="28"/>
        </w:rPr>
        <w:t xml:space="preserve"> городского поселения «О внесении изменений и дополнений в  Устав </w:t>
      </w:r>
      <w:proofErr w:type="spellStart"/>
      <w:r>
        <w:rPr>
          <w:sz w:val="28"/>
          <w:szCs w:val="28"/>
        </w:rPr>
        <w:t>Пестяковского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Пестяковского</w:t>
      </w:r>
      <w:proofErr w:type="spellEnd"/>
      <w:r>
        <w:rPr>
          <w:sz w:val="28"/>
          <w:szCs w:val="28"/>
        </w:rPr>
        <w:t xml:space="preserve"> муниципального района Ивановской области».</w:t>
      </w:r>
    </w:p>
    <w:p w:rsidR="00BF2FB8" w:rsidRDefault="00BF2FB8" w:rsidP="00BF2FB8">
      <w:pPr>
        <w:pStyle w:val="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7. Настоящее решение вступает в силу  после его официального обнародования.</w:t>
      </w:r>
    </w:p>
    <w:p w:rsidR="00BF2FB8" w:rsidRDefault="00BF2FB8" w:rsidP="00BF2FB8">
      <w:pPr>
        <w:ind w:firstLine="540"/>
        <w:jc w:val="both"/>
        <w:rPr>
          <w:color w:val="000000"/>
          <w:sz w:val="28"/>
          <w:szCs w:val="28"/>
        </w:rPr>
      </w:pPr>
    </w:p>
    <w:p w:rsidR="00BF2FB8" w:rsidRDefault="00BF2FB8" w:rsidP="00BF2FB8">
      <w:pPr>
        <w:jc w:val="both"/>
        <w:rPr>
          <w:color w:val="000000"/>
          <w:sz w:val="28"/>
          <w:szCs w:val="28"/>
        </w:rPr>
      </w:pPr>
    </w:p>
    <w:p w:rsidR="00BF2FB8" w:rsidRDefault="00BF2FB8" w:rsidP="00BF2FB8">
      <w:pPr>
        <w:ind w:firstLine="540"/>
        <w:jc w:val="both"/>
        <w:sectPr w:rsidR="00BF2FB8">
          <w:pgSz w:w="11906" w:h="16838"/>
          <w:pgMar w:top="1134" w:right="567" w:bottom="1134" w:left="1134" w:header="709" w:footer="709" w:gutter="0"/>
          <w:cols w:space="720"/>
        </w:sectPr>
      </w:pPr>
      <w:r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Пестяковского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                      С.В. Баров</w:t>
      </w:r>
    </w:p>
    <w:p w:rsidR="00BA0DFB" w:rsidRDefault="00BA0DFB" w:rsidP="00BF2FB8"/>
    <w:p w:rsidR="00BA0DFB" w:rsidRDefault="00BA0DFB" w:rsidP="00BA0DFB">
      <w:pPr>
        <w:ind w:firstLine="567"/>
        <w:jc w:val="right"/>
      </w:pPr>
    </w:p>
    <w:p w:rsidR="00BA0DFB" w:rsidRPr="00C15C14" w:rsidRDefault="00BA0DFB" w:rsidP="00BA0DFB">
      <w:pPr>
        <w:ind w:firstLine="567"/>
        <w:jc w:val="right"/>
      </w:pPr>
      <w:r w:rsidRPr="00C15C14">
        <w:t xml:space="preserve">Приложение </w:t>
      </w:r>
      <w:r w:rsidR="005611EA">
        <w:t xml:space="preserve"> № 1</w:t>
      </w:r>
      <w:r w:rsidRPr="00C15C14">
        <w:t>к решению Совета</w:t>
      </w:r>
    </w:p>
    <w:p w:rsidR="00BA0DFB" w:rsidRPr="00C15C14" w:rsidRDefault="00BA0DFB" w:rsidP="00BA0DFB">
      <w:pPr>
        <w:ind w:firstLine="567"/>
        <w:jc w:val="right"/>
      </w:pPr>
      <w:proofErr w:type="spellStart"/>
      <w:r>
        <w:t>Пестяковского</w:t>
      </w:r>
      <w:proofErr w:type="spellEnd"/>
      <w:r>
        <w:t xml:space="preserve"> городс</w:t>
      </w:r>
      <w:r w:rsidRPr="00C15C14">
        <w:t>кого поселения</w:t>
      </w:r>
    </w:p>
    <w:p w:rsidR="00BA0DFB" w:rsidRPr="00C15C14" w:rsidRDefault="00BA0DFB" w:rsidP="00BA0DFB">
      <w:pPr>
        <w:ind w:firstLine="567"/>
        <w:jc w:val="right"/>
      </w:pPr>
      <w:proofErr w:type="spellStart"/>
      <w:r>
        <w:t>Пестяковского</w:t>
      </w:r>
      <w:proofErr w:type="spellEnd"/>
      <w:r>
        <w:t xml:space="preserve"> </w:t>
      </w:r>
      <w:r w:rsidRPr="00C15C14">
        <w:t>муниципального района</w:t>
      </w:r>
    </w:p>
    <w:p w:rsidR="00BA0DFB" w:rsidRPr="00C15C14" w:rsidRDefault="00BA0DFB" w:rsidP="00BA0DFB">
      <w:pPr>
        <w:ind w:firstLine="567"/>
        <w:jc w:val="right"/>
      </w:pPr>
      <w:r w:rsidRPr="00C15C14">
        <w:t>Ивановской области</w:t>
      </w:r>
    </w:p>
    <w:p w:rsidR="00BA0DFB" w:rsidRPr="00C15C14" w:rsidRDefault="00927365" w:rsidP="00BA0DFB">
      <w:pPr>
        <w:ind w:firstLine="567"/>
        <w:jc w:val="right"/>
      </w:pPr>
      <w:r>
        <w:t xml:space="preserve">от 27 мая </w:t>
      </w:r>
      <w:r w:rsidR="00BA0DFB" w:rsidRPr="00C15C14">
        <w:t xml:space="preserve"> года № </w:t>
      </w:r>
      <w:r w:rsidR="00571585">
        <w:t xml:space="preserve"> 329</w:t>
      </w:r>
      <w:bookmarkStart w:id="0" w:name="_GoBack"/>
      <w:bookmarkEnd w:id="0"/>
    </w:p>
    <w:p w:rsidR="00BA0DFB" w:rsidRDefault="00BA0DFB" w:rsidP="00BA0DFB"/>
    <w:p w:rsidR="00BA0DFB" w:rsidRPr="001F6A38" w:rsidRDefault="00BA0DFB" w:rsidP="00E74F3C"/>
    <w:p w:rsidR="00E2349E" w:rsidRDefault="00E2349E" w:rsidP="00E2349E">
      <w:pPr>
        <w:pStyle w:val="1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  <w:r w:rsidR="0017684A">
        <w:rPr>
          <w:sz w:val="36"/>
          <w:szCs w:val="36"/>
        </w:rPr>
        <w:t xml:space="preserve">              </w:t>
      </w:r>
      <w:r>
        <w:rPr>
          <w:sz w:val="36"/>
          <w:szCs w:val="36"/>
        </w:rPr>
        <w:t xml:space="preserve"> </w:t>
      </w:r>
      <w:r w:rsidR="005611EA">
        <w:rPr>
          <w:sz w:val="36"/>
          <w:szCs w:val="36"/>
        </w:rPr>
        <w:t xml:space="preserve">Изменения </w:t>
      </w:r>
      <w:r w:rsidR="00BA0DFB">
        <w:rPr>
          <w:sz w:val="36"/>
          <w:szCs w:val="36"/>
        </w:rPr>
        <w:t xml:space="preserve"> </w:t>
      </w:r>
    </w:p>
    <w:p w:rsidR="00BA0DFB" w:rsidRDefault="00BA0DFB" w:rsidP="00E2349E">
      <w:pPr>
        <w:pStyle w:val="1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в </w:t>
      </w:r>
      <w:r w:rsidRPr="001F6A38">
        <w:rPr>
          <w:sz w:val="36"/>
          <w:szCs w:val="36"/>
        </w:rPr>
        <w:t>Устав муниципал</w:t>
      </w:r>
      <w:r w:rsidR="00E2349E">
        <w:rPr>
          <w:sz w:val="36"/>
          <w:szCs w:val="36"/>
        </w:rPr>
        <w:t xml:space="preserve">ьного  </w:t>
      </w:r>
      <w:r>
        <w:rPr>
          <w:sz w:val="36"/>
          <w:szCs w:val="36"/>
        </w:rPr>
        <w:t>образования</w:t>
      </w:r>
      <w:r w:rsidR="00E2349E">
        <w:rPr>
          <w:sz w:val="36"/>
          <w:szCs w:val="36"/>
        </w:rPr>
        <w:t xml:space="preserve"> </w:t>
      </w:r>
      <w:r>
        <w:rPr>
          <w:sz w:val="36"/>
          <w:szCs w:val="36"/>
        </w:rPr>
        <w:t>«</w:t>
      </w:r>
      <w:proofErr w:type="spellStart"/>
      <w:r>
        <w:rPr>
          <w:sz w:val="36"/>
          <w:szCs w:val="36"/>
        </w:rPr>
        <w:t>Пестяковское</w:t>
      </w:r>
      <w:proofErr w:type="spellEnd"/>
      <w:r>
        <w:rPr>
          <w:sz w:val="36"/>
          <w:szCs w:val="36"/>
        </w:rPr>
        <w:t xml:space="preserve"> городское  поселение </w:t>
      </w:r>
      <w:proofErr w:type="spellStart"/>
      <w:r>
        <w:rPr>
          <w:sz w:val="36"/>
          <w:szCs w:val="36"/>
        </w:rPr>
        <w:t>Пестяковского</w:t>
      </w:r>
      <w:proofErr w:type="spellEnd"/>
      <w:r>
        <w:rPr>
          <w:sz w:val="36"/>
          <w:szCs w:val="36"/>
        </w:rPr>
        <w:t xml:space="preserve"> </w:t>
      </w:r>
      <w:r w:rsidRPr="001F6A38">
        <w:rPr>
          <w:sz w:val="36"/>
          <w:szCs w:val="36"/>
        </w:rPr>
        <w:t>муниципального района Ивановской области»</w:t>
      </w:r>
    </w:p>
    <w:p w:rsidR="00E74F3C" w:rsidRDefault="00E74F3C" w:rsidP="00E74F3C"/>
    <w:p w:rsidR="00E74F3C" w:rsidRDefault="00E74F3C" w:rsidP="00E74F3C"/>
    <w:p w:rsidR="00E74F3C" w:rsidRPr="00E74F3C" w:rsidRDefault="00E74F3C" w:rsidP="00E74F3C"/>
    <w:p w:rsidR="00E31C6F" w:rsidRDefault="00E31C6F" w:rsidP="00E31C6F"/>
    <w:p w:rsidR="00E31C6F" w:rsidRDefault="00E31C6F" w:rsidP="00E31C6F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Пункт 5 части 1 статьи  7  Устава изложить в новой редакции:</w:t>
      </w:r>
    </w:p>
    <w:p w:rsidR="00E31C6F" w:rsidRDefault="00E31C6F" w:rsidP="00E31C6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«5) </w:t>
      </w:r>
      <w:r>
        <w:rPr>
          <w:sz w:val="28"/>
          <w:szCs w:val="28"/>
          <w:lang w:eastAsia="en-US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>
        <w:rPr>
          <w:sz w:val="28"/>
          <w:szCs w:val="28"/>
          <w:lang w:eastAsia="en-US"/>
        </w:rPr>
        <w:t xml:space="preserve"> в соответствии с </w:t>
      </w:r>
      <w:r w:rsidRPr="00E31C6F">
        <w:rPr>
          <w:sz w:val="28"/>
          <w:szCs w:val="28"/>
          <w:lang w:eastAsia="en-US"/>
        </w:rPr>
        <w:t>законодательством</w:t>
      </w:r>
      <w:r w:rsidR="00E74F3C">
        <w:rPr>
          <w:sz w:val="28"/>
          <w:szCs w:val="28"/>
          <w:lang w:eastAsia="en-US"/>
        </w:rPr>
        <w:t xml:space="preserve"> Российской Федерации»;</w:t>
      </w:r>
      <w:r>
        <w:rPr>
          <w:sz w:val="28"/>
          <w:szCs w:val="28"/>
          <w:lang w:eastAsia="en-US"/>
        </w:rPr>
        <w:t xml:space="preserve"> </w:t>
      </w:r>
    </w:p>
    <w:p w:rsidR="00E31C6F" w:rsidRDefault="00E31C6F" w:rsidP="00E31C6F">
      <w:pPr>
        <w:autoSpaceDE w:val="0"/>
        <w:autoSpaceDN w:val="0"/>
        <w:adjustRightInd w:val="0"/>
        <w:spacing w:line="276" w:lineRule="auto"/>
        <w:ind w:firstLine="6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Пункт 19 части 1  статьи 7 Устава изложить в новой редакции:</w:t>
      </w:r>
    </w:p>
    <w:p w:rsidR="00E31C6F" w:rsidRDefault="00E31C6F" w:rsidP="00E31C6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«19) участие в организации деятельности </w:t>
      </w:r>
      <w:r>
        <w:rPr>
          <w:i/>
          <w:sz w:val="28"/>
          <w:szCs w:val="28"/>
        </w:rPr>
        <w:t>по накоплению</w:t>
      </w:r>
      <w:r>
        <w:rPr>
          <w:sz w:val="28"/>
          <w:szCs w:val="28"/>
        </w:rPr>
        <w:t xml:space="preserve"> (в том числе раздельному </w:t>
      </w:r>
      <w:r>
        <w:rPr>
          <w:i/>
          <w:sz w:val="28"/>
          <w:szCs w:val="28"/>
        </w:rPr>
        <w:t>накоплению</w:t>
      </w:r>
      <w:r>
        <w:rPr>
          <w:sz w:val="28"/>
          <w:szCs w:val="28"/>
        </w:rPr>
        <w:t>) и транспортирован</w:t>
      </w:r>
      <w:r w:rsidR="00E74F3C">
        <w:rPr>
          <w:sz w:val="28"/>
          <w:szCs w:val="28"/>
        </w:rPr>
        <w:t>ию твердых коммунальных отходов</w:t>
      </w:r>
      <w:proofErr w:type="gramStart"/>
      <w:r w:rsidR="00E74F3C">
        <w:rPr>
          <w:sz w:val="28"/>
          <w:szCs w:val="28"/>
        </w:rPr>
        <w:t>.»;</w:t>
      </w:r>
      <w:proofErr w:type="gramEnd"/>
    </w:p>
    <w:p w:rsidR="00E31C6F" w:rsidRPr="00E31C6F" w:rsidRDefault="00E31C6F" w:rsidP="00E31C6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3.</w:t>
      </w:r>
      <w:r w:rsidRPr="00E31C6F">
        <w:rPr>
          <w:b/>
          <w:sz w:val="28"/>
          <w:szCs w:val="28"/>
        </w:rPr>
        <w:t xml:space="preserve"> Пункт 13 части</w:t>
      </w:r>
      <w:proofErr w:type="gramStart"/>
      <w:r w:rsidRPr="00E31C6F">
        <w:rPr>
          <w:b/>
          <w:sz w:val="28"/>
          <w:szCs w:val="28"/>
        </w:rPr>
        <w:t>1</w:t>
      </w:r>
      <w:proofErr w:type="gramEnd"/>
      <w:r w:rsidRPr="00E31C6F">
        <w:rPr>
          <w:b/>
          <w:sz w:val="28"/>
          <w:szCs w:val="28"/>
        </w:rPr>
        <w:t xml:space="preserve"> статьи 8</w:t>
      </w:r>
      <w:r w:rsidRPr="00E31C6F">
        <w:rPr>
          <w:sz w:val="28"/>
          <w:szCs w:val="28"/>
        </w:rPr>
        <w:t xml:space="preserve"> </w:t>
      </w:r>
      <w:r w:rsidRPr="00E31C6F">
        <w:rPr>
          <w:b/>
          <w:sz w:val="28"/>
          <w:szCs w:val="28"/>
        </w:rPr>
        <w:t>Устава изложить в новой редакции:</w:t>
      </w:r>
    </w:p>
    <w:p w:rsidR="00E31C6F" w:rsidRDefault="00E31C6F" w:rsidP="00E31C6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«13)  </w:t>
      </w:r>
      <w:r>
        <w:rPr>
          <w:sz w:val="28"/>
          <w:szCs w:val="28"/>
        </w:rPr>
        <w:t>осуществление деятельности по обращению с животными без владельцев, оби</w:t>
      </w:r>
      <w:r w:rsidR="00E74F3C">
        <w:rPr>
          <w:sz w:val="28"/>
          <w:szCs w:val="28"/>
        </w:rPr>
        <w:t>тающими на территории поселения»;</w:t>
      </w:r>
    </w:p>
    <w:p w:rsidR="00E31C6F" w:rsidRDefault="00E74F3C" w:rsidP="00E31C6F">
      <w:pPr>
        <w:autoSpaceDE w:val="0"/>
        <w:autoSpaceDN w:val="0"/>
        <w:adjustRightInd w:val="0"/>
        <w:spacing w:line="276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E31C6F">
        <w:rPr>
          <w:b/>
          <w:sz w:val="28"/>
          <w:szCs w:val="28"/>
        </w:rPr>
        <w:t>.Пункт 11 части 2 статьи 26 Устава читать в новой редакции:</w:t>
      </w:r>
    </w:p>
    <w:p w:rsidR="00E31C6F" w:rsidRDefault="00E31C6F" w:rsidP="00E31C6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( 11) контроль з</w:t>
      </w:r>
      <w:r w:rsidR="00E74F3C">
        <w:rPr>
          <w:sz w:val="28"/>
          <w:szCs w:val="28"/>
        </w:rPr>
        <w:t xml:space="preserve">а исполнением администрацией </w:t>
      </w:r>
      <w:proofErr w:type="spellStart"/>
      <w:r w:rsidR="00E74F3C">
        <w:rPr>
          <w:sz w:val="28"/>
          <w:szCs w:val="28"/>
        </w:rPr>
        <w:t>Пестяковского</w:t>
      </w:r>
      <w:proofErr w:type="spellEnd"/>
      <w:r w:rsidR="00E74F3C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  полномочий исполнительно-распорядительного органа местного самоуправления </w:t>
      </w:r>
      <w:proofErr w:type="spellStart"/>
      <w:r>
        <w:rPr>
          <w:sz w:val="28"/>
          <w:szCs w:val="28"/>
        </w:rPr>
        <w:t>Пестяковского</w:t>
      </w:r>
      <w:proofErr w:type="spellEnd"/>
      <w:r>
        <w:rPr>
          <w:sz w:val="28"/>
          <w:szCs w:val="28"/>
        </w:rPr>
        <w:t xml:space="preserve"> городского поселения   по решению вопросов местного значения</w:t>
      </w:r>
      <w:proofErr w:type="gramStart"/>
      <w:r>
        <w:rPr>
          <w:sz w:val="28"/>
          <w:szCs w:val="28"/>
        </w:rPr>
        <w:t>.»</w:t>
      </w:r>
      <w:r w:rsidR="00E74F3C">
        <w:rPr>
          <w:sz w:val="28"/>
          <w:szCs w:val="28"/>
        </w:rPr>
        <w:t>;</w:t>
      </w:r>
      <w:proofErr w:type="gramEnd"/>
    </w:p>
    <w:p w:rsidR="00E31C6F" w:rsidRPr="00E74F3C" w:rsidRDefault="00E74F3C" w:rsidP="00E74F3C">
      <w:pPr>
        <w:pStyle w:val="a5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Абзац 1 Части 3 статьи 26 </w:t>
      </w:r>
      <w:r w:rsidR="00E31C6F" w:rsidRPr="00E74F3C">
        <w:rPr>
          <w:b/>
          <w:sz w:val="28"/>
          <w:szCs w:val="28"/>
        </w:rPr>
        <w:t>читать в новой редакции:</w:t>
      </w:r>
    </w:p>
    <w:p w:rsidR="00E31C6F" w:rsidRDefault="00E31C6F" w:rsidP="00E31C6F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«Совет поселения заслушивает ежегодные отчеты  и дает оценку деятельности по результатам ежегодного отчета:</w:t>
      </w:r>
    </w:p>
    <w:p w:rsidR="00E31C6F" w:rsidRDefault="00E31C6F" w:rsidP="00E74F3C">
      <w:pPr>
        <w:pStyle w:val="ConsPlusNormal"/>
        <w:numPr>
          <w:ilvl w:val="0"/>
          <w:numId w:val="10"/>
        </w:numPr>
        <w:spacing w:before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Пункт 1 части 6 статьи 28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Устава изложить в новой редакции:</w:t>
      </w:r>
    </w:p>
    <w:p w:rsidR="00E31C6F" w:rsidRDefault="00E31C6F" w:rsidP="00E31C6F">
      <w:pPr>
        <w:autoSpaceDE w:val="0"/>
        <w:autoSpaceDN w:val="0"/>
        <w:adjustRightInd w:val="0"/>
        <w:spacing w:line="276" w:lineRule="auto"/>
        <w:ind w:left="360"/>
        <w:jc w:val="both"/>
      </w:pPr>
    </w:p>
    <w:p w:rsidR="00E31C6F" w:rsidRDefault="00E31C6F" w:rsidP="00E31C6F">
      <w:pPr>
        <w:tabs>
          <w:tab w:val="left" w:pos="1134"/>
        </w:tabs>
        <w:autoSpaceDE w:val="0"/>
        <w:spacing w:line="32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>
        <w:t xml:space="preserve"> </w:t>
      </w:r>
      <w:r>
        <w:rPr>
          <w:sz w:val="28"/>
          <w:szCs w:val="28"/>
        </w:rPr>
        <w:t xml:space="preserve">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Ивановской области, иных объединений муниципальных образований, политической партией, </w:t>
      </w:r>
      <w:r>
        <w:rPr>
          <w:i/>
          <w:sz w:val="28"/>
          <w:szCs w:val="28"/>
        </w:rPr>
        <w:t>профсоюзом, зарегистрированным в установленном порядке,</w:t>
      </w:r>
      <w:r>
        <w:rPr>
          <w:sz w:val="28"/>
          <w:szCs w:val="28"/>
        </w:rPr>
        <w:t xml:space="preserve"> участия в съезде (конференции) или общем собрании иной общественной организации, жилищного, жилищно-строительного, гаражного кооперативов,</w:t>
      </w:r>
      <w:r w:rsidR="00554634">
        <w:rPr>
          <w:sz w:val="28"/>
          <w:szCs w:val="28"/>
        </w:rPr>
        <w:t xml:space="preserve"> товарищества собственников недвижимости), </w:t>
      </w:r>
      <w:r>
        <w:rPr>
          <w:sz w:val="28"/>
          <w:szCs w:val="28"/>
        </w:rPr>
        <w:t>кроме участия на</w:t>
      </w:r>
      <w:proofErr w:type="gramEnd"/>
      <w:r>
        <w:rPr>
          <w:sz w:val="28"/>
          <w:szCs w:val="28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>
        <w:rPr>
          <w:sz w:val="28"/>
          <w:szCs w:val="28"/>
        </w:rPr>
        <w:t>представления на безвозмездной основе интересов поселения в органах управления и ревизионной комиссии организации, учредителем (акционером, участником) которой является поселение, в соответствии с муниципальными правовыми актами, определяющими порядок осуществления от имени поселения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законами.».</w:t>
      </w:r>
      <w:proofErr w:type="gramEnd"/>
    </w:p>
    <w:p w:rsidR="00E31C6F" w:rsidRDefault="00E31C6F" w:rsidP="00E31C6F">
      <w:pPr>
        <w:pStyle w:val="ConsPlusCell"/>
        <w:jc w:val="both"/>
      </w:pPr>
    </w:p>
    <w:p w:rsidR="00554634" w:rsidRPr="00554634" w:rsidRDefault="00554634" w:rsidP="00554634">
      <w:pPr>
        <w:pStyle w:val="ConsPlusNormal"/>
        <w:jc w:val="both"/>
        <w:rPr>
          <w:b/>
        </w:rPr>
      </w:pPr>
    </w:p>
    <w:p w:rsidR="00554634" w:rsidRDefault="00554634" w:rsidP="00554634">
      <w:pPr>
        <w:pStyle w:val="a5"/>
        <w:numPr>
          <w:ilvl w:val="0"/>
          <w:numId w:val="10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54634">
        <w:rPr>
          <w:b/>
          <w:sz w:val="28"/>
          <w:szCs w:val="28"/>
        </w:rPr>
        <w:t xml:space="preserve">Часть 4 статьи 18 Устава </w:t>
      </w:r>
      <w:r>
        <w:rPr>
          <w:b/>
          <w:sz w:val="28"/>
          <w:szCs w:val="28"/>
        </w:rPr>
        <w:t>изложить в новой редакции:</w:t>
      </w:r>
    </w:p>
    <w:p w:rsidR="00554634" w:rsidRPr="00554634" w:rsidRDefault="00554634" w:rsidP="0055463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7684A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Pr="00554634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организации  и проведения публичных слушаний определяется Советом поселения и должен предусматривать заблаговременное оповещение жителей поселения  о времени и месте  проведения публичных слушаний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заблаговременное  ознакомление  с проектом  муниципального правового акта</w:t>
      </w:r>
      <w:r w:rsidR="00240AA2">
        <w:rPr>
          <w:sz w:val="28"/>
          <w:szCs w:val="28"/>
        </w:rPr>
        <w:t>, другие меры, обеспечивающие участие в публичных слушаниях жителей поселения, опубликование(обнародование) результатов публичных слушаний , включая  мотивированное  обоснование принятых решений.</w:t>
      </w:r>
    </w:p>
    <w:p w:rsidR="00554634" w:rsidRPr="00554634" w:rsidRDefault="00554634" w:rsidP="00554634">
      <w:pPr>
        <w:pStyle w:val="ConsPlusCell"/>
        <w:jc w:val="both"/>
        <w:rPr>
          <w:b/>
        </w:rPr>
      </w:pPr>
    </w:p>
    <w:p w:rsidR="00E31C6F" w:rsidRDefault="00E31C6F" w:rsidP="00E31C6F">
      <w:pPr>
        <w:pStyle w:val="ConsPlusCell"/>
        <w:jc w:val="both"/>
      </w:pPr>
    </w:p>
    <w:p w:rsidR="00E31C6F" w:rsidRDefault="00E31C6F" w:rsidP="00E31C6F">
      <w:pPr>
        <w:pStyle w:val="ConsPlusNormal"/>
        <w:spacing w:before="240"/>
        <w:ind w:firstLine="540"/>
        <w:jc w:val="both"/>
      </w:pPr>
      <w:r>
        <w:t xml:space="preserve"> </w:t>
      </w:r>
    </w:p>
    <w:p w:rsidR="00E31C6F" w:rsidRDefault="00E31C6F" w:rsidP="00E31C6F"/>
    <w:p w:rsidR="00BA0DFB" w:rsidRPr="00AB5182" w:rsidRDefault="00BA0DFB" w:rsidP="00BA0DFB"/>
    <w:p w:rsidR="005611EA" w:rsidRDefault="005611EA"/>
    <w:p w:rsidR="005611EA" w:rsidRDefault="005611EA"/>
    <w:p w:rsidR="005611EA" w:rsidRDefault="005611EA"/>
    <w:p w:rsidR="005611EA" w:rsidRDefault="005611EA"/>
    <w:p w:rsidR="005611EA" w:rsidRDefault="005611EA"/>
    <w:p w:rsidR="005611EA" w:rsidRDefault="005611EA"/>
    <w:p w:rsidR="005611EA" w:rsidRDefault="005611EA"/>
    <w:p w:rsidR="005611EA" w:rsidRDefault="005611EA"/>
    <w:p w:rsidR="005611EA" w:rsidRDefault="005611EA"/>
    <w:p w:rsidR="00E31C6F" w:rsidRDefault="00E31C6F"/>
    <w:p w:rsidR="005611EA" w:rsidRDefault="005611EA"/>
    <w:p w:rsidR="005611EA" w:rsidRDefault="005611EA"/>
    <w:p w:rsidR="005611EA" w:rsidRDefault="005611EA" w:rsidP="005611EA">
      <w:pPr>
        <w:jc w:val="both"/>
      </w:pPr>
    </w:p>
    <w:p w:rsidR="005611EA" w:rsidRDefault="005611EA" w:rsidP="005611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Приложение № 2 к решению</w:t>
      </w:r>
    </w:p>
    <w:p w:rsidR="005611EA" w:rsidRDefault="005611EA" w:rsidP="005611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Совета </w:t>
      </w:r>
      <w:proofErr w:type="spellStart"/>
      <w:r>
        <w:rPr>
          <w:sz w:val="28"/>
          <w:szCs w:val="28"/>
        </w:rPr>
        <w:t>Пестяковского</w:t>
      </w:r>
      <w:proofErr w:type="spellEnd"/>
    </w:p>
    <w:p w:rsidR="005611EA" w:rsidRDefault="005611EA" w:rsidP="005611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городского поселения</w:t>
      </w:r>
    </w:p>
    <w:p w:rsidR="005611EA" w:rsidRDefault="005611EA" w:rsidP="005611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927365">
        <w:rPr>
          <w:sz w:val="28"/>
          <w:szCs w:val="28"/>
        </w:rPr>
        <w:t xml:space="preserve">                           от 27</w:t>
      </w:r>
      <w:r>
        <w:rPr>
          <w:sz w:val="28"/>
          <w:szCs w:val="28"/>
        </w:rPr>
        <w:t xml:space="preserve">  мая  2019 года № ___</w:t>
      </w:r>
    </w:p>
    <w:p w:rsidR="005611EA" w:rsidRDefault="005611EA" w:rsidP="005611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Порядок учета предложений и замечаний по проекту решения « О внесении изменений и дополнений в устав  </w:t>
      </w:r>
      <w:proofErr w:type="spellStart"/>
      <w:r>
        <w:rPr>
          <w:sz w:val="28"/>
          <w:szCs w:val="28"/>
        </w:rPr>
        <w:t>Пестяковского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Пестяковского</w:t>
      </w:r>
      <w:proofErr w:type="spellEnd"/>
      <w:r>
        <w:rPr>
          <w:sz w:val="28"/>
          <w:szCs w:val="28"/>
        </w:rPr>
        <w:t xml:space="preserve"> муниципального района Ивановской области».</w:t>
      </w:r>
    </w:p>
    <w:p w:rsidR="005611EA" w:rsidRDefault="005611EA" w:rsidP="005611EA">
      <w:pPr>
        <w:jc w:val="both"/>
        <w:rPr>
          <w:sz w:val="28"/>
          <w:szCs w:val="28"/>
        </w:rPr>
      </w:pPr>
    </w:p>
    <w:p w:rsidR="005611EA" w:rsidRDefault="005611EA" w:rsidP="005611EA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 устанавливает  правила  учета предложений  по проекту  решения « О внесении изменений  и дополнений в Устав </w:t>
      </w:r>
      <w:proofErr w:type="spellStart"/>
      <w:r>
        <w:rPr>
          <w:sz w:val="28"/>
          <w:szCs w:val="28"/>
        </w:rPr>
        <w:t>Пестяковского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Пестяковского</w:t>
      </w:r>
      <w:proofErr w:type="spellEnd"/>
      <w:r>
        <w:rPr>
          <w:sz w:val="28"/>
          <w:szCs w:val="28"/>
        </w:rPr>
        <w:t xml:space="preserve"> муниципального района Ивановской области», а также  порядок участия  граждан  в его обсуждении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611EA" w:rsidRDefault="005611EA" w:rsidP="005611EA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и замечания  по проекту  решения  «О внесении изменений и дополнений  в Устав </w:t>
      </w:r>
      <w:proofErr w:type="spellStart"/>
      <w:r>
        <w:rPr>
          <w:sz w:val="28"/>
          <w:szCs w:val="28"/>
        </w:rPr>
        <w:t>Пестяковского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Пестяковского</w:t>
      </w:r>
      <w:proofErr w:type="spellEnd"/>
      <w:r>
        <w:rPr>
          <w:sz w:val="28"/>
          <w:szCs w:val="28"/>
        </w:rPr>
        <w:t xml:space="preserve"> муниципального района Ивановской области», могут быть поданы  предпринимателями, учреждениями, организациями, физическими лицами.</w:t>
      </w:r>
    </w:p>
    <w:p w:rsidR="005611EA" w:rsidRDefault="005611EA" w:rsidP="005611EA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и замечания  подаются в Совет </w:t>
      </w:r>
      <w:proofErr w:type="spellStart"/>
      <w:r>
        <w:rPr>
          <w:sz w:val="28"/>
          <w:szCs w:val="28"/>
        </w:rPr>
        <w:t>Пестяковского</w:t>
      </w:r>
      <w:proofErr w:type="spellEnd"/>
      <w:r>
        <w:rPr>
          <w:sz w:val="28"/>
          <w:szCs w:val="28"/>
        </w:rPr>
        <w:t xml:space="preserve"> городского поселения по адресу.       п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Пестяки , ул. Карла Маркса ,д. 20 в течение  10 дней  с момента официального опубликования  в газете «Новый путь» материала  о проекте решения « О внесении изменений и дополнений в Устав </w:t>
      </w:r>
      <w:proofErr w:type="spellStart"/>
      <w:r>
        <w:rPr>
          <w:sz w:val="28"/>
          <w:szCs w:val="28"/>
        </w:rPr>
        <w:t>Пестяковского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Пестяковского</w:t>
      </w:r>
      <w:proofErr w:type="spellEnd"/>
      <w:r>
        <w:rPr>
          <w:sz w:val="28"/>
          <w:szCs w:val="28"/>
        </w:rPr>
        <w:t xml:space="preserve"> муниципального района Ивановской области».</w:t>
      </w:r>
    </w:p>
    <w:p w:rsidR="005611EA" w:rsidRDefault="005611EA" w:rsidP="005611EA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и замечания  по проекту решения « О внесении изменений и дополнений в  Устав </w:t>
      </w:r>
      <w:proofErr w:type="spellStart"/>
      <w:r>
        <w:rPr>
          <w:sz w:val="28"/>
          <w:szCs w:val="28"/>
        </w:rPr>
        <w:t>Пестяковского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Пестяковского</w:t>
      </w:r>
      <w:proofErr w:type="spellEnd"/>
      <w:r>
        <w:rPr>
          <w:sz w:val="28"/>
          <w:szCs w:val="28"/>
        </w:rPr>
        <w:t xml:space="preserve"> муниципального района Ивановской области», должны быть представлены в письменном виде  по установленной форм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приложение №3) с указанием инициатора данного предложения (для юридических лиц – полное наименование  и юридический адрес, для физических лиц – фамилия, отчество, адрес.)</w:t>
      </w:r>
    </w:p>
    <w:p w:rsidR="005611EA" w:rsidRDefault="005611EA" w:rsidP="005611EA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Граждане поселка  могут принять участие в публичных слушаниях  по обсуждению проекта решений « О внесении изменений и дополнений в Устав </w:t>
      </w:r>
      <w:proofErr w:type="spellStart"/>
      <w:r>
        <w:rPr>
          <w:sz w:val="28"/>
          <w:szCs w:val="28"/>
        </w:rPr>
        <w:t>Пестяковского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Пестяковского</w:t>
      </w:r>
      <w:proofErr w:type="spellEnd"/>
      <w:r>
        <w:rPr>
          <w:sz w:val="28"/>
          <w:szCs w:val="28"/>
        </w:rPr>
        <w:t xml:space="preserve"> муниципального района Ивановской области », которые сос</w:t>
      </w:r>
      <w:r w:rsidR="0017684A">
        <w:rPr>
          <w:sz w:val="28"/>
          <w:szCs w:val="28"/>
        </w:rPr>
        <w:t>тоятся  11 июля  2019 года  в 9</w:t>
      </w:r>
      <w:r>
        <w:rPr>
          <w:sz w:val="28"/>
          <w:szCs w:val="28"/>
        </w:rPr>
        <w:t xml:space="preserve">-00 , в кабинете председателя  Совета  </w:t>
      </w:r>
      <w:proofErr w:type="spellStart"/>
      <w:r>
        <w:rPr>
          <w:sz w:val="28"/>
          <w:szCs w:val="28"/>
        </w:rPr>
        <w:t>Пестяковского</w:t>
      </w:r>
      <w:proofErr w:type="spellEnd"/>
      <w:r>
        <w:rPr>
          <w:sz w:val="28"/>
          <w:szCs w:val="28"/>
        </w:rPr>
        <w:t xml:space="preserve"> городского поселения по адресу : п. Пестяки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ул. Карла Маркса д. 20  Баров Сергей Владимирович</w:t>
      </w:r>
    </w:p>
    <w:p w:rsidR="005611EA" w:rsidRDefault="005611EA" w:rsidP="005611E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5611EA" w:rsidRDefault="005611EA" w:rsidP="005611EA">
      <w:pPr>
        <w:ind w:left="720"/>
        <w:jc w:val="both"/>
        <w:rPr>
          <w:sz w:val="28"/>
          <w:szCs w:val="28"/>
        </w:rPr>
      </w:pPr>
    </w:p>
    <w:p w:rsidR="005611EA" w:rsidRDefault="005611EA" w:rsidP="005611EA">
      <w:pPr>
        <w:ind w:left="720"/>
        <w:jc w:val="both"/>
        <w:rPr>
          <w:sz w:val="28"/>
          <w:szCs w:val="28"/>
        </w:rPr>
      </w:pPr>
    </w:p>
    <w:p w:rsidR="005611EA" w:rsidRDefault="005611EA" w:rsidP="005611EA">
      <w:pPr>
        <w:ind w:left="720"/>
        <w:jc w:val="both"/>
        <w:rPr>
          <w:sz w:val="28"/>
          <w:szCs w:val="28"/>
        </w:rPr>
      </w:pPr>
    </w:p>
    <w:p w:rsidR="005611EA" w:rsidRDefault="005611EA" w:rsidP="005611EA">
      <w:pPr>
        <w:ind w:left="720"/>
        <w:jc w:val="both"/>
        <w:rPr>
          <w:sz w:val="28"/>
          <w:szCs w:val="28"/>
        </w:rPr>
      </w:pPr>
    </w:p>
    <w:p w:rsidR="005611EA" w:rsidRDefault="005611EA" w:rsidP="005611EA">
      <w:pPr>
        <w:ind w:left="720"/>
        <w:jc w:val="both"/>
        <w:rPr>
          <w:sz w:val="28"/>
          <w:szCs w:val="28"/>
        </w:rPr>
      </w:pPr>
    </w:p>
    <w:p w:rsidR="005611EA" w:rsidRDefault="005611EA" w:rsidP="005611E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1468"/>
        <w:gridCol w:w="1783"/>
        <w:gridCol w:w="1834"/>
        <w:gridCol w:w="1804"/>
        <w:gridCol w:w="1804"/>
      </w:tblGrid>
      <w:tr w:rsidR="005611EA" w:rsidTr="005611EA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EA" w:rsidRDefault="005611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№.</w:t>
            </w:r>
            <w:proofErr w:type="spellStart"/>
            <w:r>
              <w:rPr>
                <w:sz w:val="28"/>
                <w:szCs w:val="28"/>
              </w:rPr>
              <w:t>п.п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EA" w:rsidRDefault="005611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Статья, пункт проект, в который вносятся изменения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EA" w:rsidRDefault="005611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</w:t>
            </w:r>
            <w:proofErr w:type="gramStart"/>
            <w:r>
              <w:rPr>
                <w:sz w:val="28"/>
                <w:szCs w:val="28"/>
              </w:rPr>
              <w:t>кст ст</w:t>
            </w:r>
            <w:proofErr w:type="gramEnd"/>
            <w:r>
              <w:rPr>
                <w:sz w:val="28"/>
                <w:szCs w:val="28"/>
              </w:rPr>
              <w:t xml:space="preserve">атьи, пункта, в который вносятся предложения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EA" w:rsidRDefault="005611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EA" w:rsidRDefault="005611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Текст статьи, пункт проекта </w:t>
            </w:r>
            <w:proofErr w:type="gramStart"/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счетом</w:t>
            </w:r>
            <w:proofErr w:type="gramEnd"/>
            <w:r>
              <w:rPr>
                <w:sz w:val="28"/>
                <w:szCs w:val="28"/>
              </w:rPr>
              <w:t xml:space="preserve"> предложений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EA" w:rsidRDefault="005611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Обоснование предложений</w:t>
            </w:r>
          </w:p>
        </w:tc>
      </w:tr>
      <w:tr w:rsidR="005611EA" w:rsidTr="005611EA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EA" w:rsidRDefault="005611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EA" w:rsidRDefault="005611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EA" w:rsidRDefault="005611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EA" w:rsidRDefault="005611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EA" w:rsidRDefault="005611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EA" w:rsidRDefault="005611EA">
            <w:pPr>
              <w:jc w:val="both"/>
              <w:rPr>
                <w:sz w:val="28"/>
                <w:szCs w:val="28"/>
              </w:rPr>
            </w:pPr>
          </w:p>
        </w:tc>
      </w:tr>
      <w:tr w:rsidR="005611EA" w:rsidTr="005611EA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EA" w:rsidRDefault="005611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EA" w:rsidRDefault="005611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EA" w:rsidRDefault="005611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EA" w:rsidRDefault="005611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EA" w:rsidRDefault="005611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EA" w:rsidRDefault="005611EA">
            <w:pPr>
              <w:jc w:val="both"/>
              <w:rPr>
                <w:sz w:val="28"/>
                <w:szCs w:val="28"/>
              </w:rPr>
            </w:pPr>
          </w:p>
        </w:tc>
      </w:tr>
    </w:tbl>
    <w:p w:rsidR="005611EA" w:rsidRDefault="005611EA" w:rsidP="005611EA">
      <w:pPr>
        <w:spacing w:line="360" w:lineRule="exact"/>
        <w:rPr>
          <w:sz w:val="28"/>
          <w:szCs w:val="28"/>
        </w:rPr>
      </w:pPr>
    </w:p>
    <w:p w:rsidR="005611EA" w:rsidRDefault="005611EA"/>
    <w:sectPr w:rsidR="00561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07E1"/>
    <w:multiLevelType w:val="hybridMultilevel"/>
    <w:tmpl w:val="49EC4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55396"/>
    <w:multiLevelType w:val="hybridMultilevel"/>
    <w:tmpl w:val="BB74E8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5621A"/>
    <w:multiLevelType w:val="hybridMultilevel"/>
    <w:tmpl w:val="6A98D6FC"/>
    <w:lvl w:ilvl="0" w:tplc="AF9EC732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29E04318"/>
    <w:multiLevelType w:val="hybridMultilevel"/>
    <w:tmpl w:val="BB74E8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F6D0E"/>
    <w:multiLevelType w:val="hybridMultilevel"/>
    <w:tmpl w:val="E2100BC0"/>
    <w:lvl w:ilvl="0" w:tplc="ECFC18FC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124218"/>
    <w:multiLevelType w:val="hybridMultilevel"/>
    <w:tmpl w:val="BB74E8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63B74"/>
    <w:multiLevelType w:val="hybridMultilevel"/>
    <w:tmpl w:val="6A98D6FC"/>
    <w:lvl w:ilvl="0" w:tplc="AF9EC732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3EAE5048"/>
    <w:multiLevelType w:val="hybridMultilevel"/>
    <w:tmpl w:val="A73E6666"/>
    <w:lvl w:ilvl="0" w:tplc="A364A4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F72192B"/>
    <w:multiLevelType w:val="hybridMultilevel"/>
    <w:tmpl w:val="0AB2D18A"/>
    <w:lvl w:ilvl="0" w:tplc="D9A2D5DC">
      <w:start w:val="3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21A"/>
    <w:rsid w:val="00121D01"/>
    <w:rsid w:val="0017684A"/>
    <w:rsid w:val="00240AA2"/>
    <w:rsid w:val="00386CAF"/>
    <w:rsid w:val="00456389"/>
    <w:rsid w:val="00554634"/>
    <w:rsid w:val="005611EA"/>
    <w:rsid w:val="00571585"/>
    <w:rsid w:val="00755CBE"/>
    <w:rsid w:val="007A350F"/>
    <w:rsid w:val="00927365"/>
    <w:rsid w:val="00930856"/>
    <w:rsid w:val="00961FD2"/>
    <w:rsid w:val="009A6462"/>
    <w:rsid w:val="009B1CB5"/>
    <w:rsid w:val="00A550C7"/>
    <w:rsid w:val="00AA6AEC"/>
    <w:rsid w:val="00B70BB9"/>
    <w:rsid w:val="00BA0DFB"/>
    <w:rsid w:val="00BF2FB8"/>
    <w:rsid w:val="00D0321A"/>
    <w:rsid w:val="00E0398D"/>
    <w:rsid w:val="00E2349E"/>
    <w:rsid w:val="00E31C6F"/>
    <w:rsid w:val="00E74F3C"/>
    <w:rsid w:val="00F747B6"/>
    <w:rsid w:val="00FA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0DFB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32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386C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A550C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A0DF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No Spacing"/>
    <w:uiPriority w:val="99"/>
    <w:qFormat/>
    <w:rsid w:val="00BA0DF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BA0DFB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BF2FB8"/>
    <w:pPr>
      <w:spacing w:after="120"/>
    </w:pPr>
    <w:rPr>
      <w:rFonts w:eastAsia="Calibri"/>
    </w:rPr>
  </w:style>
  <w:style w:type="character" w:customStyle="1" w:styleId="a7">
    <w:name w:val="Основной текст Знак"/>
    <w:basedOn w:val="a0"/>
    <w:link w:val="a6"/>
    <w:uiPriority w:val="99"/>
    <w:semiHidden/>
    <w:rsid w:val="00BF2FB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F2FB8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F2FB8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3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3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0DFB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32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386C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A550C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A0DF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No Spacing"/>
    <w:uiPriority w:val="99"/>
    <w:qFormat/>
    <w:rsid w:val="00BA0DF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BA0DFB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BF2FB8"/>
    <w:pPr>
      <w:spacing w:after="120"/>
    </w:pPr>
    <w:rPr>
      <w:rFonts w:eastAsia="Calibri"/>
    </w:rPr>
  </w:style>
  <w:style w:type="character" w:customStyle="1" w:styleId="a7">
    <w:name w:val="Основной текст Знак"/>
    <w:basedOn w:val="a0"/>
    <w:link w:val="a6"/>
    <w:uiPriority w:val="99"/>
    <w:semiHidden/>
    <w:rsid w:val="00BF2FB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F2FB8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F2FB8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3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3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CC7F7-44F0-438D-942E-FE56904B7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25</cp:revision>
  <cp:lastPrinted>2019-05-27T15:19:00Z</cp:lastPrinted>
  <dcterms:created xsi:type="dcterms:W3CDTF">2019-04-05T11:18:00Z</dcterms:created>
  <dcterms:modified xsi:type="dcterms:W3CDTF">2019-05-27T15:20:00Z</dcterms:modified>
</cp:coreProperties>
</file>