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6" w:rsidRPr="00ED6606" w:rsidRDefault="00ED6606" w:rsidP="00ED660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06">
        <w:rPr>
          <w:rFonts w:ascii="Times New Roman" w:hAnsi="Times New Roman" w:cs="Times New Roman"/>
          <w:sz w:val="28"/>
          <w:szCs w:val="28"/>
        </w:rPr>
        <w:t>Статья 138.1 Уголовного кодекса Российской Федерации, предусматривающая ответственность за н</w:t>
      </w:r>
      <w:r w:rsidRPr="00ED6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езаконный оборот специальных технических средств, предназначенных для негласного получения информации дополнена примечанием, дающим понятие используемого термина «с</w:t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 технические средства, предназначенные для негласного получения информации».</w:t>
      </w:r>
    </w:p>
    <w:p w:rsidR="00ED6606" w:rsidRPr="00ED6606" w:rsidRDefault="00ED6606" w:rsidP="00ED660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0" w:name="_GoBack"/>
      <w:bookmarkEnd w:id="0"/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02.08.2019 №308-ФЗ внесены изменения в статью 138.1 УК РФ, устанавливающей ответственность за незаконный оборот технических средств, предназначенных для негласного получения информации дополнена двумя примечаниями.</w:t>
      </w:r>
    </w:p>
    <w:p w:rsidR="00ED6606" w:rsidRPr="00ED6606" w:rsidRDefault="00ED6606" w:rsidP="00ED660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примечанию 1 под специальными техническими средствами, предназначенными для негласного получения информации, в настоящем Кодексе понимаются приборы, системы, комплексы, устройства, специальные инструменты для проникновения в помещения и (или) на другие объекты и программное обеспечение для электронных вычислительных машин и других электронных устройств для доступа к информации и (или) получения информации с технических средств ее хранения, обработки и (или) передачи, которым намеренно приданы свойства для обеспечения функции скрытого получения информации либо доступа к ней без ведома ее обладателя.</w:t>
      </w:r>
    </w:p>
    <w:p w:rsidR="00ED6606" w:rsidRPr="00ED6606" w:rsidRDefault="00ED6606" w:rsidP="00ED66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и (или) накапливать информацию, составляющую личную, семейную, коммерческую или иную охраняемую законом тайну, без ведома ее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бладателя (примечание 2).</w:t>
      </w:r>
    </w:p>
    <w:p w:rsidR="00ED6606" w:rsidRDefault="00ED6606" w:rsidP="00ED660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06" w:rsidRPr="00ED6606" w:rsidRDefault="00ED6606" w:rsidP="00ED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ED6606" w:rsidRPr="00ED6606" w:rsidRDefault="00ED6606" w:rsidP="00ED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06" w:rsidRPr="00ED6606" w:rsidRDefault="00ED6606" w:rsidP="00ED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ED6606" w:rsidRPr="00ED6606" w:rsidRDefault="00ED6606" w:rsidP="00ED66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06" w:rsidRPr="00ED6606" w:rsidRDefault="00ED6606" w:rsidP="00ED660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11BE9" w:rsidRDefault="00B11BE9" w:rsidP="00ED6606">
      <w:pPr>
        <w:jc w:val="center"/>
      </w:pPr>
    </w:p>
    <w:sectPr w:rsidR="00B1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6"/>
    <w:rsid w:val="003F3565"/>
    <w:rsid w:val="00857672"/>
    <w:rsid w:val="00B11BE9"/>
    <w:rsid w:val="00E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633D-70CF-4227-A45C-E4DB13A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2020-01-09T00:13:00Z</dcterms:created>
  <dcterms:modified xsi:type="dcterms:W3CDTF">2020-01-09T00:13:00Z</dcterms:modified>
</cp:coreProperties>
</file>