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6C" w:rsidRDefault="00C7706C" w:rsidP="00C7706C">
      <w:pPr>
        <w:spacing w:after="0" w:line="240" w:lineRule="auto"/>
        <w:ind w:firstLine="540"/>
        <w:jc w:val="both"/>
        <w:rPr>
          <w:rFonts w:ascii="Arial" w:eastAsia="Times New Roman" w:hAnsi="Arial" w:cs="Arial"/>
          <w:b/>
          <w:bCs/>
          <w:sz w:val="24"/>
          <w:szCs w:val="24"/>
          <w:lang w:eastAsia="ru-RU"/>
        </w:rPr>
      </w:pPr>
    </w:p>
    <w:p w:rsidR="00C7706C" w:rsidRDefault="00C7706C" w:rsidP="00C7706C">
      <w:pPr>
        <w:spacing w:after="0" w:line="240" w:lineRule="auto"/>
        <w:ind w:firstLine="540"/>
        <w:jc w:val="both"/>
        <w:rPr>
          <w:rFonts w:ascii="Arial" w:eastAsia="Times New Roman" w:hAnsi="Arial" w:cs="Arial"/>
          <w:b/>
          <w:bCs/>
          <w:sz w:val="24"/>
          <w:szCs w:val="24"/>
          <w:lang w:eastAsia="ru-RU"/>
        </w:rPr>
      </w:pPr>
    </w:p>
    <w:p w:rsidR="00C7706C" w:rsidRPr="00C7706C" w:rsidRDefault="00C7706C" w:rsidP="00C7706C">
      <w:pPr>
        <w:spacing w:after="0" w:line="240" w:lineRule="auto"/>
        <w:ind w:firstLine="708"/>
        <w:jc w:val="center"/>
        <w:rPr>
          <w:rFonts w:ascii="Times New Roman" w:eastAsia="Times New Roman" w:hAnsi="Times New Roman" w:cs="Times New Roman"/>
          <w:color w:val="000000"/>
          <w:sz w:val="28"/>
          <w:szCs w:val="28"/>
          <w:lang w:eastAsia="ru-RU"/>
        </w:rPr>
      </w:pPr>
      <w:r w:rsidRPr="00C7706C">
        <w:rPr>
          <w:rFonts w:ascii="Times New Roman" w:eastAsia="Times New Roman" w:hAnsi="Times New Roman" w:cs="Times New Roman"/>
          <w:b/>
          <w:bCs/>
          <w:sz w:val="28"/>
          <w:szCs w:val="28"/>
          <w:lang w:eastAsia="ru-RU"/>
        </w:rPr>
        <w:t>Об оплате сверхурочной работы</w:t>
      </w:r>
    </w:p>
    <w:p w:rsidR="00C7706C" w:rsidRPr="00C7706C" w:rsidRDefault="00C7706C" w:rsidP="00C7706C">
      <w:pPr>
        <w:spacing w:after="0" w:line="240" w:lineRule="auto"/>
        <w:jc w:val="both"/>
        <w:rPr>
          <w:rFonts w:ascii="Times New Roman" w:eastAsia="Times New Roman" w:hAnsi="Times New Roman" w:cs="Times New Roman"/>
          <w:sz w:val="28"/>
          <w:szCs w:val="28"/>
          <w:lang w:eastAsia="ru-RU"/>
        </w:rPr>
      </w:pPr>
      <w:r w:rsidRPr="00C7706C">
        <w:rPr>
          <w:rFonts w:ascii="Times New Roman" w:eastAsia="Times New Roman" w:hAnsi="Times New Roman" w:cs="Times New Roman"/>
          <w:sz w:val="28"/>
          <w:szCs w:val="28"/>
          <w:lang w:eastAsia="ru-RU"/>
        </w:rPr>
        <w:t> </w:t>
      </w:r>
    </w:p>
    <w:p w:rsidR="00C7706C" w:rsidRPr="00C7706C" w:rsidRDefault="00C7706C" w:rsidP="00C7706C">
      <w:pPr>
        <w:spacing w:after="0" w:line="240" w:lineRule="auto"/>
        <w:ind w:firstLine="540"/>
        <w:jc w:val="both"/>
        <w:rPr>
          <w:rFonts w:ascii="Times New Roman" w:eastAsia="Times New Roman" w:hAnsi="Times New Roman" w:cs="Times New Roman"/>
          <w:sz w:val="28"/>
          <w:szCs w:val="28"/>
          <w:lang w:eastAsia="ru-RU"/>
        </w:rPr>
      </w:pPr>
      <w:bookmarkStart w:id="0" w:name="p2804"/>
      <w:bookmarkEnd w:id="0"/>
      <w:r w:rsidRPr="00C7706C">
        <w:rPr>
          <w:rFonts w:ascii="Times New Roman" w:eastAsia="Times New Roman" w:hAnsi="Times New Roman" w:cs="Times New Roman"/>
          <w:sz w:val="28"/>
          <w:szCs w:val="28"/>
          <w:lang w:eastAsia="ru-RU"/>
        </w:rPr>
        <w:t>Трудовым кодексом Российской Федерации (далее – Кодекс) предусмотрено, что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(часть 1 статьи 152 Кодекса).</w:t>
      </w:r>
    </w:p>
    <w:p w:rsidR="00C7706C" w:rsidRPr="00C7706C" w:rsidRDefault="00C7706C" w:rsidP="00C7706C">
      <w:pPr>
        <w:spacing w:after="0" w:line="240" w:lineRule="auto"/>
        <w:ind w:firstLine="540"/>
        <w:jc w:val="both"/>
        <w:rPr>
          <w:rFonts w:ascii="Times New Roman" w:eastAsia="Times New Roman" w:hAnsi="Times New Roman" w:cs="Times New Roman"/>
          <w:sz w:val="28"/>
          <w:szCs w:val="28"/>
          <w:lang w:eastAsia="ru-RU"/>
        </w:rPr>
      </w:pPr>
      <w:r w:rsidRPr="00C7706C">
        <w:rPr>
          <w:rFonts w:ascii="Times New Roman" w:eastAsia="Times New Roman" w:hAnsi="Times New Roman" w:cs="Times New Roman"/>
          <w:sz w:val="28"/>
          <w:szCs w:val="28"/>
          <w:lang w:eastAsia="ru-RU"/>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153 Кодекса, не учитывается при определении продолжительности сверхурочной работы, подлежащей оплате в повышенном размере в соответствии с частью 1 статьи 152 Кодекса (часть 2 статьи 152 Кодекса).</w:t>
      </w:r>
    </w:p>
    <w:p w:rsidR="00C7706C" w:rsidRDefault="00C7706C" w:rsidP="00C7706C">
      <w:pPr>
        <w:spacing w:after="0" w:line="240" w:lineRule="auto"/>
        <w:jc w:val="both"/>
        <w:rPr>
          <w:rFonts w:ascii="Times New Roman" w:eastAsia="Times New Roman" w:hAnsi="Times New Roman" w:cs="Times New Roman"/>
          <w:sz w:val="28"/>
          <w:szCs w:val="28"/>
          <w:lang w:eastAsia="ru-RU"/>
        </w:rPr>
      </w:pPr>
      <w:r w:rsidRPr="00C7706C">
        <w:rPr>
          <w:rFonts w:ascii="Times New Roman" w:eastAsia="Times New Roman" w:hAnsi="Times New Roman" w:cs="Times New Roman"/>
          <w:sz w:val="28"/>
          <w:szCs w:val="28"/>
          <w:lang w:eastAsia="ru-RU"/>
        </w:rPr>
        <w:t> </w:t>
      </w:r>
    </w:p>
    <w:p w:rsidR="00C7706C" w:rsidRDefault="00C7706C" w:rsidP="00C7706C">
      <w:pPr>
        <w:spacing w:after="0" w:line="240" w:lineRule="auto"/>
        <w:jc w:val="both"/>
        <w:rPr>
          <w:rFonts w:ascii="Times New Roman" w:eastAsia="Times New Roman" w:hAnsi="Times New Roman" w:cs="Times New Roman"/>
          <w:sz w:val="28"/>
          <w:szCs w:val="28"/>
          <w:lang w:eastAsia="ru-RU"/>
        </w:rPr>
      </w:pPr>
    </w:p>
    <w:p w:rsidR="00C7706C" w:rsidRDefault="00C7706C" w:rsidP="00C7706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 района</w:t>
      </w:r>
    </w:p>
    <w:p w:rsidR="00C7706C" w:rsidRDefault="00C7706C" w:rsidP="00C7706C">
      <w:pPr>
        <w:spacing w:after="0" w:line="240" w:lineRule="exact"/>
        <w:jc w:val="both"/>
        <w:rPr>
          <w:rFonts w:ascii="Times New Roman" w:eastAsia="Times New Roman" w:hAnsi="Times New Roman" w:cs="Times New Roman"/>
          <w:sz w:val="28"/>
          <w:szCs w:val="28"/>
          <w:lang w:eastAsia="ru-RU"/>
        </w:rPr>
      </w:pPr>
      <w:bookmarkStart w:id="1" w:name="_GoBack"/>
      <w:bookmarkEnd w:id="1"/>
    </w:p>
    <w:p w:rsidR="00C7706C" w:rsidRPr="00C7706C" w:rsidRDefault="00C7706C" w:rsidP="00C7706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Соснина</w:t>
      </w:r>
    </w:p>
    <w:sectPr w:rsidR="00C7706C" w:rsidRPr="00C77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6C"/>
    <w:rsid w:val="00714541"/>
    <w:rsid w:val="00C7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448C"/>
  <w15:chartTrackingRefBased/>
  <w15:docId w15:val="{8C7F0D85-428A-4DD4-94E4-E69A6F58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6804">
      <w:bodyDiv w:val="1"/>
      <w:marLeft w:val="0"/>
      <w:marRight w:val="0"/>
      <w:marTop w:val="0"/>
      <w:marBottom w:val="0"/>
      <w:divBdr>
        <w:top w:val="none" w:sz="0" w:space="0" w:color="auto"/>
        <w:left w:val="none" w:sz="0" w:space="0" w:color="auto"/>
        <w:bottom w:val="none" w:sz="0" w:space="0" w:color="auto"/>
        <w:right w:val="none" w:sz="0" w:space="0" w:color="auto"/>
      </w:divBdr>
      <w:divsChild>
        <w:div w:id="1892496388">
          <w:marLeft w:val="0"/>
          <w:marRight w:val="0"/>
          <w:marTop w:val="0"/>
          <w:marBottom w:val="0"/>
          <w:divBdr>
            <w:top w:val="none" w:sz="0" w:space="0" w:color="auto"/>
            <w:left w:val="none" w:sz="0" w:space="0" w:color="auto"/>
            <w:bottom w:val="none" w:sz="0" w:space="0" w:color="auto"/>
            <w:right w:val="none" w:sz="0" w:space="0" w:color="auto"/>
          </w:divBdr>
        </w:div>
        <w:div w:id="39787091">
          <w:marLeft w:val="0"/>
          <w:marRight w:val="0"/>
          <w:marTop w:val="0"/>
          <w:marBottom w:val="0"/>
          <w:divBdr>
            <w:top w:val="none" w:sz="0" w:space="0" w:color="auto"/>
            <w:left w:val="none" w:sz="0" w:space="0" w:color="auto"/>
            <w:bottom w:val="none" w:sz="0" w:space="0" w:color="auto"/>
            <w:right w:val="none" w:sz="0" w:space="0" w:color="auto"/>
          </w:divBdr>
        </w:div>
        <w:div w:id="1912692375">
          <w:marLeft w:val="0"/>
          <w:marRight w:val="0"/>
          <w:marTop w:val="0"/>
          <w:marBottom w:val="0"/>
          <w:divBdr>
            <w:top w:val="none" w:sz="0" w:space="0" w:color="auto"/>
            <w:left w:val="none" w:sz="0" w:space="0" w:color="auto"/>
            <w:bottom w:val="none" w:sz="0" w:space="0" w:color="auto"/>
            <w:right w:val="none" w:sz="0" w:space="0" w:color="auto"/>
          </w:divBdr>
        </w:div>
        <w:div w:id="2015064738">
          <w:marLeft w:val="0"/>
          <w:marRight w:val="0"/>
          <w:marTop w:val="0"/>
          <w:marBottom w:val="0"/>
          <w:divBdr>
            <w:top w:val="none" w:sz="0" w:space="0" w:color="auto"/>
            <w:left w:val="none" w:sz="0" w:space="0" w:color="auto"/>
            <w:bottom w:val="none" w:sz="0" w:space="0" w:color="auto"/>
            <w:right w:val="none" w:sz="0" w:space="0" w:color="auto"/>
          </w:divBdr>
        </w:div>
        <w:div w:id="1477527024">
          <w:marLeft w:val="0"/>
          <w:marRight w:val="0"/>
          <w:marTop w:val="0"/>
          <w:marBottom w:val="0"/>
          <w:divBdr>
            <w:top w:val="none" w:sz="0" w:space="0" w:color="auto"/>
            <w:left w:val="none" w:sz="0" w:space="0" w:color="auto"/>
            <w:bottom w:val="none" w:sz="0" w:space="0" w:color="auto"/>
            <w:right w:val="none" w:sz="0" w:space="0" w:color="auto"/>
          </w:divBdr>
          <w:divsChild>
            <w:div w:id="1242569627">
              <w:marLeft w:val="0"/>
              <w:marRight w:val="0"/>
              <w:marTop w:val="0"/>
              <w:marBottom w:val="0"/>
              <w:divBdr>
                <w:top w:val="none" w:sz="0" w:space="0" w:color="auto"/>
                <w:left w:val="none" w:sz="0" w:space="0" w:color="auto"/>
                <w:bottom w:val="none" w:sz="0" w:space="0" w:color="auto"/>
                <w:right w:val="none" w:sz="0" w:space="0" w:color="auto"/>
              </w:divBdr>
            </w:div>
            <w:div w:id="612631151">
              <w:marLeft w:val="0"/>
              <w:marRight w:val="0"/>
              <w:marTop w:val="0"/>
              <w:marBottom w:val="0"/>
              <w:divBdr>
                <w:top w:val="none" w:sz="0" w:space="0" w:color="auto"/>
                <w:left w:val="none" w:sz="0" w:space="0" w:color="auto"/>
                <w:bottom w:val="none" w:sz="0" w:space="0" w:color="auto"/>
                <w:right w:val="none" w:sz="0" w:space="0" w:color="auto"/>
              </w:divBdr>
            </w:div>
          </w:divsChild>
        </w:div>
        <w:div w:id="332955265">
          <w:marLeft w:val="0"/>
          <w:marRight w:val="0"/>
          <w:marTop w:val="0"/>
          <w:marBottom w:val="0"/>
          <w:divBdr>
            <w:top w:val="none" w:sz="0" w:space="0" w:color="auto"/>
            <w:left w:val="none" w:sz="0" w:space="0" w:color="auto"/>
            <w:bottom w:val="none" w:sz="0" w:space="0" w:color="auto"/>
            <w:right w:val="none" w:sz="0" w:space="0" w:color="auto"/>
          </w:divBdr>
        </w:div>
        <w:div w:id="13300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2020-01-08T20:17:00Z</dcterms:created>
  <dcterms:modified xsi:type="dcterms:W3CDTF">2020-01-08T20:21:00Z</dcterms:modified>
</cp:coreProperties>
</file>