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57" w:rsidRPr="00CF24B1" w:rsidRDefault="00F46557" w:rsidP="00F46557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 wp14:anchorId="2C349666" wp14:editId="787A96B3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7" w:rsidRPr="00CF24B1" w:rsidRDefault="00F46557" w:rsidP="00F46557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F46557" w:rsidRPr="00CF24B1" w:rsidRDefault="00F46557" w:rsidP="00F46557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F46557" w:rsidRPr="00CF24B1" w:rsidRDefault="00F46557" w:rsidP="00F46557">
      <w:pPr>
        <w:rPr>
          <w:sz w:val="22"/>
        </w:rPr>
      </w:pPr>
    </w:p>
    <w:p w:rsidR="00F46557" w:rsidRPr="00CF24B1" w:rsidRDefault="00F46557" w:rsidP="00F46557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F46557" w:rsidRPr="000355AD" w:rsidRDefault="00F46557" w:rsidP="00F46557">
      <w:pPr>
        <w:rPr>
          <w:sz w:val="22"/>
        </w:rPr>
      </w:pPr>
    </w:p>
    <w:p w:rsidR="00F46557" w:rsidRPr="000355AD" w:rsidRDefault="00F46557" w:rsidP="00F46557">
      <w:pPr>
        <w:tabs>
          <w:tab w:val="right" w:pos="9354"/>
        </w:tabs>
      </w:pPr>
      <w:r w:rsidRPr="000355AD">
        <w:t>«    »</w:t>
      </w:r>
      <w:r w:rsidR="002F064D">
        <w:t xml:space="preserve"> </w:t>
      </w:r>
      <w:r w:rsidR="00476110">
        <w:t>но</w:t>
      </w:r>
      <w:r w:rsidR="002F064D">
        <w:t>ября</w:t>
      </w:r>
      <w:r w:rsidRPr="000355AD">
        <w:t xml:space="preserve"> 2022 г.     №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Совет Пестяковского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городского поселения</w:t>
      </w:r>
    </w:p>
    <w:p w:rsidR="00F46557" w:rsidRPr="0085527A" w:rsidRDefault="00F46557" w:rsidP="00F46557">
      <w:pPr>
        <w:tabs>
          <w:tab w:val="left" w:pos="5520"/>
        </w:tabs>
        <w:jc w:val="right"/>
      </w:pPr>
      <w:r w:rsidRPr="0085527A">
        <w:t xml:space="preserve">                                                                                Ивановской области</w:t>
      </w:r>
    </w:p>
    <w:p w:rsidR="00F46557" w:rsidRPr="0085527A" w:rsidRDefault="00F46557" w:rsidP="00F46557">
      <w:pPr>
        <w:tabs>
          <w:tab w:val="left" w:pos="6945"/>
        </w:tabs>
        <w:jc w:val="right"/>
      </w:pPr>
      <w:r w:rsidRPr="0085527A">
        <w:tab/>
        <w:t>Гоголеву А.В.</w:t>
      </w:r>
    </w:p>
    <w:p w:rsidR="00F46557" w:rsidRPr="0085527A" w:rsidRDefault="00F46557" w:rsidP="00F46557">
      <w:pPr>
        <w:jc w:val="center"/>
      </w:pPr>
    </w:p>
    <w:p w:rsidR="00F46557" w:rsidRPr="0085527A" w:rsidRDefault="00F46557" w:rsidP="00F46557">
      <w:pPr>
        <w:jc w:val="center"/>
      </w:pPr>
      <w:r w:rsidRPr="0085527A">
        <w:t>Уважаемый Александр Валерьевич!</w:t>
      </w:r>
    </w:p>
    <w:p w:rsidR="00F46557" w:rsidRPr="0085527A" w:rsidRDefault="00F46557" w:rsidP="00F46557">
      <w:pPr>
        <w:jc w:val="center"/>
      </w:pPr>
    </w:p>
    <w:p w:rsidR="00F46557" w:rsidRPr="00685355" w:rsidRDefault="00F46557" w:rsidP="00107A0B">
      <w:pPr>
        <w:ind w:firstLine="426"/>
        <w:jc w:val="both"/>
        <w:rPr>
          <w:bCs/>
        </w:rPr>
      </w:pPr>
      <w:r w:rsidRPr="0085527A">
        <w:t>Администрация Пестяковского муниципального района направляет Вам представление к</w:t>
      </w:r>
      <w:r w:rsidR="00DA0B28">
        <w:t xml:space="preserve"> внеочередному </w:t>
      </w:r>
      <w:r w:rsidRPr="0085527A">
        <w:t>проекту решения Совета Пестяковского городского поселения «</w:t>
      </w:r>
      <w:r w:rsidRPr="0085527A">
        <w:rPr>
          <w:bCs/>
        </w:rPr>
        <w:t xml:space="preserve">О внесении изменений в решение Совета Пестяковского городского поселения от 21.12.2021г. № 117 «О бюджете Пестяковского городского поселения на 2022 </w:t>
      </w:r>
      <w:r w:rsidRPr="00685355">
        <w:rPr>
          <w:bCs/>
        </w:rPr>
        <w:t>год и на плановый период 2023 и 2024 годов».</w:t>
      </w:r>
    </w:p>
    <w:p w:rsidR="00F46557" w:rsidRPr="00685355" w:rsidRDefault="00F46557" w:rsidP="00107A0B">
      <w:pPr>
        <w:tabs>
          <w:tab w:val="left" w:pos="7095"/>
        </w:tabs>
        <w:ind w:firstLine="426"/>
        <w:jc w:val="both"/>
      </w:pPr>
      <w:r w:rsidRPr="00685355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F46557" w:rsidRPr="00685355" w:rsidRDefault="00F46557" w:rsidP="00107A0B">
      <w:pPr>
        <w:pStyle w:val="a5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5355">
        <w:rPr>
          <w:rFonts w:ascii="Times New Roman" w:hAnsi="Times New Roman" w:cs="Times New Roman"/>
          <w:color w:val="auto"/>
          <w:sz w:val="24"/>
          <w:szCs w:val="24"/>
        </w:rPr>
        <w:t>Доходы, расходы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1ED9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>увеличились</w:t>
      </w:r>
      <w:r w:rsidR="00CF232E" w:rsidRPr="0068535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A0B" w:rsidRPr="00685355">
        <w:rPr>
          <w:rFonts w:ascii="Times New Roman" w:hAnsi="Times New Roman" w:cs="Times New Roman"/>
          <w:color w:val="auto"/>
          <w:sz w:val="24"/>
          <w:szCs w:val="24"/>
        </w:rPr>
        <w:t xml:space="preserve">дефицит </w:t>
      </w:r>
      <w:r w:rsidR="000F72D9" w:rsidRPr="00685355">
        <w:rPr>
          <w:rFonts w:ascii="Times New Roman" w:hAnsi="Times New Roman" w:cs="Times New Roman"/>
          <w:color w:val="auto"/>
          <w:sz w:val="24"/>
          <w:szCs w:val="24"/>
        </w:rPr>
        <w:t>не изменился</w:t>
      </w:r>
      <w:r w:rsidRPr="006853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6557" w:rsidRPr="00685355" w:rsidRDefault="00F46557" w:rsidP="00F46557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85355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F46557" w:rsidRPr="00685355" w:rsidRDefault="004D0C2C" w:rsidP="00EE01D6">
      <w:pPr>
        <w:tabs>
          <w:tab w:val="left" w:pos="3990"/>
        </w:tabs>
        <w:jc w:val="center"/>
        <w:rPr>
          <w:b/>
          <w:bCs/>
        </w:rPr>
      </w:pPr>
      <w:r w:rsidRPr="00685355">
        <w:rPr>
          <w:b/>
          <w:bCs/>
        </w:rPr>
        <w:t>Расходы</w:t>
      </w:r>
    </w:p>
    <w:p w:rsidR="00F46557" w:rsidRPr="00685355" w:rsidRDefault="00F46557" w:rsidP="00F46557">
      <w:pPr>
        <w:tabs>
          <w:tab w:val="left" w:pos="3990"/>
        </w:tabs>
        <w:jc w:val="center"/>
        <w:rPr>
          <w:bCs/>
        </w:rPr>
      </w:pPr>
    </w:p>
    <w:p w:rsidR="00511ED9" w:rsidRPr="00685355" w:rsidRDefault="00F46557" w:rsidP="00511ED9">
      <w:pPr>
        <w:tabs>
          <w:tab w:val="left" w:pos="3990"/>
        </w:tabs>
        <w:ind w:firstLine="426"/>
        <w:jc w:val="both"/>
      </w:pPr>
      <w:r w:rsidRPr="00685355">
        <w:t xml:space="preserve">Общий объем расходов на реализацию муниципальных программ Пестяковского городского поселения на 2022 год </w:t>
      </w:r>
      <w:r w:rsidR="00511ED9" w:rsidRPr="00685355">
        <w:t>не увеличился.</w:t>
      </w:r>
    </w:p>
    <w:p w:rsidR="00F46557" w:rsidRPr="00685355" w:rsidRDefault="00DA1626" w:rsidP="00DA1626">
      <w:pPr>
        <w:tabs>
          <w:tab w:val="left" w:pos="3990"/>
        </w:tabs>
        <w:jc w:val="both"/>
      </w:pPr>
      <w:r w:rsidRPr="00685355">
        <w:rPr>
          <w:b/>
        </w:rPr>
        <w:t xml:space="preserve">     1. В рамках</w:t>
      </w:r>
      <w:r w:rsidR="00EE01D6" w:rsidRPr="00685355">
        <w:rPr>
          <w:b/>
        </w:rPr>
        <w:t xml:space="preserve"> м</w:t>
      </w:r>
      <w:r w:rsidR="003D26C3" w:rsidRPr="00685355">
        <w:rPr>
          <w:b/>
        </w:rPr>
        <w:t>униципальн</w:t>
      </w:r>
      <w:r w:rsidR="00107A0B" w:rsidRPr="00685355">
        <w:rPr>
          <w:b/>
        </w:rPr>
        <w:t>ой</w:t>
      </w:r>
      <w:r w:rsidR="003D26C3" w:rsidRPr="00685355">
        <w:rPr>
          <w:b/>
        </w:rPr>
        <w:t xml:space="preserve"> программ</w:t>
      </w:r>
      <w:r w:rsidR="00EE01D6" w:rsidRPr="00685355">
        <w:rPr>
          <w:b/>
        </w:rPr>
        <w:t>ы</w:t>
      </w:r>
      <w:r w:rsidR="003D26C3" w:rsidRPr="00685355">
        <w:rPr>
          <w:b/>
        </w:rPr>
        <w:t xml:space="preserve"> «Комплексное развитие систем коммунальной инфраструктуры в Пестяковском городском поселении</w:t>
      </w:r>
      <w:r w:rsidR="00685355" w:rsidRPr="00685355">
        <w:rPr>
          <w:b/>
        </w:rPr>
        <w:t>»</w:t>
      </w:r>
      <w:r w:rsidR="00D50DCF" w:rsidRPr="00685355">
        <w:t xml:space="preserve"> внутри </w:t>
      </w:r>
      <w:r w:rsidR="00D50DCF" w:rsidRPr="00685355">
        <w:rPr>
          <w:i/>
        </w:rPr>
        <w:t>подпрограммы</w:t>
      </w:r>
      <w:r w:rsidR="00565F8C" w:rsidRPr="00685355">
        <w:rPr>
          <w:i/>
        </w:rPr>
        <w:t xml:space="preserve"> «Благоустройство территории Пестяковского городского поселения»</w:t>
      </w:r>
      <w:r w:rsidR="00D50DCF" w:rsidRPr="00685355">
        <w:rPr>
          <w:i/>
        </w:rPr>
        <w:t xml:space="preserve"> </w:t>
      </w:r>
      <w:r w:rsidR="00D50DCF" w:rsidRPr="00685355">
        <w:t xml:space="preserve">перенаправлены </w:t>
      </w:r>
      <w:r w:rsidR="00586BA0" w:rsidRPr="00685355">
        <w:t xml:space="preserve">денежные </w:t>
      </w:r>
      <w:r w:rsidR="00D50DCF" w:rsidRPr="00685355">
        <w:t xml:space="preserve">средства в сумме 100 000,00 руб., </w:t>
      </w:r>
      <w:r w:rsidR="00362B63" w:rsidRPr="00685355">
        <w:t>с мероприятия «</w:t>
      </w:r>
      <w:r w:rsidR="00476110" w:rsidRPr="00476110">
        <w:t>Содержание уличного освещения Пестяковского городс</w:t>
      </w:r>
      <w:bookmarkStart w:id="0" w:name="_GoBack"/>
      <w:bookmarkEnd w:id="0"/>
      <w:r w:rsidR="00476110" w:rsidRPr="00476110">
        <w:t>кого поселения</w:t>
      </w:r>
      <w:r w:rsidR="00362B63" w:rsidRPr="00685355">
        <w:t xml:space="preserve">» </w:t>
      </w:r>
      <w:r w:rsidR="00D50DCF" w:rsidRPr="00C157E5">
        <w:t xml:space="preserve">в связи с </w:t>
      </w:r>
      <w:r w:rsidR="00BB6BE2" w:rsidRPr="00C157E5">
        <w:t>неиспользованием</w:t>
      </w:r>
      <w:r w:rsidR="00D50DCF" w:rsidRPr="00C157E5">
        <w:t xml:space="preserve"> денежных средств </w:t>
      </w:r>
      <w:r w:rsidR="00BB6BE2" w:rsidRPr="00C157E5">
        <w:t>предусмотренных на проект и технические условия по дополнительному уличному освещению</w:t>
      </w:r>
      <w:r w:rsidR="00DA0B28" w:rsidRPr="00C157E5">
        <w:t>,</w:t>
      </w:r>
      <w:r w:rsidR="00685355" w:rsidRPr="00C157E5">
        <w:t xml:space="preserve"> </w:t>
      </w:r>
      <w:r w:rsidR="00C315C6" w:rsidRPr="00C157E5">
        <w:t xml:space="preserve">на мероприятие «Расходы и услуги, связанные </w:t>
      </w:r>
      <w:r w:rsidR="00C315C6" w:rsidRPr="00685355">
        <w:t>с проведением праздничных мероприятий» на установку и украшение новогодней елки.</w:t>
      </w:r>
    </w:p>
    <w:p w:rsidR="00476110" w:rsidRPr="00685355" w:rsidRDefault="00476110" w:rsidP="00476110">
      <w:pPr>
        <w:tabs>
          <w:tab w:val="left" w:pos="3990"/>
        </w:tabs>
        <w:jc w:val="both"/>
      </w:pPr>
      <w:r w:rsidRPr="00685355">
        <w:t xml:space="preserve">внутри </w:t>
      </w:r>
      <w:r w:rsidRPr="00685355">
        <w:rPr>
          <w:i/>
        </w:rPr>
        <w:t>подпрограммы «</w:t>
      </w:r>
      <w:r w:rsidRPr="00476110">
        <w:rPr>
          <w:i/>
        </w:rPr>
        <w:t>Ремонт и содержание дорог общего пользования Пестяковского городского поселения</w:t>
      </w:r>
      <w:r w:rsidRPr="00685355">
        <w:rPr>
          <w:i/>
        </w:rPr>
        <w:t xml:space="preserve">» </w:t>
      </w:r>
      <w:r w:rsidRPr="00685355">
        <w:t xml:space="preserve">перенаправлены денежные средства в сумме 100 000,00 руб., </w:t>
      </w:r>
      <w:r>
        <w:t xml:space="preserve">с мероприятия </w:t>
      </w:r>
      <w:r w:rsidRPr="00685355">
        <w:t>«</w:t>
      </w:r>
      <w:r>
        <w:t>П</w:t>
      </w:r>
      <w:r w:rsidRPr="00476110">
        <w:t>роведени</w:t>
      </w:r>
      <w:r>
        <w:t>е</w:t>
      </w:r>
      <w:r w:rsidRPr="00476110">
        <w:t xml:space="preserve"> строительного контроля автомобильных дорог общего пользования Пестяковского городского поселения</w:t>
      </w:r>
      <w:r w:rsidRPr="00685355">
        <w:t xml:space="preserve">» </w:t>
      </w:r>
      <w:r w:rsidRPr="00BB6BE2">
        <w:t xml:space="preserve">в связи с экономией денежных средств от проведенного электронного аукциона </w:t>
      </w:r>
      <w:r w:rsidR="00C723E8" w:rsidRPr="00BB6BE2">
        <w:t>от строительного контроля</w:t>
      </w:r>
      <w:r w:rsidRPr="00BB6BE2">
        <w:t xml:space="preserve"> </w:t>
      </w:r>
      <w:r w:rsidRPr="00685355">
        <w:t>на мероприятие «</w:t>
      </w:r>
      <w:r w:rsidRPr="00476110">
        <w:t>Уплата неустойки (штрафа, пени) за нарушение законодательства</w:t>
      </w:r>
      <w:r w:rsidRPr="00685355">
        <w:t xml:space="preserve">» на </w:t>
      </w:r>
      <w:r>
        <w:t xml:space="preserve">уплату неустойки по претензии ООО «ДОРСТРОЙ-44» от 26.10.2022г. за ремонт дорог </w:t>
      </w:r>
      <w:r w:rsidR="00BB6BE2">
        <w:t>ул. Мира, ул.</w:t>
      </w:r>
      <w:r w:rsidR="00C723E8">
        <w:t xml:space="preserve"> Социалистическая </w:t>
      </w:r>
      <w:r>
        <w:t>по муниципальным контрактам №41 от 29.06.2022г и № 53 от 29.07.2022г.</w:t>
      </w:r>
    </w:p>
    <w:p w:rsidR="00DA1626" w:rsidRPr="007B5BAE" w:rsidRDefault="00DA1626" w:rsidP="00EE01D6">
      <w:pPr>
        <w:tabs>
          <w:tab w:val="left" w:pos="7095"/>
        </w:tabs>
        <w:ind w:firstLine="426"/>
        <w:jc w:val="both"/>
        <w:rPr>
          <w:i/>
        </w:rPr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85527A">
        <w:t>Соответственно внесены изменения в приложения: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4 «</w:t>
      </w:r>
      <w:r w:rsidRPr="0085527A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lastRenderedPageBreak/>
        <w:t>№ 6 «Ведомственная структура расходов бюджет Пестяковского городского поселения на 2022 год</w:t>
      </w:r>
      <w:r w:rsidRPr="0085527A">
        <w:rPr>
          <w:bCs/>
        </w:rPr>
        <w:t>»;</w:t>
      </w:r>
    </w:p>
    <w:p w:rsidR="00476110" w:rsidRDefault="00476110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  <w:rPr>
          <w:bCs/>
        </w:rPr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85527A">
        <w:t>Представлять проект решения Совета Пестяковского городского поселения «</w:t>
      </w:r>
      <w:r w:rsidR="00107A0B" w:rsidRPr="0085527A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</w:t>
      </w:r>
      <w:r w:rsidRPr="0085527A">
        <w:t xml:space="preserve">» на заседании Совета будет начальник Финансового </w:t>
      </w:r>
      <w:r w:rsidR="0085527A" w:rsidRPr="0085527A">
        <w:t>отдела И.Е.</w:t>
      </w:r>
      <w:r w:rsidR="00DA1626">
        <w:t xml:space="preserve"> </w:t>
      </w:r>
      <w:r w:rsidR="0085527A" w:rsidRPr="0085527A">
        <w:t>Тюрикова</w:t>
      </w:r>
      <w:r w:rsidRPr="0085527A">
        <w:t>.</w:t>
      </w:r>
    </w:p>
    <w:p w:rsidR="00107A0B" w:rsidRPr="0085527A" w:rsidRDefault="00107A0B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2F064D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>Глава</w:t>
      </w:r>
    </w:p>
    <w:p w:rsidR="0036708F" w:rsidRPr="0085527A" w:rsidRDefault="00F46557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 xml:space="preserve">Пестяковского муниципального района                                                                  А.Н. Груздев </w:t>
      </w:r>
    </w:p>
    <w:sectPr w:rsidR="0036708F" w:rsidRPr="0085527A" w:rsidSect="00DA0B2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23" w:rsidRDefault="005F5423" w:rsidP="00D50DCF">
      <w:r>
        <w:separator/>
      </w:r>
    </w:p>
  </w:endnote>
  <w:endnote w:type="continuationSeparator" w:id="0">
    <w:p w:rsidR="005F5423" w:rsidRDefault="005F5423" w:rsidP="00D5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23" w:rsidRDefault="005F5423" w:rsidP="00D50DCF">
      <w:r>
        <w:separator/>
      </w:r>
    </w:p>
  </w:footnote>
  <w:footnote w:type="continuationSeparator" w:id="0">
    <w:p w:rsidR="005F5423" w:rsidRDefault="005F5423" w:rsidP="00D5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E1C"/>
    <w:multiLevelType w:val="hybridMultilevel"/>
    <w:tmpl w:val="E13C4368"/>
    <w:lvl w:ilvl="0" w:tplc="2CFC2312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7"/>
    <w:rsid w:val="00046B8F"/>
    <w:rsid w:val="00074E75"/>
    <w:rsid w:val="00086631"/>
    <w:rsid w:val="00087DF5"/>
    <w:rsid w:val="000A0D65"/>
    <w:rsid w:val="000C04B8"/>
    <w:rsid w:val="000E7FAC"/>
    <w:rsid w:val="000F72D9"/>
    <w:rsid w:val="00100BFD"/>
    <w:rsid w:val="00104C01"/>
    <w:rsid w:val="00107A0B"/>
    <w:rsid w:val="00113EE2"/>
    <w:rsid w:val="00195115"/>
    <w:rsid w:val="001C65E5"/>
    <w:rsid w:val="001C6FD2"/>
    <w:rsid w:val="00204E7B"/>
    <w:rsid w:val="002548EC"/>
    <w:rsid w:val="002E5153"/>
    <w:rsid w:val="002F064D"/>
    <w:rsid w:val="00334ACA"/>
    <w:rsid w:val="00362B63"/>
    <w:rsid w:val="0036708F"/>
    <w:rsid w:val="003C4830"/>
    <w:rsid w:val="003D26C3"/>
    <w:rsid w:val="00476110"/>
    <w:rsid w:val="004A2BDA"/>
    <w:rsid w:val="004D0C2C"/>
    <w:rsid w:val="00511ED9"/>
    <w:rsid w:val="00516F95"/>
    <w:rsid w:val="00565F8C"/>
    <w:rsid w:val="0057752A"/>
    <w:rsid w:val="00586BA0"/>
    <w:rsid w:val="005916C6"/>
    <w:rsid w:val="005D2D61"/>
    <w:rsid w:val="005D4F1B"/>
    <w:rsid w:val="005F5423"/>
    <w:rsid w:val="006626AB"/>
    <w:rsid w:val="00685355"/>
    <w:rsid w:val="006C7DB0"/>
    <w:rsid w:val="007543B2"/>
    <w:rsid w:val="0076286D"/>
    <w:rsid w:val="007836DD"/>
    <w:rsid w:val="007B5BAE"/>
    <w:rsid w:val="007F3167"/>
    <w:rsid w:val="0085527A"/>
    <w:rsid w:val="00856004"/>
    <w:rsid w:val="0086092E"/>
    <w:rsid w:val="008B2485"/>
    <w:rsid w:val="008C1C7C"/>
    <w:rsid w:val="008E1E1E"/>
    <w:rsid w:val="0090376B"/>
    <w:rsid w:val="00907B66"/>
    <w:rsid w:val="009907DD"/>
    <w:rsid w:val="00997CF5"/>
    <w:rsid w:val="009B3C7E"/>
    <w:rsid w:val="00A62816"/>
    <w:rsid w:val="00AC2EAB"/>
    <w:rsid w:val="00BB007D"/>
    <w:rsid w:val="00BB6BE2"/>
    <w:rsid w:val="00BF346B"/>
    <w:rsid w:val="00C157E5"/>
    <w:rsid w:val="00C315C6"/>
    <w:rsid w:val="00C36F8E"/>
    <w:rsid w:val="00C723E8"/>
    <w:rsid w:val="00CF232E"/>
    <w:rsid w:val="00D50DCF"/>
    <w:rsid w:val="00D62F19"/>
    <w:rsid w:val="00D6351A"/>
    <w:rsid w:val="00DA0B28"/>
    <w:rsid w:val="00DA1626"/>
    <w:rsid w:val="00E457E1"/>
    <w:rsid w:val="00E465BB"/>
    <w:rsid w:val="00EA5DA0"/>
    <w:rsid w:val="00EE01D6"/>
    <w:rsid w:val="00F46557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CC7A-7558-424B-9169-2D77734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5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46557"/>
    <w:pPr>
      <w:jc w:val="center"/>
    </w:pPr>
    <w:rPr>
      <w:b/>
      <w:bCs/>
      <w:sz w:val="28"/>
      <w:szCs w:val="20"/>
    </w:rPr>
  </w:style>
  <w:style w:type="character" w:styleId="a4">
    <w:name w:val="Hyperlink"/>
    <w:rsid w:val="00F46557"/>
    <w:rPr>
      <w:color w:val="0000FF"/>
      <w:u w:val="single"/>
    </w:rPr>
  </w:style>
  <w:style w:type="paragraph" w:styleId="a5">
    <w:name w:val="No Spacing"/>
    <w:uiPriority w:val="1"/>
    <w:qFormat/>
    <w:rsid w:val="00F4655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107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C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C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50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0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0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8F41-2C4A-4319-B659-D305818D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25</cp:revision>
  <cp:lastPrinted>2022-10-18T11:45:00Z</cp:lastPrinted>
  <dcterms:created xsi:type="dcterms:W3CDTF">2022-09-14T09:32:00Z</dcterms:created>
  <dcterms:modified xsi:type="dcterms:W3CDTF">2022-10-31T11:23:00Z</dcterms:modified>
</cp:coreProperties>
</file>