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E0" w:rsidRPr="00210EE0" w:rsidRDefault="00210EE0" w:rsidP="00210EE0">
      <w:pPr>
        <w:tabs>
          <w:tab w:val="left" w:pos="5933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Приложение №7                                        </w:t>
      </w:r>
    </w:p>
    <w:p w:rsidR="00210EE0" w:rsidRPr="00210EE0" w:rsidRDefault="00210EE0" w:rsidP="00210EE0">
      <w:pPr>
        <w:tabs>
          <w:tab w:val="left" w:pos="3075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</w:t>
      </w:r>
      <w:proofErr w:type="gramStart"/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</w:t>
      </w:r>
      <w:proofErr w:type="gramEnd"/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решению Совета </w:t>
      </w:r>
    </w:p>
    <w:p w:rsidR="00210EE0" w:rsidRPr="00210EE0" w:rsidRDefault="00210EE0" w:rsidP="00210EE0">
      <w:pPr>
        <w:tabs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Пестяковского муниципального района                 </w:t>
      </w:r>
    </w:p>
    <w:p w:rsidR="00210EE0" w:rsidRPr="00210EE0" w:rsidRDefault="00210EE0" w:rsidP="00210EE0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«О бюджете Пестяковского муниципального </w:t>
      </w:r>
    </w:p>
    <w:p w:rsidR="00210EE0" w:rsidRPr="00210EE0" w:rsidRDefault="00210EE0" w:rsidP="00210EE0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  <w:proofErr w:type="gramStart"/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района</w:t>
      </w:r>
      <w:proofErr w:type="gramEnd"/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2021 год и на плановый период</w:t>
      </w:r>
    </w:p>
    <w:p w:rsidR="00210EE0" w:rsidRPr="00210EE0" w:rsidRDefault="00210EE0" w:rsidP="00210EE0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2022 и 2023 годов»                                            </w:t>
      </w:r>
    </w:p>
    <w:p w:rsidR="00210EE0" w:rsidRPr="00210EE0" w:rsidRDefault="00210EE0" w:rsidP="00210EE0">
      <w:pPr>
        <w:tabs>
          <w:tab w:val="left" w:pos="5520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proofErr w:type="gramStart"/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</w:t>
      </w:r>
      <w:proofErr w:type="gramEnd"/>
      <w:r w:rsidRPr="00210EE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«24» декабря  2020г. №_40</w:t>
      </w:r>
    </w:p>
    <w:p w:rsidR="00210EE0" w:rsidRPr="00210EE0" w:rsidRDefault="00210EE0" w:rsidP="00210EE0">
      <w:pPr>
        <w:tabs>
          <w:tab w:val="left" w:pos="5520"/>
          <w:tab w:val="righ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10EE0" w:rsidRPr="00210EE0" w:rsidRDefault="00210EE0" w:rsidP="00210EE0">
      <w:pPr>
        <w:tabs>
          <w:tab w:val="left" w:pos="552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0E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Распределение бюджетных ассигнований по целевым статьям (муниципальным программам Пестяковского муниципального района), группам видов расходов классификации расходов</w:t>
      </w:r>
      <w:r w:rsidRPr="00210E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бюджета Пестяковского муниципального района на 2021 год</w:t>
      </w:r>
    </w:p>
    <w:p w:rsidR="00210EE0" w:rsidRPr="00210EE0" w:rsidRDefault="00210EE0" w:rsidP="00210EE0">
      <w:pPr>
        <w:tabs>
          <w:tab w:val="left" w:pos="3828"/>
          <w:tab w:val="left" w:pos="5520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3"/>
        <w:gridCol w:w="1727"/>
        <w:gridCol w:w="894"/>
        <w:gridCol w:w="1799"/>
      </w:tblGrid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Наименование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Сумма (</w:t>
            </w:r>
            <w:proofErr w:type="spell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«Экономическое развитие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1 809 500,00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«Содействие развитию малого и среднего предпринимательства в Пестяковском муниципальном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районе» 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109 500,00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благоприятных экономических, правовых и организационных условий для развития субъектов малого и среднего предпринимательства»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59 500,00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Поддержка субъектов малого и среднего предпринимательства в продвижении их товаров и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01 1 01 20040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59 500,00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«Оказание поддержки сельскохозяйственным товаропроизводителям в области растениеводства»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Субсидии сельскохозяйственным товаропроизводителям на развитие растениеводства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01 1 03 60070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«Субсидирование транспортного обслуживания населения Пестяковского муниципального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района»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«Поддержание на достигнутом уровне объема пассажирских перевозок на субсидируемых видах транспорта (маршрутах)»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связанных с осуществлением регулярных перевозок по регулируемым тарифам на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  маршрутах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между населенными пунктами поселений Пестяковского муниципального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района 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01 2 01 20660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1 700 000,00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Пестяковского муниципального района «Развитие культуры»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7 622 846,00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«Дополнительное образование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2 498 742,00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в сфере культуры и искусства»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2 498 742,00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Реализация дополнительных общеобразовательных общеразвивающих программ в сфере культуры и искусства (Расходы на выплаты персоналу в целях обеспечения выполнения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919 215,00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Реализация дополнительных общеобразовательных общеразвивающих программ в сфере культуры и искусства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396 026,00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дополнительных общеобразовательных общеразвивающих программ в сфере культуры и искусства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02 1 01 00020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2 912,00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02 1 01 81430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508 728,00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на поэтапное доведение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платы учителей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1 01 S1430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671 861,00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музейного, библиотечного дела и проведение культурно-досуговых мероприятий»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4 298 927,00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музейного дела»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08 846,00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(Расходы на выплаты персоналу в целях обеспечения выполнения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668 622,00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музейно-выставочной деятельности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02 2 01 00040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муниципальных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культуры Ивановской области до средней заработной платы 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260 400,00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поэтапное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01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145 824,00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«Создание условий развития творческих способностей и культурного развития личности»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02 2 02 20130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библиотечного дела в сельских поселениях»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2 460 081,00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 бюджетам поселений из бюджета Пестяковского муниципального района, необходимые для осуществления передаваемых полномочий по организации библиотечного обслуживания населения, комплектованию и обеспечению сохранности библиотечных фондов библиотек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02 2 03 47020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1 742 076,00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средней заработной платы работникам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культуры  муниципальных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учреждений культуры Ивановской области до средней заработной платы 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02 2 03 80340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697 705,00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расходам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 поэтапное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доведение средней заработной платы работникам культуры муниципальных учреждений культуры Ивановской области до средней заработной платы в Ивановской области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2 03 S0340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20 300,00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муниципальных учреждений, подведомственных отделу культуры, молодежной политики, спорта и туризма»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825 177,00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системной и организационной работы учреждений, подведомственных отделу культуры, молодежной политики, спорта и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туризма,  по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825 177,00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обслуживанию  учреждений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подведомственных отделу культуры, молодежной политики, спорта и туризма (Расходы на выплаты персоналу в целях обеспечения выполнения функций  государственными (муниципальными)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709 177,00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Обеспечение деятельности функций муниципального казенного учреждения «Централизованная бухгалтерия» по обслуживанию   учреждений, подведомственных отделу культуры, молодежной политики, спорта и туризма (Закупка товаров, работ и услуг для обеспечения государственных (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муниципальных)  нужд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114 800,00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функций муниципального казенного учреждения «Централизованная бухгалтерия» по обслуживанию   учреждений, подведомственных отделу культуры, молодежной политики, спорта и туризма (Иные бюджетные ассигнования)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02 3 01 00130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физической культуры, спорта, туризма и реализация молодежной политики»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924 571,00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физической культуры и спорта в Пестяковском муниципальном районе»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769 571,00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«Физическое воспитание и обеспечение организации деятельности Культурно-досугового центра»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576 571,00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подведомственных учреждений физической культуры и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465 471,00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75 100,00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подведомственных учреждений физической культуры и спорта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03 1 01 00060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эффективной системы физического воспитания и оздоровления населения»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проведение спортивно-массовых мероприятий (Закупка товаров,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Организация и проведение спортивно-массовых мероприятий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03 1 02 20050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«Реализация молодежной политики»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отдыха и оздоровления детей и молодежи»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мероприятий для детей и молодежи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временного   трудоустройства несовершеннолетних граждан 14-18 лет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03 3 01 20090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образования Пестяковского муниципального района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62 092 202,29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дошкольного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13 709 174,35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дошкольного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13 709 174,35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дошкольного образования (содержание детей в муниципальных дошкольных организациях)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2 945 400,00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116,00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дошкольного образования (содержание детей в муниципальных дошкольных организациях)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04 1 01 00070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634 200,00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оздоровление,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74 523,00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переданных органам местного самоуправления государственных полномочий Ивановской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области  по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выплате компенсации части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298 245,35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7 299 110,00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на приобретение учебников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04 1 01 80170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47 580,00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«Развитие общего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155,00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программ общего образования и государственной итоговой аттестации по образовательным программам основного общего и среднего общего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845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155,00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2 418 900,00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017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243,00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516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250,00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начального общего, основного общего, среднего общего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04 2 01 00080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189 400,00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(Расходы на выплаты персоналу в целях обеспечения выполнения функций  государственными (муниципальными) органами, казенными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04 2 01 53031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781 200,00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(Иные межбюджетные трансферты бюджетам муниципальных районов и городских округов Ивановской области на ежемесячное денежное вознаграждение за классное руководство педагогическим работникам муниципальных образовательных организаций,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программы) </w:t>
            </w:r>
          </w:p>
          <w:p w:rsidR="00210EE0" w:rsidRPr="00210EE0" w:rsidRDefault="00210EE0" w:rsidP="002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04 2 01 53031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1 171 800,00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04 2 01 80090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37 380,00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(Расходы на выплаты персоналу в целях обеспечения выполнения функций  государственными (муниципальными) органами, казенными учреждениями,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7 510 639,00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105 315,00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 муниципальных общеобразовательных организациях, включая расходы на оплату труда, на приобретение учебников  и учебных пособий, средств обучения, игр, игрушек (за исключением расходов на содержание зданий и оплату коммунальных услуг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04 2 01 80150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15 097 028,00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«Развитие дополнительного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4 108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895,24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образовательных программ дополнительного образования детей и мероприятия по их развитию»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4 10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895,24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общедоступного и бесплатного дополнительного образования в образовательных организациях (Расходы на выплаты персоналу в целях обеспечения выполнения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1 935 363,08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Предоставление общедоступного и бесплатного дополнительного образования в образовательных организациях»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288,51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общедоступного и бесплатного дополнительного образования в образовательных организациях»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04 3 01 00100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2 700,00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в сфере образования для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 (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04 3 01 20310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04 3 01 81420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601 630,34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расходных обязательств органов местного самоуправления Пестяковского муниципального района на поэтапное доведение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3 01 S1420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7 307,25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04 3 01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S1950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1 060 606,06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«Формирование культуры здорового и безопасного образа жизни детей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3 906 394,57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«Обеспечение охраны жизни и здоровья детей и работников образовательных учреждений, обеспечение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права на безопасные условия образовательного процесса»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3 906 394,57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Расходы на организацию питания детей в детских дошкольных учреждениях и садовых группах при школах за счет средств бюджета Пестяковского муниципального района (Закупка товаров, работ и услуг для обеспечения государственных (муниципальных)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731 040,00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организацию питания детей в детских дошкольных учреждениях и садовых группах при школах за счет средств родительской платы (Закупка товаров, работ и услуг для обеспечения государственных (муниципальных)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04 4 01 20380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1 644 800,00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переданных государственных полномочий по организации двухразового питания детей-сирот и детей, находящихся в трудной жизненной ситуации,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04 4 01 80200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25 410,00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Закупка товаров, работ и услуг для обеспечения государственных (муниципальных)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230 229,56 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(субсидии бюджетам муниципальных районов и городских округов Ивановской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организациях) (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бюджетным, автономным учреждениям и иным некоммерческим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04 4 01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3041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1 119 914,01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расходных обязательств органов местного самоуправления Пестяковского муниципального района по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организации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77 511,00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по организации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4 01 S0190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77 490,00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«Комплексная безопасность организаций, подведомственных Отделу образования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1 897 269,49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комплексной безопасности участников образовательного процесса в образовательных организациях Пестяковского муниципального района, а также организаций, обеспечивающих их деятельность»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1 897 269,49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399 724,42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76 323,15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Охрана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929 713,92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противопожарных мероприятий в зданиях и помещениях, подведомственных Отделу образования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391 308,00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противопожарных мероприятий в зданиях и помещениях, подведомственных Отделу образования Пестяковского муниципального района (Предоставление субсидий бюджетным, автономным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04 6 01 00160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100 200,00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«Обеспечение деятельности образовательных организаций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4 625 313,64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системной и организационной работы образовательных организаций, подведомственных Отделу образования, по ведению бухгалтерского учета»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4 610 313,64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3 620 500,00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муниципальных учреждений казенного типа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 Методический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кабинет» и «Централизованная бухгалтерия»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983 813,64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муниципальных учреждений казенного типа «Методический кабинет» и «Централизованная бухгалтерия»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04 8 01 00170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«Проведение районных конкурсов и мероприятий»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районных профессиональных конкурсов и мероприятий в области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04 8 02 20060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доступным и комфортным жильем населения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156 118,33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жильем молодых семей»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100 053,37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молодых семей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100 053,37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05 1 01 42060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83 185,00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дополнительных социальных выплат в размере 5% расчетной стоимости жилья из бюджета Пестяковского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05 1 01 93030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15 435,00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Выполнение расходных обязательств органов местного самоуправления Пестяковского муниципального района на 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1 01 L4970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1 433,37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«Государственная и муниципальная поддержка граждан в сфере ипотечного жилищного кредитования»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05 2 00 00000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56 064,96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граждан в улучшении жилищных условий»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56 064,96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дополнительных социальных выплат в размере 5% расчетной стоимости жилья из бюджета Пестяковского городского поселения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05 2 01 93030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22 680,00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   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населению)  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05 2 01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33 384,96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«Развитие транспортной системы, энергосбережение и повышение энергетической эффективности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5 437 106,18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«Ремонт и содержание автомобильных дорог в границах и вне границ населенных пунктов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5 437 106,18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«Организация и проведение работ по ремонту и содержанию автомобильных дорог вне границ населенных пунктов в границах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5 437 106,18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строительного контроля (экспертизы) по ремонту и реконструкции автомобильных дорог вне границ населенных пунктов в границах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06 1 01 20390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Выполнение работ, оказание услуг за счет средств муниципального дорожного фонда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06 1 01 20610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2 385 106,18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06 1 01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3 040 000,00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«Обеспечение безопасности граждан и профилактика правонарушений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698 961,18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«Реализация единой государственной политики в области предупреждения и ликвидации чрезвычайных ситуаций природного и техногенного характера и обеспечения пожарной безопасности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545 622,82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«Предупреждение и ликвидация    чрезвычайных ситуаций природного и техногенного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  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пожарной безопасности на территории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545 622,82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27 862,82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недопущению возникновения или ликвидации чрезвычайных ситуаций природного и техногенного характера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мероприятий по осуществлению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связи  со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службой ГО ЧС на муниципальном и межмуниципальном уровнях»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14 760,00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Резервный фонд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07 1 01 20270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Подпрограмма «Профилактика правонарушений и безопасность дорожного движения на территории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153 338,36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общественного порядка и профилактика правонарушений»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153 338,36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 по развитию комплекса АПК «Безопасный город»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07 2 01 20290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129 460,00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мероприятия по обеспечению общественного порядка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07 2 01 20490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3 333,60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отлову и содержанию безнадзорных животных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07 2 01 80370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17 544,76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«Забота и поддержка»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1 966 449,72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«Повышение качества жизни граждан пожилого возраста»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164 400,00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«Создание условий для культурно-досуговой деятельности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Культурно – досуговые мероприятия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08 1 01 20260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«Поддержка деятельности общественного объединения ветеранов»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Субсидии на оказание содействия деятельности (муниципальную поддержку) общественного объединения ветеранов (Предоставление субсидий бюджетным,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автономным учреждениям и иным некоммерческим организациям)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08 1 02 60020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144 400,00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Подпрограмма "Обеспечение мер социальной поддержки отдельных категорий граждан"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1 802 049,72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Основное мероприятие "Предоставление мер социальной поддержки гражданам района"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1 802 049,72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Выплата пенсий за выслугу лет лицам, замещавшим выборные муниципальные должности и муниципальные должности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  службы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органов местного самоуправления Пестяковского муниципального района и иные социальные выплаты (Социальное обеспечение и иные выплаты населению)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08 2 01 42050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1 802 049,72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«Совершенствование местного самоуправления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34 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73 553,24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«Обеспечение деятельности Администрации Пестяковского муниципального района, её структурных подразделений и муниципального бюджетного учреждения, обеспечивающего деятельность Администрации»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01 992,34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представительного органа муниципального образования»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818 981,71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535 110,40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функций представительного органа муниципального образования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выборных должностных лиц (Расходы на выплаты персоналу в целях обеспечения выполнения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09 1 01 00140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471,31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деятельности аппарата Администрации и её структурных подразделений»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27 5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06 332,63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(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15 292 105,47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Обеспечение деятельности Администрации Пестяковского муниципального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(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</w:t>
            </w:r>
            <w:r w:rsidR="004537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35 765,09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Администрации Пестяковского муниципального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 (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114 389,00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Обеспечение деятельности выборных должностных лиц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09 1 02 00140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1 202 035,56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Финансового отдела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4 114 010,00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Финансового отдела администрации Пестяковского муниципального района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отдела Образования Администрации Пестяковского муниципального района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1 155 068,00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Образования Администрации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27 100,00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Обеспечение деятельности отдела культуры, молодежной политики, спорта и туризма (Расходы на выплаты персоналу в целях обеспечения выполнения функций государственными (муниципальными) органами,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казенными  учреждениями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1 250 939,00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отдела культуры, молодежной политики, спорта и туризма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09 1 02 00220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полномочий по созданию и организации деятельности комиссий по делам несовершеннолетних и защите их прав (Расходы на выплаты персоналу в целях обеспечения выполнения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функций  государственными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359 723,55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09 1 02 80360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13 146,96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«Повышение эффективности межведомственного взаимодействия при предоставлении государственных, муниципальных услуг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4 676 678,00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Субсидия на обеспечение деятельности муниципального бюджетного учреждения «Пестяковский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многофункциональный  центр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предоставления государственных и муниципальных услуг «Мои документы» (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09 1 03 00420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3 240 000,00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Софинансирование расходов по обеспечению функционирования многофункциональных центров предоставления государственных и муниципальных услуг (Предоставление субсидий бюджетным, автономным учреждениям и иным некоммерческим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09 1 03 82910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1 436 678,00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Подпрограмма «Иные мероприятия в области муниципального управления»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946 940,90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«Реализация иных вопросов местного значения»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946 940,90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Представительские расходы на прием лиц, участвующих в мероприятиях, организованных муниципальным районом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Межведомственное взаимодействие по организации предоставления муниципальных услуг в электронном виде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15 793,20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размещение публикаций в средствах массовой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09 2 01 20120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09 2 01 20280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14 445,00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работ по защите информации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на информационное содействие в осуществлении закупок путем проведения запроса котировок, запроса предложений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09 2 01 20350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09 2 01 20540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Иные расходы в области муниципального управления (Иные бюджетные ассигнования)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09 2 01 20540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09 2 01 51200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3 269,70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Всероссийской переписи населения 2020 года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09 2 01 54690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107 433,00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«Улучшение условий и охраны труда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324 620,00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Основное мероприятие «Улучшение условий и охраны труда работников органов местного самоуправления Пестяковского муниципального района, муниципальных учреждений и предприятий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324 620,00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охране труда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272 620,00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охране труда (Предоставление субсидий бюджетным, автономным учреждениям и иным некоммерческим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организациям)   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09 3 01 00320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 Пестяковского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«Комплексное развитие сельских территорий и коммунальной инфраструктуры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453738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5 920,95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«Устойчивое развитие сельских территорий в Пестяковском муниципальном районе»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6 615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920,95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«Развитие газификации и водоснабжения в сельской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местности»   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системы водоснабжения на территориях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10 1 01 20160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«Развитие дорог в сельской местности»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434,17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Иные межбюджетные трансферты бюджетам поселений из бюджета Пестяковского муниципального района, предназначенные для исполнения переданных полномочий по решению вопросов местного значения по дорожной деятельности в отношении автомобильных дорог местного значения в границах населенных пунктов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 за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счет муниципального дорожного фонда Пестяковского муниципального района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10 1 02 47030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3 437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434,17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«Обеспечение комфортного и безопасного жилья»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2 010 466,66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муниципального жилищного фонда, находящегося на территориях сельских поселений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10 1 03 20440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2 010 466,66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«Благоустройство территорий сельских поселений»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1 106 020,12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межбюджетные </w:t>
            </w:r>
            <w:proofErr w:type="gramStart"/>
            <w:r w:rsidRPr="0021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трансферты  на</w:t>
            </w:r>
            <w:proofErr w:type="gramEnd"/>
            <w:r w:rsidRPr="0021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участие в организации деятельности по </w:t>
            </w:r>
            <w:r w:rsidRPr="0021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накоплению (в том числе раздельному накоплению) и транспортированию твердых коммунальных</w:t>
            </w:r>
            <w:r w:rsidRPr="00210EE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1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отходов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10 1 04 47060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583 020,12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межбюджетные трансферты на организацию деятельности по содержанию мест захоронения на территориях сельских поселений (Межбюджетные трансферты)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10 1 04 47070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523 000,00</w:t>
            </w:r>
          </w:p>
        </w:tc>
      </w:tr>
      <w:tr w:rsidR="00453738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38" w:rsidRPr="00210EE0" w:rsidRDefault="00C971FA" w:rsidP="00C971F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Комплексное развитие систем коммунальной инфраструктуры Пестяковского муниципального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38" w:rsidRPr="00210EE0" w:rsidRDefault="00453738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738" w:rsidRPr="00210EE0" w:rsidRDefault="00453738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53738" w:rsidRPr="00210EE0" w:rsidRDefault="00453738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C971FA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1FA" w:rsidRPr="00C971FA" w:rsidRDefault="00C971FA" w:rsidP="00C971FA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Оперативное предупреждение и ликвидация последствий аварийных ситуаций на муниципальных объектах ЖКХ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1FA" w:rsidRPr="00210EE0" w:rsidRDefault="00C971FA" w:rsidP="00C971FA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1FA" w:rsidRPr="00210EE0" w:rsidRDefault="00C971FA" w:rsidP="00C971FA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71FA" w:rsidRPr="00210EE0" w:rsidRDefault="00C971FA" w:rsidP="00C971F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C971FA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1FA" w:rsidRPr="00C971FA" w:rsidRDefault="00C971FA" w:rsidP="00C971FA">
            <w:pPr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мероприятий по модернизации объектов коммунальной инфраструктуры (Закупка товаров, работ и услуг для обеспечения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государственных (муниципальных) </w:t>
            </w:r>
            <w:proofErr w:type="gramStart"/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нужд)   </w:t>
            </w:r>
            <w:proofErr w:type="gramEnd"/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1FA" w:rsidRPr="00210EE0" w:rsidRDefault="00C971FA" w:rsidP="00C971FA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10 2 01 </w:t>
            </w: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</w:t>
            </w: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1FA" w:rsidRPr="00210EE0" w:rsidRDefault="00C971FA" w:rsidP="00C971FA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71FA" w:rsidRPr="00210EE0" w:rsidRDefault="00C971FA" w:rsidP="00C971F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Муниципальная </w:t>
            </w:r>
            <w:r w:rsidR="00C971FA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программа Пестяковского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«Эффективность управления муниципальным имуществом и 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C971FA" w:rsidP="00C971FA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4 380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="00210EE0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36,50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Подпрограмма «Совершенствование управления муниципальным имуществом Пестяковского муниципального района»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C971FA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3 704 076,50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«Эффективность </w:t>
            </w:r>
            <w:r w:rsidR="00C971FA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управления муниципальным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имуществом и земельными ресурсами»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C971FA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3 604 076,50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технической инвентаризации и паспортизация объектов муниципального имущества, постановка их на учет, регистрация права муниципальной собственности, включая проведение рыночной оценки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11 1 01 20010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Межевание земельных участков, постановка их на государственный кадастровый учет, регистрация права муниципальной собственности на земельные участки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11 1 01 20020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95 586,50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содержания имущества казны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11 1 01 20030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Подготовка координатного описания границ сельских поселений и особо охраняемых природных </w:t>
            </w:r>
            <w:r w:rsidR="00C971FA"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территорий и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внесение сведений в государственный кадастр недвижимости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11 1 01 20600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14 900,00</w:t>
            </w:r>
          </w:p>
        </w:tc>
      </w:tr>
      <w:tr w:rsidR="00C971FA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1FA" w:rsidRPr="00210EE0" w:rsidRDefault="00C971FA" w:rsidP="00C971FA">
            <w:pPr>
              <w:tabs>
                <w:tab w:val="left" w:pos="720"/>
                <w:tab w:val="left" w:pos="851"/>
              </w:tabs>
              <w:spacing w:after="0" w:line="240" w:lineRule="auto"/>
              <w:ind w:firstLine="6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«Выполнение работ по декларированию безопасности гидротехнических сооружений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Плотина на реке </w:t>
            </w:r>
            <w:proofErr w:type="spellStart"/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Пурежка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п.Пестяки</w:t>
            </w:r>
            <w:proofErr w:type="spellEnd"/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Пестяковского района Ивановской области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Берегозащитная дамба на реке </w:t>
            </w:r>
            <w:proofErr w:type="spellStart"/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Пурежка</w:t>
            </w:r>
            <w:proofErr w:type="spellEnd"/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п. Пестяки Пестяковского района Ивановской области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1FA" w:rsidRPr="00210EE0" w:rsidRDefault="00C971FA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11 1 01 20840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71FA" w:rsidRPr="00210EE0" w:rsidRDefault="00C971FA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C971FA" w:rsidRPr="00210EE0" w:rsidRDefault="00C971FA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971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кадастровых работ в отношении неиспользуемых земель из состава земель сельскохозяйственного назначения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11 1 01 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S7000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1 956 990,00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«Внесение изменений в Правила землепользования и застройки сельских поселений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11 1 03 00000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изменений в Правила землепользования и застройки сельских поселений Пестяковского муниципального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11 1 03 20640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100 000,00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«Решение экологических проблем Пестяковского муниципального района»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676 460,00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«Улучшение организации сбора, вывоза и переработки (утилизации) отходов»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23 760,00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утилизации люминесцентных ламп (Закупка товаров, работ и услуг для обеспечения государственных (муниципальных) нужд)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11 2 01 00270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23 760,00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"Улучшение экологической обстановки на территории района"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652 700,00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Доработка проектно-сметной документации «Рекультивация земельного участка с кадастровым номером 37:12:030401:1, расположенного в </w:t>
            </w:r>
            <w:smartTag w:uri="urn:schemas-microsoft-com:office:smarttags" w:element="metricconverter">
              <w:smartTagPr>
                <w:attr w:name="ProductID" w:val="1,2 км"/>
              </w:smartTagPr>
              <w:r w:rsidRPr="00210EE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1,2 км</w:t>
              </w:r>
            </w:smartTag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юго-восток от п. Пестяки и </w:t>
            </w:r>
            <w:smartTag w:uri="urn:schemas-microsoft-com:office:smarttags" w:element="metricconverter">
              <w:smartTagPr>
                <w:attr w:name="ProductID" w:val="50 м"/>
              </w:smartTagPr>
              <w:r w:rsidRPr="00210EE0">
                <w:rPr>
                  <w:rFonts w:ascii="Times New Roman" w:eastAsia="Times New Roman" w:hAnsi="Times New Roman" w:cs="Times New Roman"/>
                  <w:bCs/>
                  <w:color w:val="000000"/>
                  <w:sz w:val="24"/>
                  <w:szCs w:val="24"/>
                  <w:lang w:eastAsia="ru-RU"/>
                </w:rPr>
                <w:t>50 м</w:t>
              </w:r>
            </w:smartTag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на север от дороги Ростов-Нижний Новгород (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11 2 02 20650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577 100,00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Организация, охрана и использование особо охраняемых природных территорий местного значения  Пестяковского муниципального района (</w:t>
            </w: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11 2 02 20830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75 600,00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Муниципальная программа Пестяковского муниципального района «Формирование законопослушного поведения участников дорожного движения на территории Пестяковского муниципального района на 2019-2021 годы»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12 0 00 00000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2 520,00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Подпрограмма «Профилактика детского дорожно-транспортного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12 1 00 00000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2 520,00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«Профилактика по предупреждению детского дорожно- транспортного травматизма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12 1 01 00000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2 520,00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(Закупка товаров, работ и услуг для обеспечения государственных (муниципальных) нужд</w:t>
            </w:r>
            <w:r w:rsidRPr="00210EE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Привитие детям навыков безопасного поведения в транспортной среде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12 1 01 20670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2 030,00</w:t>
            </w:r>
          </w:p>
        </w:tc>
      </w:tr>
      <w:tr w:rsidR="00210EE0" w:rsidRPr="00210EE0" w:rsidTr="00210EE0">
        <w:trPr>
          <w:trHeight w:val="400"/>
        </w:trPr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0E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0EE0" w:rsidRPr="00210EE0" w:rsidRDefault="00210EE0" w:rsidP="00210EE0">
            <w:pPr>
              <w:tabs>
                <w:tab w:val="right" w:pos="9072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210EE0" w:rsidRPr="00210EE0" w:rsidRDefault="00C971FA" w:rsidP="00210EE0">
            <w:pPr>
              <w:tabs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126 080 285,39</w:t>
            </w:r>
            <w:bookmarkStart w:id="0" w:name="_GoBack"/>
            <w:bookmarkEnd w:id="0"/>
          </w:p>
        </w:tc>
      </w:tr>
    </w:tbl>
    <w:p w:rsidR="006C288C" w:rsidRDefault="006C288C"/>
    <w:sectPr w:rsidR="006C2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7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60B0140"/>
    <w:multiLevelType w:val="hybridMultilevel"/>
    <w:tmpl w:val="FCE0E1A8"/>
    <w:lvl w:ilvl="0" w:tplc="87F2B60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9E25FA"/>
    <w:multiLevelType w:val="hybridMultilevel"/>
    <w:tmpl w:val="53C62B66"/>
    <w:lvl w:ilvl="0" w:tplc="C3BCA51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7E6032F"/>
    <w:multiLevelType w:val="hybridMultilevel"/>
    <w:tmpl w:val="28DCCFBC"/>
    <w:lvl w:ilvl="0" w:tplc="93E8A792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689564F4"/>
    <w:multiLevelType w:val="hybridMultilevel"/>
    <w:tmpl w:val="ED4E7AA2"/>
    <w:lvl w:ilvl="0" w:tplc="76A8A7AC">
      <w:start w:val="1"/>
      <w:numFmt w:val="decimalZero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B73840"/>
    <w:multiLevelType w:val="hybridMultilevel"/>
    <w:tmpl w:val="49EA18D8"/>
    <w:lvl w:ilvl="0" w:tplc="A0766848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E0"/>
    <w:rsid w:val="00210EE0"/>
    <w:rsid w:val="00453738"/>
    <w:rsid w:val="006C288C"/>
    <w:rsid w:val="00C9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059270-467B-483D-93C8-2E5765B45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0EE0"/>
    <w:pPr>
      <w:keepNext/>
      <w:spacing w:after="0" w:line="240" w:lineRule="auto"/>
      <w:ind w:left="567" w:hanging="567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10E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10EE0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0EE0"/>
    <w:pPr>
      <w:keepNext/>
      <w:spacing w:after="0" w:line="240" w:lineRule="auto"/>
      <w:outlineLvl w:val="3"/>
    </w:pPr>
    <w:rPr>
      <w:rFonts w:ascii="ELIZ_AZ_PS" w:eastAsia="Times New Roman" w:hAnsi="ELIZ_AZ_PS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210EE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210EE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10EE0"/>
    <w:pPr>
      <w:keepNext/>
      <w:spacing w:after="0" w:line="240" w:lineRule="auto"/>
      <w:ind w:left="284" w:right="283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10EE0"/>
    <w:pPr>
      <w:keepNext/>
      <w:spacing w:after="0" w:line="240" w:lineRule="auto"/>
      <w:jc w:val="center"/>
      <w:outlineLvl w:val="7"/>
    </w:pPr>
    <w:rPr>
      <w:rFonts w:ascii="Peterburg" w:eastAsia="Times New Roman" w:hAnsi="Peterburg" w:cs="Times New Roman"/>
      <w:b/>
      <w:sz w:val="36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210EE0"/>
    <w:pPr>
      <w:keepNext/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0E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10EE0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10EE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10E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10EE0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rsid w:val="00210EE0"/>
  </w:style>
  <w:style w:type="paragraph" w:styleId="a3">
    <w:name w:val="Body Text"/>
    <w:basedOn w:val="a"/>
    <w:link w:val="a4"/>
    <w:rsid w:val="00210E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210EE0"/>
    <w:pPr>
      <w:spacing w:after="0" w:line="240" w:lineRule="auto"/>
      <w:ind w:left="-42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210EE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210EE0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210EE0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210EE0"/>
    <w:pPr>
      <w:spacing w:after="0" w:line="240" w:lineRule="auto"/>
      <w:ind w:right="4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210EE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Hyperlink"/>
    <w:uiPriority w:val="99"/>
    <w:rsid w:val="00210EE0"/>
    <w:rPr>
      <w:color w:val="0000FF"/>
      <w:u w:val="single"/>
    </w:rPr>
  </w:style>
  <w:style w:type="paragraph" w:customStyle="1" w:styleId="ConsPlusNonformat">
    <w:name w:val="ConsPlusNonformat"/>
    <w:rsid w:val="00210E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No Spacing"/>
    <w:uiPriority w:val="1"/>
    <w:qFormat/>
    <w:rsid w:val="00210E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10E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10EE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10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rsid w:val="00210EE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210EE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39"/>
    <w:rsid w:val="00210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210E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210E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rsid w:val="00210EE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210E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rsid w:val="00210EE0"/>
  </w:style>
  <w:style w:type="paragraph" w:customStyle="1" w:styleId="Standard">
    <w:name w:val="Standard"/>
    <w:rsid w:val="00210EE0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character" w:styleId="af1">
    <w:name w:val="FollowedHyperlink"/>
    <w:uiPriority w:val="99"/>
    <w:rsid w:val="00210EE0"/>
    <w:rPr>
      <w:color w:val="954F72"/>
      <w:u w:val="single"/>
    </w:rPr>
  </w:style>
  <w:style w:type="paragraph" w:styleId="af2">
    <w:name w:val="caption"/>
    <w:basedOn w:val="a"/>
    <w:next w:val="a"/>
    <w:qFormat/>
    <w:rsid w:val="00210EE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rsid w:val="00210EE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font5">
    <w:name w:val="font5"/>
    <w:basedOn w:val="a"/>
    <w:rsid w:val="0021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21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21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210EE0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2">
    <w:name w:val="xl122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210EE0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5">
    <w:name w:val="xl125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26">
    <w:name w:val="xl126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0">
    <w:name w:val="xl130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1">
    <w:name w:val="xl131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32">
    <w:name w:val="xl132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210EE0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38">
    <w:name w:val="xl138"/>
    <w:basedOn w:val="a"/>
    <w:rsid w:val="00210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210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210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210EE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210EE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3">
    <w:name w:val="xl143"/>
    <w:basedOn w:val="a"/>
    <w:rsid w:val="00210EE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4">
    <w:name w:val="xl144"/>
    <w:basedOn w:val="a"/>
    <w:rsid w:val="00210E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210EE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25</Pages>
  <Words>7429</Words>
  <Characters>42351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FO_3</dc:creator>
  <cp:keywords/>
  <dc:description/>
  <cp:lastModifiedBy>FO_3</cp:lastModifiedBy>
  <cp:revision>2</cp:revision>
  <dcterms:created xsi:type="dcterms:W3CDTF">2021-02-18T12:22:00Z</dcterms:created>
  <dcterms:modified xsi:type="dcterms:W3CDTF">2021-02-18T13:13:00Z</dcterms:modified>
</cp:coreProperties>
</file>