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23" w:rsidRPr="00901129" w:rsidRDefault="00E51712" w:rsidP="00FC0423">
      <w:pPr>
        <w:pStyle w:val="8"/>
        <w:spacing w:before="0" w:after="0"/>
        <w:ind w:right="707" w:firstLine="0"/>
        <w:jc w:val="center"/>
        <w:rPr>
          <w:b/>
          <w:i w:val="0"/>
          <w:iCs w:val="0"/>
        </w:rPr>
      </w:pPr>
      <w:r w:rsidRPr="00901129">
        <w:t xml:space="preserve">         </w:t>
      </w:r>
      <w:r w:rsidR="00FC0423" w:rsidRPr="00901129">
        <w:rPr>
          <w:b/>
          <w:i w:val="0"/>
          <w:iCs w:val="0"/>
        </w:rPr>
        <w:t>Пояснительная записка</w:t>
      </w:r>
    </w:p>
    <w:p w:rsidR="00FC0423" w:rsidRPr="00901129" w:rsidRDefault="00FC0423" w:rsidP="00FC0423">
      <w:pPr>
        <w:snapToGrid w:val="0"/>
        <w:ind w:left="284" w:right="707" w:firstLine="0"/>
        <w:jc w:val="center"/>
        <w:rPr>
          <w:b/>
          <w:sz w:val="24"/>
          <w:szCs w:val="24"/>
        </w:rPr>
      </w:pPr>
      <w:proofErr w:type="gramStart"/>
      <w:r w:rsidRPr="00901129">
        <w:rPr>
          <w:b/>
          <w:sz w:val="24"/>
          <w:szCs w:val="24"/>
        </w:rPr>
        <w:t>к</w:t>
      </w:r>
      <w:proofErr w:type="gramEnd"/>
      <w:r w:rsidRPr="00901129">
        <w:rPr>
          <w:b/>
          <w:sz w:val="24"/>
          <w:szCs w:val="24"/>
        </w:rPr>
        <w:t xml:space="preserve"> решени</w:t>
      </w:r>
      <w:r w:rsidR="00364E36" w:rsidRPr="00901129">
        <w:rPr>
          <w:b/>
          <w:sz w:val="24"/>
          <w:szCs w:val="24"/>
        </w:rPr>
        <w:t>ю</w:t>
      </w:r>
      <w:r w:rsidRPr="00901129">
        <w:rPr>
          <w:b/>
          <w:sz w:val="24"/>
          <w:szCs w:val="24"/>
        </w:rPr>
        <w:t xml:space="preserve"> Совета Пестяковского</w:t>
      </w:r>
      <w:r w:rsidR="007420C5" w:rsidRPr="00901129">
        <w:rPr>
          <w:b/>
          <w:sz w:val="24"/>
          <w:szCs w:val="24"/>
        </w:rPr>
        <w:t xml:space="preserve"> </w:t>
      </w:r>
      <w:r w:rsidRPr="00901129">
        <w:rPr>
          <w:b/>
          <w:sz w:val="24"/>
          <w:szCs w:val="24"/>
        </w:rPr>
        <w:t>муниципального района</w:t>
      </w:r>
    </w:p>
    <w:p w:rsidR="00FC0423" w:rsidRPr="00901129" w:rsidRDefault="00FC0423" w:rsidP="00FC0423">
      <w:pPr>
        <w:snapToGrid w:val="0"/>
        <w:ind w:left="284" w:right="707" w:firstLine="0"/>
        <w:jc w:val="center"/>
        <w:rPr>
          <w:b/>
          <w:sz w:val="24"/>
          <w:szCs w:val="24"/>
        </w:rPr>
      </w:pPr>
      <w:r w:rsidRPr="00901129">
        <w:rPr>
          <w:b/>
          <w:sz w:val="24"/>
          <w:szCs w:val="24"/>
        </w:rPr>
        <w:t>«О бюджете Пестяковско</w:t>
      </w:r>
      <w:r w:rsidR="002240AE" w:rsidRPr="00901129">
        <w:rPr>
          <w:b/>
          <w:sz w:val="24"/>
          <w:szCs w:val="24"/>
        </w:rPr>
        <w:t>го муниципального района на 2021</w:t>
      </w:r>
      <w:r w:rsidRPr="00901129">
        <w:rPr>
          <w:b/>
          <w:sz w:val="24"/>
          <w:szCs w:val="24"/>
        </w:rPr>
        <w:t xml:space="preserve"> год и на плановый </w:t>
      </w:r>
      <w:proofErr w:type="gramStart"/>
      <w:r w:rsidRPr="00901129">
        <w:rPr>
          <w:b/>
          <w:sz w:val="24"/>
          <w:szCs w:val="24"/>
        </w:rPr>
        <w:t xml:space="preserve">период </w:t>
      </w:r>
      <w:r w:rsidR="007420C5" w:rsidRPr="00901129">
        <w:rPr>
          <w:b/>
          <w:sz w:val="24"/>
          <w:szCs w:val="24"/>
        </w:rPr>
        <w:t xml:space="preserve"> </w:t>
      </w:r>
      <w:r w:rsidRPr="00901129">
        <w:rPr>
          <w:b/>
          <w:sz w:val="24"/>
          <w:szCs w:val="24"/>
        </w:rPr>
        <w:t>202</w:t>
      </w:r>
      <w:r w:rsidR="002240AE" w:rsidRPr="00901129">
        <w:rPr>
          <w:b/>
          <w:sz w:val="24"/>
          <w:szCs w:val="24"/>
        </w:rPr>
        <w:t>2</w:t>
      </w:r>
      <w:proofErr w:type="gramEnd"/>
      <w:r w:rsidRPr="00901129">
        <w:rPr>
          <w:b/>
          <w:sz w:val="24"/>
          <w:szCs w:val="24"/>
        </w:rPr>
        <w:t xml:space="preserve"> и 202</w:t>
      </w:r>
      <w:r w:rsidR="002240AE" w:rsidRPr="00901129">
        <w:rPr>
          <w:b/>
          <w:sz w:val="24"/>
          <w:szCs w:val="24"/>
        </w:rPr>
        <w:t>3</w:t>
      </w:r>
      <w:r w:rsidRPr="00901129">
        <w:rPr>
          <w:b/>
          <w:sz w:val="24"/>
          <w:szCs w:val="24"/>
        </w:rPr>
        <w:t xml:space="preserve"> годов»</w:t>
      </w:r>
    </w:p>
    <w:p w:rsidR="007420C5" w:rsidRPr="00901129" w:rsidRDefault="007420C5" w:rsidP="00FC0423">
      <w:pPr>
        <w:snapToGrid w:val="0"/>
        <w:ind w:left="284" w:right="707" w:firstLine="0"/>
        <w:jc w:val="center"/>
        <w:rPr>
          <w:szCs w:val="28"/>
        </w:rPr>
      </w:pPr>
    </w:p>
    <w:p w:rsidR="00E51712" w:rsidRPr="00901129" w:rsidRDefault="009D4D82" w:rsidP="007420C5">
      <w:pPr>
        <w:ind w:firstLine="426"/>
        <w:contextualSpacing/>
        <w:rPr>
          <w:sz w:val="24"/>
          <w:szCs w:val="24"/>
        </w:rPr>
      </w:pPr>
      <w:r w:rsidRPr="00901129">
        <w:rPr>
          <w:sz w:val="24"/>
          <w:szCs w:val="24"/>
        </w:rPr>
        <w:t>Настоящ</w:t>
      </w:r>
      <w:r w:rsidR="00364E36" w:rsidRPr="00901129">
        <w:rPr>
          <w:sz w:val="24"/>
          <w:szCs w:val="24"/>
        </w:rPr>
        <w:t>ее</w:t>
      </w:r>
      <w:r w:rsidR="0017296B" w:rsidRPr="00901129">
        <w:rPr>
          <w:sz w:val="24"/>
          <w:szCs w:val="24"/>
        </w:rPr>
        <w:t xml:space="preserve"> </w:t>
      </w:r>
      <w:r w:rsidR="00E51712" w:rsidRPr="00901129">
        <w:rPr>
          <w:sz w:val="24"/>
          <w:szCs w:val="24"/>
        </w:rPr>
        <w:t>решени</w:t>
      </w:r>
      <w:r w:rsidR="00364E36" w:rsidRPr="00901129">
        <w:rPr>
          <w:sz w:val="24"/>
          <w:szCs w:val="24"/>
        </w:rPr>
        <w:t>е</w:t>
      </w:r>
      <w:r w:rsidR="00E51712" w:rsidRPr="00901129">
        <w:rPr>
          <w:sz w:val="24"/>
          <w:szCs w:val="24"/>
        </w:rPr>
        <w:t xml:space="preserve"> Пестяковского муниципального района разработан</w:t>
      </w:r>
      <w:r w:rsidRPr="00901129">
        <w:rPr>
          <w:sz w:val="24"/>
          <w:szCs w:val="24"/>
        </w:rPr>
        <w:t>о</w:t>
      </w:r>
      <w:r w:rsidR="00E51712" w:rsidRPr="00901129">
        <w:rPr>
          <w:sz w:val="24"/>
          <w:szCs w:val="24"/>
        </w:rPr>
        <w:t xml:space="preserve"> 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w:t>
      </w:r>
      <w:proofErr w:type="gramStart"/>
      <w:r w:rsidR="00E51712" w:rsidRPr="00901129">
        <w:rPr>
          <w:sz w:val="24"/>
          <w:szCs w:val="24"/>
        </w:rPr>
        <w:t>»,  решением</w:t>
      </w:r>
      <w:proofErr w:type="gramEnd"/>
      <w:r w:rsidR="00E51712" w:rsidRPr="00901129">
        <w:rPr>
          <w:sz w:val="24"/>
          <w:szCs w:val="24"/>
        </w:rPr>
        <w:t xml:space="preserve"> Совета Пестяковского муниципального района № 25 от </w:t>
      </w:r>
      <w:r w:rsidR="00E035E5" w:rsidRPr="00901129">
        <w:rPr>
          <w:sz w:val="24"/>
          <w:szCs w:val="24"/>
        </w:rPr>
        <w:t>26.06.2015</w:t>
      </w:r>
      <w:r w:rsidR="00E51712" w:rsidRPr="00901129">
        <w:rPr>
          <w:sz w:val="24"/>
          <w:szCs w:val="24"/>
        </w:rPr>
        <w:t xml:space="preserve"> «О бюджетном процессе в Пестяковском муниципальном районе», Уставом Пестяковского муниципального района, в целях регулирования бюджетных правоотношений.</w:t>
      </w:r>
    </w:p>
    <w:p w:rsidR="00C962E7" w:rsidRPr="006035E2" w:rsidRDefault="00C962E7" w:rsidP="00C962E7">
      <w:pPr>
        <w:contextualSpacing/>
        <w:rPr>
          <w:rFonts w:eastAsia="Calibri"/>
          <w:szCs w:val="28"/>
          <w:lang w:eastAsia="en-US"/>
        </w:rPr>
      </w:pPr>
    </w:p>
    <w:p w:rsidR="00050848" w:rsidRPr="00901129" w:rsidRDefault="00E035E5" w:rsidP="00EB186A">
      <w:pPr>
        <w:pStyle w:val="af"/>
        <w:numPr>
          <w:ilvl w:val="0"/>
          <w:numId w:val="1"/>
        </w:numPr>
        <w:ind w:left="0" w:firstLine="0"/>
        <w:jc w:val="center"/>
        <w:rPr>
          <w:b/>
          <w:sz w:val="24"/>
          <w:szCs w:val="24"/>
        </w:rPr>
      </w:pPr>
      <w:r w:rsidRPr="00901129">
        <w:rPr>
          <w:b/>
          <w:sz w:val="24"/>
          <w:szCs w:val="24"/>
        </w:rPr>
        <w:t xml:space="preserve">Правовые основы формирования решения </w:t>
      </w:r>
    </w:p>
    <w:p w:rsidR="00050848" w:rsidRPr="00901129" w:rsidRDefault="00E035E5" w:rsidP="00050848">
      <w:pPr>
        <w:ind w:left="360" w:firstLine="0"/>
        <w:jc w:val="center"/>
        <w:rPr>
          <w:b/>
          <w:sz w:val="24"/>
          <w:szCs w:val="24"/>
        </w:rPr>
      </w:pPr>
      <w:r w:rsidRPr="00901129">
        <w:rPr>
          <w:b/>
          <w:sz w:val="24"/>
          <w:szCs w:val="24"/>
        </w:rPr>
        <w:t>«О бюджете Пестяковского муниципального района на 20</w:t>
      </w:r>
      <w:r w:rsidR="005B786E" w:rsidRPr="00901129">
        <w:rPr>
          <w:b/>
          <w:sz w:val="24"/>
          <w:szCs w:val="24"/>
        </w:rPr>
        <w:t>2</w:t>
      </w:r>
      <w:r w:rsidR="00B62360" w:rsidRPr="00901129">
        <w:rPr>
          <w:b/>
          <w:sz w:val="24"/>
          <w:szCs w:val="24"/>
        </w:rPr>
        <w:t>1</w:t>
      </w:r>
      <w:r w:rsidRPr="00901129">
        <w:rPr>
          <w:b/>
          <w:sz w:val="24"/>
          <w:szCs w:val="24"/>
        </w:rPr>
        <w:t xml:space="preserve"> год </w:t>
      </w:r>
    </w:p>
    <w:p w:rsidR="00E035E5" w:rsidRPr="00901129" w:rsidRDefault="00E035E5" w:rsidP="00050848">
      <w:pPr>
        <w:ind w:left="360" w:firstLine="0"/>
        <w:jc w:val="center"/>
        <w:rPr>
          <w:b/>
          <w:sz w:val="24"/>
          <w:szCs w:val="24"/>
        </w:rPr>
      </w:pPr>
      <w:proofErr w:type="gramStart"/>
      <w:r w:rsidRPr="00901129">
        <w:rPr>
          <w:b/>
          <w:sz w:val="24"/>
          <w:szCs w:val="24"/>
        </w:rPr>
        <w:t>и</w:t>
      </w:r>
      <w:proofErr w:type="gramEnd"/>
      <w:r w:rsidRPr="00901129">
        <w:rPr>
          <w:b/>
          <w:sz w:val="24"/>
          <w:szCs w:val="24"/>
        </w:rPr>
        <w:t xml:space="preserve"> на плановый период 202</w:t>
      </w:r>
      <w:r w:rsidR="00B62360" w:rsidRPr="00901129">
        <w:rPr>
          <w:b/>
          <w:sz w:val="24"/>
          <w:szCs w:val="24"/>
        </w:rPr>
        <w:t>2</w:t>
      </w:r>
      <w:r w:rsidRPr="00901129">
        <w:rPr>
          <w:b/>
          <w:sz w:val="24"/>
          <w:szCs w:val="24"/>
        </w:rPr>
        <w:t xml:space="preserve"> и 202</w:t>
      </w:r>
      <w:r w:rsidR="00B62360" w:rsidRPr="00901129">
        <w:rPr>
          <w:b/>
          <w:sz w:val="24"/>
          <w:szCs w:val="24"/>
        </w:rPr>
        <w:t>3</w:t>
      </w:r>
      <w:r w:rsidRPr="00901129">
        <w:rPr>
          <w:b/>
          <w:sz w:val="24"/>
          <w:szCs w:val="24"/>
        </w:rPr>
        <w:t xml:space="preserve"> годов»</w:t>
      </w:r>
    </w:p>
    <w:p w:rsidR="00E035E5" w:rsidRPr="00901129" w:rsidRDefault="00E035E5" w:rsidP="00E035E5">
      <w:pPr>
        <w:contextualSpacing/>
        <w:jc w:val="left"/>
        <w:rPr>
          <w:sz w:val="26"/>
          <w:szCs w:val="26"/>
        </w:rPr>
      </w:pPr>
    </w:p>
    <w:p w:rsidR="00E035E5" w:rsidRPr="00901129" w:rsidRDefault="00364E36" w:rsidP="00FC0423">
      <w:pPr>
        <w:ind w:firstLine="426"/>
        <w:contextualSpacing/>
        <w:rPr>
          <w:sz w:val="24"/>
          <w:szCs w:val="24"/>
        </w:rPr>
      </w:pPr>
      <w:proofErr w:type="gramStart"/>
      <w:r w:rsidRPr="00901129">
        <w:rPr>
          <w:sz w:val="24"/>
          <w:szCs w:val="24"/>
        </w:rPr>
        <w:t>Р</w:t>
      </w:r>
      <w:r w:rsidR="00E035E5" w:rsidRPr="00901129">
        <w:rPr>
          <w:sz w:val="24"/>
          <w:szCs w:val="24"/>
        </w:rPr>
        <w:t>ешени</w:t>
      </w:r>
      <w:r w:rsidRPr="00901129">
        <w:rPr>
          <w:sz w:val="24"/>
          <w:szCs w:val="24"/>
        </w:rPr>
        <w:t>е</w:t>
      </w:r>
      <w:r w:rsidR="003A70A5" w:rsidRPr="00901129">
        <w:rPr>
          <w:sz w:val="24"/>
          <w:szCs w:val="24"/>
        </w:rPr>
        <w:t xml:space="preserve"> </w:t>
      </w:r>
      <w:r w:rsidR="00E035E5" w:rsidRPr="00901129">
        <w:rPr>
          <w:sz w:val="24"/>
          <w:szCs w:val="24"/>
        </w:rPr>
        <w:t xml:space="preserve"> Совета</w:t>
      </w:r>
      <w:proofErr w:type="gramEnd"/>
      <w:r w:rsidR="00E035E5" w:rsidRPr="00901129">
        <w:rPr>
          <w:sz w:val="24"/>
          <w:szCs w:val="24"/>
        </w:rPr>
        <w:t xml:space="preserve"> Пестяковского муниципального района </w:t>
      </w:r>
      <w:r w:rsidR="00EB186A" w:rsidRPr="00901129">
        <w:rPr>
          <w:sz w:val="24"/>
          <w:szCs w:val="24"/>
        </w:rPr>
        <w:t xml:space="preserve"> </w:t>
      </w:r>
      <w:r w:rsidR="00E035E5" w:rsidRPr="00901129">
        <w:rPr>
          <w:sz w:val="24"/>
          <w:szCs w:val="24"/>
        </w:rPr>
        <w:t>«О бюджете Пестяковского муниципального района на 20</w:t>
      </w:r>
      <w:r w:rsidR="005B786E" w:rsidRPr="00901129">
        <w:rPr>
          <w:sz w:val="24"/>
          <w:szCs w:val="24"/>
        </w:rPr>
        <w:t>2</w:t>
      </w:r>
      <w:r w:rsidR="00B62360" w:rsidRPr="00901129">
        <w:rPr>
          <w:sz w:val="24"/>
          <w:szCs w:val="24"/>
        </w:rPr>
        <w:t>1</w:t>
      </w:r>
      <w:r w:rsidR="00E035E5" w:rsidRPr="00901129">
        <w:rPr>
          <w:sz w:val="24"/>
          <w:szCs w:val="24"/>
        </w:rPr>
        <w:t xml:space="preserve"> год и на плановый период 202</w:t>
      </w:r>
      <w:r w:rsidR="00B62360" w:rsidRPr="00901129">
        <w:rPr>
          <w:sz w:val="24"/>
          <w:szCs w:val="24"/>
        </w:rPr>
        <w:t>2</w:t>
      </w:r>
      <w:r w:rsidR="00E035E5" w:rsidRPr="00901129">
        <w:rPr>
          <w:sz w:val="24"/>
          <w:szCs w:val="24"/>
        </w:rPr>
        <w:t xml:space="preserve"> и 202</w:t>
      </w:r>
      <w:r w:rsidR="00B62360" w:rsidRPr="00901129">
        <w:rPr>
          <w:sz w:val="24"/>
          <w:szCs w:val="24"/>
        </w:rPr>
        <w:t>3</w:t>
      </w:r>
      <w:r w:rsidR="00E035E5" w:rsidRPr="00901129">
        <w:rPr>
          <w:sz w:val="24"/>
          <w:szCs w:val="24"/>
        </w:rPr>
        <w:t xml:space="preserve"> годов» (далее –</w:t>
      </w:r>
      <w:r w:rsidR="0017296B" w:rsidRPr="00901129">
        <w:rPr>
          <w:sz w:val="24"/>
          <w:szCs w:val="24"/>
        </w:rPr>
        <w:t xml:space="preserve"> </w:t>
      </w:r>
      <w:r w:rsidR="00E035E5" w:rsidRPr="00901129">
        <w:rPr>
          <w:sz w:val="24"/>
          <w:szCs w:val="24"/>
        </w:rPr>
        <w:t>решени</w:t>
      </w:r>
      <w:r w:rsidR="009D4D82" w:rsidRPr="00901129">
        <w:rPr>
          <w:sz w:val="24"/>
          <w:szCs w:val="24"/>
        </w:rPr>
        <w:t>е</w:t>
      </w:r>
      <w:r w:rsidR="00E035E5" w:rsidRPr="00901129">
        <w:rPr>
          <w:sz w:val="24"/>
          <w:szCs w:val="24"/>
        </w:rPr>
        <w:t>) подготовлен</w:t>
      </w:r>
      <w:r w:rsidR="009D4D82" w:rsidRPr="00901129">
        <w:rPr>
          <w:sz w:val="24"/>
          <w:szCs w:val="24"/>
        </w:rPr>
        <w:t>о</w:t>
      </w:r>
      <w:r w:rsidR="00E035E5" w:rsidRPr="00901129">
        <w:rPr>
          <w:sz w:val="24"/>
          <w:szCs w:val="24"/>
        </w:rPr>
        <w:t xml:space="preserve"> в соответствии с требованиями Бюджетного кодекса Российской Федерации (далее – Бюджетный кодекс) и Решения Совета Пестяковского муниципального района от 26.06.2015 г. № 25 «Об утверждении Положения о бюджетном процессе в Пестяковском муниципальном районе» (далее – решение о бюджетном процессе).</w:t>
      </w:r>
    </w:p>
    <w:p w:rsidR="00E035E5" w:rsidRPr="00901129" w:rsidRDefault="00E035E5" w:rsidP="00FC0423">
      <w:pPr>
        <w:ind w:firstLine="426"/>
        <w:contextualSpacing/>
        <w:rPr>
          <w:sz w:val="24"/>
          <w:szCs w:val="24"/>
        </w:rPr>
      </w:pPr>
      <w:r w:rsidRPr="00901129">
        <w:rPr>
          <w:sz w:val="24"/>
          <w:szCs w:val="24"/>
        </w:rPr>
        <w:t xml:space="preserve">Общие требования к структуре и содержанию </w:t>
      </w:r>
      <w:r w:rsidR="00EB20A0" w:rsidRPr="00901129">
        <w:rPr>
          <w:sz w:val="24"/>
          <w:szCs w:val="24"/>
        </w:rPr>
        <w:t>решения</w:t>
      </w:r>
      <w:r w:rsidRPr="00901129">
        <w:rPr>
          <w:sz w:val="24"/>
          <w:szCs w:val="24"/>
        </w:rPr>
        <w:t xml:space="preserve"> о бюджете установлены статьей 184.1 Бюджетного кодекса и статьей 8 Решения о бюджетном процессе.</w:t>
      </w:r>
    </w:p>
    <w:p w:rsidR="00E035E5" w:rsidRPr="00901129" w:rsidRDefault="00E035E5" w:rsidP="00FC0423">
      <w:pPr>
        <w:ind w:firstLine="426"/>
        <w:contextualSpacing/>
        <w:rPr>
          <w:sz w:val="24"/>
          <w:szCs w:val="24"/>
        </w:rPr>
      </w:pPr>
      <w:r w:rsidRPr="00901129">
        <w:rPr>
          <w:sz w:val="24"/>
          <w:szCs w:val="24"/>
        </w:rPr>
        <w:t>Пунктом 1 статьи 184.1 Бюджетного кодекса и Решения о бюджетном процессе установлен перечень основных характеристик бюджета, утверждаемых Решением о бюджете (общий объем доходов бюджета, общий объем расходов, дефицит или профицит бюджета).</w:t>
      </w:r>
    </w:p>
    <w:p w:rsidR="00E035E5" w:rsidRPr="00901129" w:rsidRDefault="00E035E5" w:rsidP="00FC0423">
      <w:pPr>
        <w:ind w:firstLine="426"/>
        <w:rPr>
          <w:sz w:val="24"/>
          <w:szCs w:val="24"/>
        </w:rPr>
      </w:pPr>
      <w:r w:rsidRPr="00901129">
        <w:rPr>
          <w:sz w:val="24"/>
          <w:szCs w:val="24"/>
        </w:rPr>
        <w:t xml:space="preserve">В </w:t>
      </w:r>
      <w:r w:rsidR="00291BC5" w:rsidRPr="00901129">
        <w:rPr>
          <w:sz w:val="24"/>
          <w:szCs w:val="24"/>
        </w:rPr>
        <w:t>части</w:t>
      </w:r>
      <w:r w:rsidRPr="00901129">
        <w:rPr>
          <w:sz w:val="24"/>
          <w:szCs w:val="24"/>
        </w:rPr>
        <w:t xml:space="preserve"> 1 Решения представлены все указанные параметры бюджета Пестяковского муниципального района.</w:t>
      </w:r>
    </w:p>
    <w:p w:rsidR="00E035E5" w:rsidRPr="00901129" w:rsidRDefault="00E035E5" w:rsidP="00FC0423">
      <w:pPr>
        <w:ind w:firstLine="426"/>
        <w:contextualSpacing/>
        <w:rPr>
          <w:sz w:val="24"/>
          <w:szCs w:val="24"/>
        </w:rPr>
      </w:pPr>
      <w:r w:rsidRPr="00901129">
        <w:rPr>
          <w:sz w:val="24"/>
          <w:szCs w:val="24"/>
        </w:rPr>
        <w:t>В соответствии с пунктами 2 и 3 статьи 184.1 Бюджетного кодекса и статьей 8 Решения о бюджетном процессе в решени</w:t>
      </w:r>
      <w:r w:rsidR="00E71BA0" w:rsidRPr="00901129">
        <w:rPr>
          <w:sz w:val="24"/>
          <w:szCs w:val="24"/>
        </w:rPr>
        <w:t>и</w:t>
      </w:r>
      <w:r w:rsidRPr="00901129">
        <w:rPr>
          <w:sz w:val="24"/>
          <w:szCs w:val="24"/>
        </w:rPr>
        <w:t xml:space="preserve"> предлагаются к утверждению:</w:t>
      </w:r>
    </w:p>
    <w:p w:rsidR="00E035E5" w:rsidRPr="00901129" w:rsidRDefault="00E035E5" w:rsidP="00FC0423">
      <w:pPr>
        <w:ind w:firstLine="426"/>
        <w:contextualSpacing/>
        <w:rPr>
          <w:sz w:val="24"/>
          <w:szCs w:val="24"/>
        </w:rPr>
      </w:pPr>
      <w:proofErr w:type="gramStart"/>
      <w:r w:rsidRPr="00901129">
        <w:rPr>
          <w:sz w:val="24"/>
          <w:szCs w:val="24"/>
        </w:rPr>
        <w:t>в</w:t>
      </w:r>
      <w:proofErr w:type="gramEnd"/>
      <w:r w:rsidRPr="00901129">
        <w:rPr>
          <w:sz w:val="24"/>
          <w:szCs w:val="24"/>
        </w:rPr>
        <w:t xml:space="preserve"> части 2 и приложении 1 – нормативы распределения доходов бюджета Пестяковского муниципального района;</w:t>
      </w:r>
    </w:p>
    <w:p w:rsidR="00E035E5" w:rsidRPr="00901129" w:rsidRDefault="00E035E5" w:rsidP="00FC0423">
      <w:pPr>
        <w:ind w:firstLine="426"/>
        <w:contextualSpacing/>
        <w:rPr>
          <w:sz w:val="24"/>
          <w:szCs w:val="24"/>
        </w:rPr>
      </w:pPr>
      <w:proofErr w:type="gramStart"/>
      <w:r w:rsidRPr="00901129">
        <w:rPr>
          <w:sz w:val="24"/>
          <w:szCs w:val="24"/>
        </w:rPr>
        <w:t>в</w:t>
      </w:r>
      <w:proofErr w:type="gramEnd"/>
      <w:r w:rsidRPr="00901129">
        <w:rPr>
          <w:sz w:val="24"/>
          <w:szCs w:val="24"/>
        </w:rPr>
        <w:t xml:space="preserve"> части 4 – объем межбюджетных трансфертов, получаемых из других бюджетов бюджетной системы Российской Федерации;</w:t>
      </w:r>
    </w:p>
    <w:p w:rsidR="00E035E5" w:rsidRPr="00901129" w:rsidRDefault="00E035E5" w:rsidP="00FC0423">
      <w:pPr>
        <w:ind w:firstLine="426"/>
        <w:contextualSpacing/>
        <w:rPr>
          <w:sz w:val="24"/>
          <w:szCs w:val="24"/>
        </w:rPr>
      </w:pPr>
      <w:proofErr w:type="gramStart"/>
      <w:r w:rsidRPr="00901129">
        <w:rPr>
          <w:sz w:val="24"/>
          <w:szCs w:val="24"/>
        </w:rPr>
        <w:t>в</w:t>
      </w:r>
      <w:proofErr w:type="gramEnd"/>
      <w:r w:rsidRPr="00901129">
        <w:rPr>
          <w:sz w:val="24"/>
          <w:szCs w:val="24"/>
        </w:rPr>
        <w:t xml:space="preserve"> части 5 и приложении </w:t>
      </w:r>
      <w:r w:rsidR="00291BC5" w:rsidRPr="00901129">
        <w:rPr>
          <w:sz w:val="24"/>
          <w:szCs w:val="24"/>
        </w:rPr>
        <w:t>3</w:t>
      </w:r>
      <w:r w:rsidRPr="00901129">
        <w:rPr>
          <w:sz w:val="24"/>
          <w:szCs w:val="24"/>
        </w:rPr>
        <w:t xml:space="preserve"> – перечень главных администраторов доходов бюджета Пестяковского муниципального района, а также закрепляемые за ними виды (подвиды) доходов бюджета;</w:t>
      </w:r>
    </w:p>
    <w:p w:rsidR="00E035E5" w:rsidRPr="00901129" w:rsidRDefault="00E035E5" w:rsidP="00FC0423">
      <w:pPr>
        <w:ind w:firstLine="426"/>
        <w:contextualSpacing/>
        <w:rPr>
          <w:sz w:val="24"/>
          <w:szCs w:val="24"/>
        </w:rPr>
      </w:pPr>
      <w:proofErr w:type="gramStart"/>
      <w:r w:rsidRPr="00901129">
        <w:rPr>
          <w:sz w:val="24"/>
          <w:szCs w:val="24"/>
        </w:rPr>
        <w:t>в</w:t>
      </w:r>
      <w:proofErr w:type="gramEnd"/>
      <w:r w:rsidRPr="00901129">
        <w:rPr>
          <w:sz w:val="24"/>
          <w:szCs w:val="24"/>
        </w:rPr>
        <w:t xml:space="preserve"> части 6 и приложении </w:t>
      </w:r>
      <w:r w:rsidR="00291BC5" w:rsidRPr="00901129">
        <w:rPr>
          <w:sz w:val="24"/>
          <w:szCs w:val="24"/>
        </w:rPr>
        <w:t>4</w:t>
      </w:r>
      <w:r w:rsidRPr="00901129">
        <w:rPr>
          <w:sz w:val="24"/>
          <w:szCs w:val="24"/>
        </w:rPr>
        <w:t xml:space="preserve"> – источники внутреннего финансирования дефицита бюджета Пестяковского муниципального района;</w:t>
      </w:r>
    </w:p>
    <w:p w:rsidR="00E035E5" w:rsidRPr="00901129" w:rsidRDefault="00E035E5" w:rsidP="00FC0423">
      <w:pPr>
        <w:ind w:firstLine="426"/>
        <w:contextualSpacing/>
        <w:rPr>
          <w:sz w:val="24"/>
          <w:szCs w:val="24"/>
        </w:rPr>
      </w:pPr>
      <w:proofErr w:type="gramStart"/>
      <w:r w:rsidRPr="00901129">
        <w:rPr>
          <w:sz w:val="24"/>
          <w:szCs w:val="24"/>
        </w:rPr>
        <w:t>в</w:t>
      </w:r>
      <w:proofErr w:type="gramEnd"/>
      <w:r w:rsidRPr="00901129">
        <w:rPr>
          <w:sz w:val="24"/>
          <w:szCs w:val="24"/>
        </w:rPr>
        <w:t xml:space="preserve"> части 7 и приложении </w:t>
      </w:r>
      <w:r w:rsidR="00291BC5" w:rsidRPr="00901129">
        <w:rPr>
          <w:sz w:val="24"/>
          <w:szCs w:val="24"/>
        </w:rPr>
        <w:t>5</w:t>
      </w:r>
      <w:r w:rsidR="00AD0B2C" w:rsidRPr="00901129">
        <w:rPr>
          <w:sz w:val="24"/>
          <w:szCs w:val="24"/>
        </w:rPr>
        <w:t xml:space="preserve"> </w:t>
      </w:r>
      <w:r w:rsidRPr="00901129">
        <w:rPr>
          <w:sz w:val="24"/>
          <w:szCs w:val="24"/>
        </w:rPr>
        <w:t>– перечень главных администраторов источников внутреннего финансирования дефицита бюджета Пестяковского муниципального района по кодам классификации источников финансирования дефицита бюджетов;</w:t>
      </w:r>
    </w:p>
    <w:p w:rsidR="00E035E5" w:rsidRPr="00901129" w:rsidRDefault="00E035E5" w:rsidP="00FC0423">
      <w:pPr>
        <w:tabs>
          <w:tab w:val="left" w:pos="900"/>
        </w:tabs>
        <w:ind w:firstLine="426"/>
        <w:rPr>
          <w:sz w:val="24"/>
          <w:szCs w:val="24"/>
        </w:rPr>
      </w:pPr>
      <w:proofErr w:type="gramStart"/>
      <w:r w:rsidRPr="00901129">
        <w:rPr>
          <w:sz w:val="24"/>
          <w:szCs w:val="24"/>
        </w:rPr>
        <w:t>в</w:t>
      </w:r>
      <w:proofErr w:type="gramEnd"/>
      <w:r w:rsidRPr="00901129">
        <w:rPr>
          <w:sz w:val="24"/>
          <w:szCs w:val="24"/>
        </w:rPr>
        <w:t xml:space="preserve"> части 8, приложении </w:t>
      </w:r>
      <w:r w:rsidR="00291BC5" w:rsidRPr="00901129">
        <w:rPr>
          <w:sz w:val="24"/>
          <w:szCs w:val="24"/>
        </w:rPr>
        <w:t>6</w:t>
      </w:r>
      <w:r w:rsidRPr="00901129">
        <w:rPr>
          <w:sz w:val="24"/>
          <w:szCs w:val="24"/>
        </w:rPr>
        <w:t xml:space="preserve"> и приложении </w:t>
      </w:r>
      <w:r w:rsidR="00291BC5" w:rsidRPr="00901129">
        <w:rPr>
          <w:sz w:val="24"/>
          <w:szCs w:val="24"/>
        </w:rPr>
        <w:t>7</w:t>
      </w:r>
      <w:r w:rsidRPr="00901129">
        <w:rPr>
          <w:sz w:val="24"/>
          <w:szCs w:val="24"/>
        </w:rPr>
        <w:t xml:space="preserve"> - распределение бюджетных ассигнований по целевым статьям (муниципальным программам Пестяковского муниципального района), группам видов расходов классификации бюджета Пестяковского муниципального района;</w:t>
      </w:r>
    </w:p>
    <w:p w:rsidR="00E035E5" w:rsidRPr="00901129" w:rsidRDefault="00E035E5" w:rsidP="00FC0423">
      <w:pPr>
        <w:tabs>
          <w:tab w:val="left" w:pos="900"/>
        </w:tabs>
        <w:ind w:firstLine="426"/>
        <w:rPr>
          <w:sz w:val="24"/>
          <w:szCs w:val="24"/>
        </w:rPr>
      </w:pPr>
      <w:proofErr w:type="gramStart"/>
      <w:r w:rsidRPr="00901129">
        <w:rPr>
          <w:sz w:val="24"/>
          <w:szCs w:val="24"/>
        </w:rPr>
        <w:t>в</w:t>
      </w:r>
      <w:proofErr w:type="gramEnd"/>
      <w:r w:rsidRPr="00901129">
        <w:rPr>
          <w:sz w:val="24"/>
          <w:szCs w:val="24"/>
        </w:rPr>
        <w:t xml:space="preserve"> части 9, приложении </w:t>
      </w:r>
      <w:r w:rsidR="00291BC5" w:rsidRPr="00901129">
        <w:rPr>
          <w:sz w:val="24"/>
          <w:szCs w:val="24"/>
        </w:rPr>
        <w:t>8</w:t>
      </w:r>
      <w:r w:rsidR="00AD0B2C" w:rsidRPr="00901129">
        <w:rPr>
          <w:sz w:val="24"/>
          <w:szCs w:val="24"/>
        </w:rPr>
        <w:t xml:space="preserve"> и приложении </w:t>
      </w:r>
      <w:r w:rsidR="00291BC5" w:rsidRPr="00901129">
        <w:rPr>
          <w:sz w:val="24"/>
          <w:szCs w:val="24"/>
        </w:rPr>
        <w:t>9</w:t>
      </w:r>
      <w:r w:rsidRPr="00901129">
        <w:rPr>
          <w:sz w:val="24"/>
          <w:szCs w:val="24"/>
        </w:rPr>
        <w:t xml:space="preserve"> – ведомственная структура расходов бюджета Пестяковского муниципального района; </w:t>
      </w:r>
    </w:p>
    <w:p w:rsidR="00E035E5" w:rsidRPr="00901129" w:rsidRDefault="00E035E5" w:rsidP="00FC0423">
      <w:pPr>
        <w:tabs>
          <w:tab w:val="left" w:pos="900"/>
        </w:tabs>
        <w:ind w:firstLine="426"/>
        <w:rPr>
          <w:sz w:val="24"/>
          <w:szCs w:val="24"/>
        </w:rPr>
      </w:pPr>
      <w:proofErr w:type="gramStart"/>
      <w:r w:rsidRPr="00901129">
        <w:rPr>
          <w:sz w:val="24"/>
          <w:szCs w:val="24"/>
        </w:rPr>
        <w:t>в</w:t>
      </w:r>
      <w:proofErr w:type="gramEnd"/>
      <w:r w:rsidRPr="00901129">
        <w:rPr>
          <w:sz w:val="24"/>
          <w:szCs w:val="24"/>
        </w:rPr>
        <w:t xml:space="preserve"> части 9.1 пункте 1– общий объем бюджетных ассигнований, направляемых на исполнение публичных нормативных обязательств;</w:t>
      </w:r>
    </w:p>
    <w:p w:rsidR="00E035E5" w:rsidRPr="00901129" w:rsidRDefault="00E035E5" w:rsidP="00FC0423">
      <w:pPr>
        <w:tabs>
          <w:tab w:val="left" w:pos="900"/>
        </w:tabs>
        <w:ind w:firstLine="426"/>
        <w:rPr>
          <w:sz w:val="24"/>
          <w:szCs w:val="24"/>
        </w:rPr>
      </w:pPr>
      <w:proofErr w:type="gramStart"/>
      <w:r w:rsidRPr="00901129">
        <w:rPr>
          <w:sz w:val="24"/>
          <w:szCs w:val="24"/>
        </w:rPr>
        <w:lastRenderedPageBreak/>
        <w:t>в</w:t>
      </w:r>
      <w:proofErr w:type="gramEnd"/>
      <w:r w:rsidRPr="00901129">
        <w:rPr>
          <w:sz w:val="24"/>
          <w:szCs w:val="24"/>
        </w:rPr>
        <w:t xml:space="preserve"> части 9.1 пункте 2 – общий объем условно утвержденных расходов бюджета Пестяковского муниципального района;</w:t>
      </w:r>
    </w:p>
    <w:p w:rsidR="00E035E5" w:rsidRPr="00901129" w:rsidRDefault="00E035E5" w:rsidP="00FC0423">
      <w:pPr>
        <w:tabs>
          <w:tab w:val="left" w:pos="900"/>
        </w:tabs>
        <w:ind w:firstLine="426"/>
        <w:rPr>
          <w:sz w:val="24"/>
          <w:szCs w:val="24"/>
        </w:rPr>
      </w:pPr>
      <w:proofErr w:type="gramStart"/>
      <w:r w:rsidRPr="00901129">
        <w:rPr>
          <w:sz w:val="24"/>
          <w:szCs w:val="24"/>
        </w:rPr>
        <w:t>в</w:t>
      </w:r>
      <w:proofErr w:type="gramEnd"/>
      <w:r w:rsidRPr="00901129">
        <w:rPr>
          <w:sz w:val="24"/>
          <w:szCs w:val="24"/>
        </w:rPr>
        <w:t xml:space="preserve"> части 1</w:t>
      </w:r>
      <w:r w:rsidR="00291BC5" w:rsidRPr="00901129">
        <w:rPr>
          <w:sz w:val="24"/>
          <w:szCs w:val="24"/>
        </w:rPr>
        <w:t>2</w:t>
      </w:r>
      <w:r w:rsidRPr="00901129">
        <w:rPr>
          <w:sz w:val="24"/>
          <w:szCs w:val="24"/>
        </w:rPr>
        <w:t xml:space="preserve"> - верхний предел муниципального долга Пестяковского муниципального района с указанием в том числе верхнего предела долга по муниципальным гарантиям;</w:t>
      </w:r>
    </w:p>
    <w:p w:rsidR="00E035E5" w:rsidRPr="00901129" w:rsidRDefault="00E035E5" w:rsidP="00FC0423">
      <w:pPr>
        <w:ind w:firstLine="426"/>
        <w:contextualSpacing/>
        <w:rPr>
          <w:sz w:val="24"/>
          <w:szCs w:val="24"/>
        </w:rPr>
      </w:pPr>
      <w:r w:rsidRPr="00901129">
        <w:rPr>
          <w:sz w:val="24"/>
          <w:szCs w:val="24"/>
        </w:rPr>
        <w:t>В состав иных показателей бюджета включаются:</w:t>
      </w:r>
    </w:p>
    <w:p w:rsidR="00E035E5" w:rsidRPr="00901129" w:rsidRDefault="00E035E5" w:rsidP="00FC0423">
      <w:pPr>
        <w:tabs>
          <w:tab w:val="left" w:pos="900"/>
        </w:tabs>
        <w:ind w:firstLine="426"/>
        <w:rPr>
          <w:sz w:val="24"/>
          <w:szCs w:val="24"/>
        </w:rPr>
      </w:pPr>
      <w:proofErr w:type="gramStart"/>
      <w:r w:rsidRPr="00901129">
        <w:rPr>
          <w:sz w:val="24"/>
          <w:szCs w:val="24"/>
        </w:rPr>
        <w:t>в</w:t>
      </w:r>
      <w:proofErr w:type="gramEnd"/>
      <w:r w:rsidRPr="00901129">
        <w:rPr>
          <w:sz w:val="24"/>
          <w:szCs w:val="24"/>
        </w:rPr>
        <w:t xml:space="preserve"> части 3 и приложении 2 – показатели доходов </w:t>
      </w:r>
      <w:r w:rsidR="00D078AC" w:rsidRPr="00901129">
        <w:rPr>
          <w:sz w:val="24"/>
          <w:szCs w:val="24"/>
        </w:rPr>
        <w:t>б</w:t>
      </w:r>
      <w:r w:rsidRPr="00901129">
        <w:rPr>
          <w:sz w:val="24"/>
          <w:szCs w:val="24"/>
        </w:rPr>
        <w:t>юджета Пестяковского муниципального района по кодам классификации доходов бюджета;</w:t>
      </w:r>
    </w:p>
    <w:p w:rsidR="00E035E5" w:rsidRPr="00901129" w:rsidRDefault="00E035E5" w:rsidP="00FC0423">
      <w:pPr>
        <w:tabs>
          <w:tab w:val="left" w:pos="900"/>
        </w:tabs>
        <w:ind w:firstLine="426"/>
        <w:rPr>
          <w:sz w:val="24"/>
          <w:szCs w:val="24"/>
        </w:rPr>
      </w:pPr>
      <w:proofErr w:type="gramStart"/>
      <w:r w:rsidRPr="00901129">
        <w:rPr>
          <w:sz w:val="24"/>
          <w:szCs w:val="24"/>
        </w:rPr>
        <w:t>в</w:t>
      </w:r>
      <w:proofErr w:type="gramEnd"/>
      <w:r w:rsidRPr="00901129">
        <w:rPr>
          <w:sz w:val="24"/>
          <w:szCs w:val="24"/>
        </w:rPr>
        <w:t xml:space="preserve"> части 9.2 – установление размера резервного фонда Администрации Пестяковского муниципального района на основании пункта 3 статьи 81 Бюджетного кодекса;</w:t>
      </w:r>
    </w:p>
    <w:p w:rsidR="00E035E5" w:rsidRPr="00901129" w:rsidRDefault="00E035E5" w:rsidP="00FC0423">
      <w:pPr>
        <w:tabs>
          <w:tab w:val="left" w:pos="900"/>
        </w:tabs>
        <w:ind w:firstLine="426"/>
        <w:rPr>
          <w:sz w:val="24"/>
          <w:szCs w:val="24"/>
        </w:rPr>
      </w:pPr>
      <w:proofErr w:type="gramStart"/>
      <w:r w:rsidRPr="00901129">
        <w:rPr>
          <w:sz w:val="24"/>
          <w:szCs w:val="24"/>
        </w:rPr>
        <w:t>в</w:t>
      </w:r>
      <w:proofErr w:type="gramEnd"/>
      <w:r w:rsidRPr="00901129">
        <w:rPr>
          <w:sz w:val="24"/>
          <w:szCs w:val="24"/>
        </w:rPr>
        <w:t xml:space="preserve"> части 9.3 – утверждение объема бюджетных ассигнований муниципального дорожного фонда в соответствии с абзацем вторым пункта 5 статьи 179.4 Бюджетного кодекса;</w:t>
      </w:r>
    </w:p>
    <w:p w:rsidR="00E035E5" w:rsidRPr="00901129" w:rsidRDefault="00E035E5" w:rsidP="00FC0423">
      <w:pPr>
        <w:tabs>
          <w:tab w:val="left" w:pos="900"/>
        </w:tabs>
        <w:ind w:firstLine="426"/>
        <w:rPr>
          <w:sz w:val="24"/>
          <w:szCs w:val="24"/>
        </w:rPr>
      </w:pPr>
      <w:proofErr w:type="gramStart"/>
      <w:r w:rsidRPr="00901129">
        <w:rPr>
          <w:sz w:val="24"/>
          <w:szCs w:val="24"/>
        </w:rPr>
        <w:t>в</w:t>
      </w:r>
      <w:proofErr w:type="gramEnd"/>
      <w:r w:rsidRPr="00901129">
        <w:rPr>
          <w:sz w:val="24"/>
          <w:szCs w:val="24"/>
        </w:rPr>
        <w:t xml:space="preserve"> части 1</w:t>
      </w:r>
      <w:r w:rsidR="00D078AC" w:rsidRPr="00901129">
        <w:rPr>
          <w:sz w:val="24"/>
          <w:szCs w:val="24"/>
        </w:rPr>
        <w:t>1</w:t>
      </w:r>
      <w:r w:rsidRPr="00901129">
        <w:rPr>
          <w:sz w:val="24"/>
          <w:szCs w:val="24"/>
        </w:rPr>
        <w:t xml:space="preserve"> - установление правовой основы выделения субсидий юридическим лицам, индивидуальным предпринимателям, физическим лицам – производителям товаров, работ, услуг на основании подпункта 2 части 2 статьи 78 Бюджетного кодекса;</w:t>
      </w:r>
    </w:p>
    <w:p w:rsidR="00E035E5" w:rsidRPr="00901129" w:rsidRDefault="00E035E5" w:rsidP="00FC0423">
      <w:pPr>
        <w:tabs>
          <w:tab w:val="left" w:pos="900"/>
        </w:tabs>
        <w:ind w:firstLine="426"/>
        <w:rPr>
          <w:sz w:val="24"/>
          <w:szCs w:val="24"/>
        </w:rPr>
      </w:pPr>
      <w:r w:rsidRPr="00901129">
        <w:rPr>
          <w:sz w:val="24"/>
          <w:szCs w:val="24"/>
        </w:rPr>
        <w:t xml:space="preserve">  </w:t>
      </w:r>
      <w:proofErr w:type="gramStart"/>
      <w:r w:rsidR="00D078AC" w:rsidRPr="00901129">
        <w:rPr>
          <w:sz w:val="24"/>
          <w:szCs w:val="24"/>
        </w:rPr>
        <w:t>в</w:t>
      </w:r>
      <w:proofErr w:type="gramEnd"/>
      <w:r w:rsidR="00D078AC" w:rsidRPr="00901129">
        <w:rPr>
          <w:sz w:val="24"/>
          <w:szCs w:val="24"/>
        </w:rPr>
        <w:t xml:space="preserve"> части 1</w:t>
      </w:r>
      <w:r w:rsidR="00291BC5" w:rsidRPr="00901129">
        <w:rPr>
          <w:sz w:val="24"/>
          <w:szCs w:val="24"/>
        </w:rPr>
        <w:t>3</w:t>
      </w:r>
      <w:r w:rsidRPr="00901129">
        <w:rPr>
          <w:sz w:val="24"/>
          <w:szCs w:val="24"/>
        </w:rPr>
        <w:t xml:space="preserve"> – установление предельного объема муниципального долга Пестяковского муниципального района на основании статьи 107 Бюджетного кодекса;</w:t>
      </w:r>
    </w:p>
    <w:p w:rsidR="00E035E5" w:rsidRPr="00901129" w:rsidRDefault="00E035E5" w:rsidP="00FC0423">
      <w:pPr>
        <w:tabs>
          <w:tab w:val="left" w:pos="900"/>
        </w:tabs>
        <w:ind w:firstLine="426"/>
        <w:rPr>
          <w:sz w:val="24"/>
          <w:szCs w:val="24"/>
        </w:rPr>
      </w:pPr>
      <w:proofErr w:type="gramStart"/>
      <w:r w:rsidRPr="00901129">
        <w:rPr>
          <w:sz w:val="24"/>
          <w:szCs w:val="24"/>
        </w:rPr>
        <w:t>в</w:t>
      </w:r>
      <w:proofErr w:type="gramEnd"/>
      <w:r w:rsidRPr="00901129">
        <w:rPr>
          <w:sz w:val="24"/>
          <w:szCs w:val="24"/>
        </w:rPr>
        <w:t xml:space="preserve"> части 1</w:t>
      </w:r>
      <w:r w:rsidR="00291BC5" w:rsidRPr="00901129">
        <w:rPr>
          <w:sz w:val="24"/>
          <w:szCs w:val="24"/>
        </w:rPr>
        <w:t>4</w:t>
      </w:r>
      <w:r w:rsidRPr="00901129">
        <w:rPr>
          <w:sz w:val="24"/>
          <w:szCs w:val="24"/>
        </w:rPr>
        <w:t xml:space="preserve"> – утверждение объема расходов на обслуживание муниципального долга Пестяковского муниципального района на основании статьи 111 Бюджетного кодекса;</w:t>
      </w:r>
    </w:p>
    <w:p w:rsidR="00E035E5" w:rsidRPr="00901129" w:rsidRDefault="00E035E5" w:rsidP="00FC0423">
      <w:pPr>
        <w:tabs>
          <w:tab w:val="left" w:pos="900"/>
        </w:tabs>
        <w:ind w:firstLine="426"/>
        <w:rPr>
          <w:sz w:val="24"/>
          <w:szCs w:val="24"/>
        </w:rPr>
      </w:pPr>
      <w:proofErr w:type="gramStart"/>
      <w:r w:rsidRPr="00901129">
        <w:rPr>
          <w:sz w:val="24"/>
          <w:szCs w:val="24"/>
        </w:rPr>
        <w:t>в</w:t>
      </w:r>
      <w:proofErr w:type="gramEnd"/>
      <w:r w:rsidRPr="00901129">
        <w:rPr>
          <w:sz w:val="24"/>
          <w:szCs w:val="24"/>
        </w:rPr>
        <w:t xml:space="preserve"> части 1</w:t>
      </w:r>
      <w:r w:rsidR="00291BC5" w:rsidRPr="00901129">
        <w:rPr>
          <w:sz w:val="24"/>
          <w:szCs w:val="24"/>
        </w:rPr>
        <w:t>5</w:t>
      </w:r>
      <w:r w:rsidRPr="00901129">
        <w:rPr>
          <w:sz w:val="24"/>
          <w:szCs w:val="24"/>
        </w:rPr>
        <w:t xml:space="preserve"> и приложении 1</w:t>
      </w:r>
      <w:r w:rsidR="00291BC5" w:rsidRPr="00901129">
        <w:rPr>
          <w:sz w:val="24"/>
          <w:szCs w:val="24"/>
        </w:rPr>
        <w:t>1</w:t>
      </w:r>
      <w:r w:rsidRPr="00901129">
        <w:rPr>
          <w:sz w:val="24"/>
          <w:szCs w:val="24"/>
        </w:rPr>
        <w:t xml:space="preserve"> – утверждение программы муниципальных заимствований Пестяковского муниципального района на основании статьи 110.1 Бюджетного кодекса;</w:t>
      </w:r>
    </w:p>
    <w:p w:rsidR="00E035E5" w:rsidRPr="00901129" w:rsidRDefault="00D078AC" w:rsidP="00FC0423">
      <w:pPr>
        <w:ind w:firstLine="426"/>
        <w:rPr>
          <w:sz w:val="24"/>
          <w:szCs w:val="24"/>
        </w:rPr>
      </w:pPr>
      <w:proofErr w:type="gramStart"/>
      <w:r w:rsidRPr="00901129">
        <w:rPr>
          <w:sz w:val="24"/>
          <w:szCs w:val="24"/>
        </w:rPr>
        <w:t>в</w:t>
      </w:r>
      <w:proofErr w:type="gramEnd"/>
      <w:r w:rsidRPr="00901129">
        <w:rPr>
          <w:sz w:val="24"/>
          <w:szCs w:val="24"/>
        </w:rPr>
        <w:t xml:space="preserve"> части 1</w:t>
      </w:r>
      <w:r w:rsidR="00291BC5" w:rsidRPr="00901129">
        <w:rPr>
          <w:sz w:val="24"/>
          <w:szCs w:val="24"/>
        </w:rPr>
        <w:t>7</w:t>
      </w:r>
      <w:r w:rsidR="00E035E5" w:rsidRPr="00901129">
        <w:rPr>
          <w:sz w:val="24"/>
          <w:szCs w:val="24"/>
        </w:rPr>
        <w:t xml:space="preserve"> и приложении 1</w:t>
      </w:r>
      <w:r w:rsidR="00291BC5" w:rsidRPr="00901129">
        <w:rPr>
          <w:sz w:val="24"/>
          <w:szCs w:val="24"/>
        </w:rPr>
        <w:t>2</w:t>
      </w:r>
      <w:r w:rsidR="00E035E5" w:rsidRPr="00901129">
        <w:rPr>
          <w:sz w:val="24"/>
          <w:szCs w:val="24"/>
        </w:rPr>
        <w:t xml:space="preserve"> – утверждение программы муниципальных гарантий Пестяковского муниципального района на основании пункта 3 статьи 110.2 Бюджетного кодекса.</w:t>
      </w:r>
    </w:p>
    <w:p w:rsidR="00C66F10" w:rsidRPr="00656B30" w:rsidRDefault="00C66F10" w:rsidP="00C962E7">
      <w:pPr>
        <w:jc w:val="center"/>
        <w:rPr>
          <w:b/>
          <w:sz w:val="24"/>
          <w:szCs w:val="24"/>
        </w:rPr>
      </w:pPr>
    </w:p>
    <w:p w:rsidR="004774E5" w:rsidRPr="00901129" w:rsidRDefault="004774E5" w:rsidP="004774E5">
      <w:pPr>
        <w:jc w:val="center"/>
        <w:rPr>
          <w:b/>
          <w:sz w:val="24"/>
          <w:szCs w:val="24"/>
        </w:rPr>
      </w:pPr>
      <w:r w:rsidRPr="00901129">
        <w:rPr>
          <w:b/>
          <w:sz w:val="24"/>
          <w:szCs w:val="24"/>
          <w:lang w:val="en-US"/>
        </w:rPr>
        <w:t>II</w:t>
      </w:r>
      <w:r w:rsidRPr="00901129">
        <w:rPr>
          <w:b/>
          <w:sz w:val="24"/>
          <w:szCs w:val="24"/>
        </w:rPr>
        <w:t xml:space="preserve">. Основные характеристики бюджета </w:t>
      </w:r>
    </w:p>
    <w:p w:rsidR="004774E5" w:rsidRPr="00901129" w:rsidRDefault="004774E5" w:rsidP="004774E5">
      <w:pPr>
        <w:jc w:val="center"/>
        <w:rPr>
          <w:b/>
          <w:sz w:val="24"/>
          <w:szCs w:val="24"/>
        </w:rPr>
      </w:pPr>
      <w:r w:rsidRPr="00901129">
        <w:rPr>
          <w:b/>
          <w:sz w:val="24"/>
          <w:szCs w:val="24"/>
        </w:rPr>
        <w:t>Пестяковского муниципального района на 20</w:t>
      </w:r>
      <w:r w:rsidR="005B786E" w:rsidRPr="00901129">
        <w:rPr>
          <w:b/>
          <w:sz w:val="24"/>
          <w:szCs w:val="24"/>
        </w:rPr>
        <w:t>2</w:t>
      </w:r>
      <w:r w:rsidR="00B62360" w:rsidRPr="00901129">
        <w:rPr>
          <w:b/>
          <w:sz w:val="24"/>
          <w:szCs w:val="24"/>
        </w:rPr>
        <w:t>1</w:t>
      </w:r>
      <w:r w:rsidRPr="00901129">
        <w:rPr>
          <w:b/>
          <w:sz w:val="24"/>
          <w:szCs w:val="24"/>
        </w:rPr>
        <w:t xml:space="preserve"> год </w:t>
      </w:r>
    </w:p>
    <w:p w:rsidR="004774E5" w:rsidRPr="00901129" w:rsidRDefault="004774E5" w:rsidP="004774E5">
      <w:pPr>
        <w:jc w:val="center"/>
        <w:rPr>
          <w:b/>
          <w:sz w:val="24"/>
          <w:szCs w:val="24"/>
        </w:rPr>
      </w:pPr>
      <w:proofErr w:type="gramStart"/>
      <w:r w:rsidRPr="00901129">
        <w:rPr>
          <w:b/>
          <w:sz w:val="24"/>
          <w:szCs w:val="24"/>
        </w:rPr>
        <w:t>и</w:t>
      </w:r>
      <w:proofErr w:type="gramEnd"/>
      <w:r w:rsidRPr="00901129">
        <w:rPr>
          <w:b/>
          <w:sz w:val="24"/>
          <w:szCs w:val="24"/>
        </w:rPr>
        <w:t xml:space="preserve"> на плановый период 202</w:t>
      </w:r>
      <w:r w:rsidR="00B62360" w:rsidRPr="00901129">
        <w:rPr>
          <w:b/>
          <w:sz w:val="24"/>
          <w:szCs w:val="24"/>
        </w:rPr>
        <w:t>2</w:t>
      </w:r>
      <w:r w:rsidRPr="00901129">
        <w:rPr>
          <w:b/>
          <w:sz w:val="24"/>
          <w:szCs w:val="24"/>
        </w:rPr>
        <w:t xml:space="preserve"> и 202</w:t>
      </w:r>
      <w:r w:rsidR="00B62360" w:rsidRPr="00901129">
        <w:rPr>
          <w:b/>
          <w:sz w:val="24"/>
          <w:szCs w:val="24"/>
        </w:rPr>
        <w:t>3</w:t>
      </w:r>
      <w:r w:rsidRPr="00901129">
        <w:rPr>
          <w:b/>
          <w:sz w:val="24"/>
          <w:szCs w:val="24"/>
        </w:rPr>
        <w:t xml:space="preserve"> годов</w:t>
      </w:r>
    </w:p>
    <w:p w:rsidR="004774E5" w:rsidRPr="00901129" w:rsidRDefault="004774E5" w:rsidP="004774E5">
      <w:pPr>
        <w:jc w:val="center"/>
        <w:rPr>
          <w:sz w:val="24"/>
          <w:szCs w:val="24"/>
        </w:rPr>
      </w:pPr>
    </w:p>
    <w:p w:rsidR="00074498" w:rsidRPr="00901129" w:rsidRDefault="00074498" w:rsidP="00ED182B">
      <w:pPr>
        <w:ind w:firstLine="426"/>
        <w:rPr>
          <w:sz w:val="24"/>
          <w:szCs w:val="24"/>
        </w:rPr>
      </w:pPr>
      <w:r w:rsidRPr="00901129">
        <w:rPr>
          <w:sz w:val="24"/>
          <w:szCs w:val="24"/>
        </w:rPr>
        <w:t>Основные характеристики бюджета Пестяковского муниципального района на 20</w:t>
      </w:r>
      <w:r w:rsidR="005B786E" w:rsidRPr="00901129">
        <w:rPr>
          <w:sz w:val="24"/>
          <w:szCs w:val="24"/>
        </w:rPr>
        <w:t>2</w:t>
      </w:r>
      <w:r w:rsidR="00B62360" w:rsidRPr="00901129">
        <w:rPr>
          <w:sz w:val="24"/>
          <w:szCs w:val="24"/>
        </w:rPr>
        <w:t>1</w:t>
      </w:r>
      <w:r w:rsidRPr="00901129">
        <w:rPr>
          <w:sz w:val="24"/>
          <w:szCs w:val="24"/>
        </w:rPr>
        <w:t xml:space="preserve"> год и на плановый период 202</w:t>
      </w:r>
      <w:r w:rsidR="00B62360" w:rsidRPr="00901129">
        <w:rPr>
          <w:sz w:val="24"/>
          <w:szCs w:val="24"/>
        </w:rPr>
        <w:t>2</w:t>
      </w:r>
      <w:r w:rsidRPr="00901129">
        <w:rPr>
          <w:sz w:val="24"/>
          <w:szCs w:val="24"/>
        </w:rPr>
        <w:t xml:space="preserve"> и 202</w:t>
      </w:r>
      <w:r w:rsidR="00B62360" w:rsidRPr="00901129">
        <w:rPr>
          <w:sz w:val="24"/>
          <w:szCs w:val="24"/>
        </w:rPr>
        <w:t>3</w:t>
      </w:r>
      <w:r w:rsidRPr="00901129">
        <w:rPr>
          <w:sz w:val="24"/>
          <w:szCs w:val="24"/>
        </w:rPr>
        <w:t xml:space="preserve"> годов сформированы на основе прогноза социально-экономического развития Пестяковского муниципального района </w:t>
      </w:r>
      <w:proofErr w:type="gramStart"/>
      <w:r w:rsidR="005B786E" w:rsidRPr="00901129">
        <w:rPr>
          <w:sz w:val="24"/>
          <w:szCs w:val="24"/>
        </w:rPr>
        <w:t>на  202</w:t>
      </w:r>
      <w:r w:rsidR="00B62360" w:rsidRPr="00901129">
        <w:rPr>
          <w:sz w:val="24"/>
          <w:szCs w:val="24"/>
        </w:rPr>
        <w:t>1</w:t>
      </w:r>
      <w:proofErr w:type="gramEnd"/>
      <w:r w:rsidR="005B786E" w:rsidRPr="00901129">
        <w:rPr>
          <w:sz w:val="24"/>
          <w:szCs w:val="24"/>
        </w:rPr>
        <w:t xml:space="preserve"> год и плановый период 202</w:t>
      </w:r>
      <w:r w:rsidR="00B62360" w:rsidRPr="00901129">
        <w:rPr>
          <w:sz w:val="24"/>
          <w:szCs w:val="24"/>
        </w:rPr>
        <w:t>2</w:t>
      </w:r>
      <w:r w:rsidR="005B786E" w:rsidRPr="00901129">
        <w:rPr>
          <w:sz w:val="24"/>
          <w:szCs w:val="24"/>
        </w:rPr>
        <w:t xml:space="preserve"> и 202</w:t>
      </w:r>
      <w:r w:rsidR="00B62360" w:rsidRPr="00901129">
        <w:rPr>
          <w:sz w:val="24"/>
          <w:szCs w:val="24"/>
        </w:rPr>
        <w:t>3</w:t>
      </w:r>
      <w:r w:rsidR="005B786E" w:rsidRPr="00901129">
        <w:rPr>
          <w:sz w:val="24"/>
          <w:szCs w:val="24"/>
        </w:rPr>
        <w:t xml:space="preserve"> </w:t>
      </w:r>
      <w:r w:rsidRPr="00901129">
        <w:rPr>
          <w:sz w:val="24"/>
          <w:szCs w:val="24"/>
        </w:rPr>
        <w:t>годов, с учетом прогноза безвозмездных поступлений в бюджет</w:t>
      </w:r>
      <w:r w:rsidR="00D8344D" w:rsidRPr="00901129">
        <w:rPr>
          <w:sz w:val="24"/>
          <w:szCs w:val="24"/>
        </w:rPr>
        <w:t xml:space="preserve"> Пестяковского муниципального района</w:t>
      </w:r>
      <w:r w:rsidRPr="00901129">
        <w:rPr>
          <w:sz w:val="24"/>
          <w:szCs w:val="24"/>
        </w:rPr>
        <w:t xml:space="preserve">. </w:t>
      </w:r>
    </w:p>
    <w:p w:rsidR="004774E5" w:rsidRPr="00901129" w:rsidRDefault="004774E5" w:rsidP="00ED182B">
      <w:pPr>
        <w:ind w:firstLine="426"/>
        <w:rPr>
          <w:sz w:val="24"/>
          <w:szCs w:val="24"/>
        </w:rPr>
      </w:pPr>
      <w:r w:rsidRPr="00901129">
        <w:rPr>
          <w:sz w:val="24"/>
          <w:szCs w:val="24"/>
        </w:rPr>
        <w:t>Основные характеристики бюджета Пестяковского муниципального района на 20</w:t>
      </w:r>
      <w:r w:rsidR="00B62360" w:rsidRPr="00901129">
        <w:rPr>
          <w:sz w:val="24"/>
          <w:szCs w:val="24"/>
        </w:rPr>
        <w:t>21</w:t>
      </w:r>
      <w:r w:rsidRPr="00901129">
        <w:rPr>
          <w:sz w:val="24"/>
          <w:szCs w:val="24"/>
        </w:rPr>
        <w:t xml:space="preserve"> год и на плановый период 202</w:t>
      </w:r>
      <w:r w:rsidR="00B62360" w:rsidRPr="00901129">
        <w:rPr>
          <w:sz w:val="24"/>
          <w:szCs w:val="24"/>
        </w:rPr>
        <w:t>2</w:t>
      </w:r>
      <w:r w:rsidRPr="00901129">
        <w:rPr>
          <w:sz w:val="24"/>
          <w:szCs w:val="24"/>
        </w:rPr>
        <w:t xml:space="preserve"> и 202</w:t>
      </w:r>
      <w:r w:rsidR="00B62360" w:rsidRPr="00901129">
        <w:rPr>
          <w:sz w:val="24"/>
          <w:szCs w:val="24"/>
        </w:rPr>
        <w:t>3</w:t>
      </w:r>
      <w:r w:rsidRPr="00901129">
        <w:rPr>
          <w:sz w:val="24"/>
          <w:szCs w:val="24"/>
        </w:rPr>
        <w:t xml:space="preserve"> годов приведены в таблице 1.</w:t>
      </w:r>
    </w:p>
    <w:p w:rsidR="00ED182B" w:rsidRPr="00901129" w:rsidRDefault="00ED182B" w:rsidP="004774E5">
      <w:pPr>
        <w:rPr>
          <w:sz w:val="24"/>
          <w:szCs w:val="24"/>
        </w:rPr>
      </w:pPr>
    </w:p>
    <w:p w:rsidR="004774E5" w:rsidRPr="00953655" w:rsidRDefault="004774E5" w:rsidP="004774E5">
      <w:pPr>
        <w:ind w:firstLine="0"/>
        <w:jc w:val="center"/>
        <w:rPr>
          <w:b/>
          <w:sz w:val="24"/>
          <w:szCs w:val="24"/>
        </w:rPr>
      </w:pPr>
      <w:r w:rsidRPr="00953655">
        <w:rPr>
          <w:b/>
          <w:sz w:val="24"/>
          <w:szCs w:val="24"/>
        </w:rPr>
        <w:t>Основные характеристики бюджета Пестяковского муниципального района на 20</w:t>
      </w:r>
      <w:r w:rsidR="005B786E" w:rsidRPr="00953655">
        <w:rPr>
          <w:b/>
          <w:sz w:val="24"/>
          <w:szCs w:val="24"/>
        </w:rPr>
        <w:t>2</w:t>
      </w:r>
      <w:r w:rsidR="00B62360" w:rsidRPr="00953655">
        <w:rPr>
          <w:b/>
          <w:sz w:val="24"/>
          <w:szCs w:val="24"/>
        </w:rPr>
        <w:t>1</w:t>
      </w:r>
      <w:r w:rsidR="005B786E" w:rsidRPr="00953655">
        <w:rPr>
          <w:b/>
          <w:sz w:val="24"/>
          <w:szCs w:val="24"/>
        </w:rPr>
        <w:t xml:space="preserve"> год и на плановый период 202</w:t>
      </w:r>
      <w:r w:rsidR="00B62360" w:rsidRPr="00953655">
        <w:rPr>
          <w:b/>
          <w:sz w:val="24"/>
          <w:szCs w:val="24"/>
        </w:rPr>
        <w:t>2</w:t>
      </w:r>
      <w:r w:rsidRPr="00953655">
        <w:rPr>
          <w:b/>
          <w:sz w:val="24"/>
          <w:szCs w:val="24"/>
        </w:rPr>
        <w:t xml:space="preserve"> и 202</w:t>
      </w:r>
      <w:r w:rsidR="00B62360" w:rsidRPr="00953655">
        <w:rPr>
          <w:b/>
          <w:sz w:val="24"/>
          <w:szCs w:val="24"/>
        </w:rPr>
        <w:t>3</w:t>
      </w:r>
      <w:r w:rsidRPr="00953655">
        <w:rPr>
          <w:b/>
          <w:sz w:val="24"/>
          <w:szCs w:val="24"/>
        </w:rPr>
        <w:t xml:space="preserve"> годов</w:t>
      </w:r>
    </w:p>
    <w:p w:rsidR="005B786E" w:rsidRPr="00B62360" w:rsidRDefault="005B786E" w:rsidP="004774E5">
      <w:pPr>
        <w:ind w:firstLine="0"/>
        <w:jc w:val="center"/>
        <w:rPr>
          <w:b/>
          <w:color w:val="0070C0"/>
          <w:sz w:val="26"/>
          <w:szCs w:val="26"/>
        </w:rPr>
      </w:pPr>
    </w:p>
    <w:p w:rsidR="005B786E" w:rsidRPr="00B62360" w:rsidRDefault="005B786E" w:rsidP="004774E5">
      <w:pPr>
        <w:ind w:firstLine="0"/>
        <w:jc w:val="center"/>
        <w:rPr>
          <w:b/>
          <w:color w:val="0070C0"/>
          <w:sz w:val="26"/>
          <w:szCs w:val="26"/>
        </w:rPr>
      </w:pPr>
    </w:p>
    <w:p w:rsidR="00EB20A0" w:rsidRPr="00B62360" w:rsidRDefault="00EB20A0" w:rsidP="004774E5">
      <w:pPr>
        <w:ind w:firstLine="0"/>
        <w:jc w:val="center"/>
        <w:rPr>
          <w:b/>
          <w:color w:val="0070C0"/>
          <w:sz w:val="26"/>
          <w:szCs w:val="26"/>
        </w:rPr>
      </w:pPr>
    </w:p>
    <w:p w:rsidR="00EB20A0" w:rsidRPr="006035E2" w:rsidRDefault="00EB20A0" w:rsidP="004774E5">
      <w:pPr>
        <w:ind w:firstLine="0"/>
        <w:jc w:val="center"/>
        <w:rPr>
          <w:b/>
          <w:sz w:val="26"/>
          <w:szCs w:val="26"/>
        </w:rPr>
      </w:pPr>
    </w:p>
    <w:p w:rsidR="00EB20A0" w:rsidRPr="006035E2" w:rsidRDefault="00EB20A0" w:rsidP="004774E5">
      <w:pPr>
        <w:ind w:firstLine="0"/>
        <w:jc w:val="center"/>
        <w:rPr>
          <w:b/>
        </w:rPr>
        <w:sectPr w:rsidR="00EB20A0" w:rsidRPr="006035E2" w:rsidSect="00252AB6">
          <w:headerReference w:type="default" r:id="rId8"/>
          <w:headerReference w:type="first" r:id="rId9"/>
          <w:pgSz w:w="11906" w:h="16838"/>
          <w:pgMar w:top="1134" w:right="567" w:bottom="1134" w:left="1701" w:header="709" w:footer="709" w:gutter="0"/>
          <w:cols w:space="708"/>
          <w:titlePg/>
          <w:docGrid w:linePitch="360"/>
        </w:sectPr>
      </w:pPr>
    </w:p>
    <w:tbl>
      <w:tblPr>
        <w:tblStyle w:val="a3"/>
        <w:tblW w:w="14063" w:type="dxa"/>
        <w:tblInd w:w="392" w:type="dxa"/>
        <w:tblLayout w:type="fixed"/>
        <w:tblLook w:val="04A0" w:firstRow="1" w:lastRow="0" w:firstColumn="1" w:lastColumn="0" w:noHBand="0" w:noVBand="1"/>
      </w:tblPr>
      <w:tblGrid>
        <w:gridCol w:w="1730"/>
        <w:gridCol w:w="1530"/>
        <w:gridCol w:w="1418"/>
        <w:gridCol w:w="1559"/>
        <w:gridCol w:w="1702"/>
        <w:gridCol w:w="1530"/>
        <w:gridCol w:w="1446"/>
        <w:gridCol w:w="1588"/>
        <w:gridCol w:w="1560"/>
      </w:tblGrid>
      <w:tr w:rsidR="0060693B" w:rsidRPr="0060693B" w:rsidTr="00252AB6">
        <w:trPr>
          <w:trHeight w:val="540"/>
        </w:trPr>
        <w:tc>
          <w:tcPr>
            <w:tcW w:w="1730" w:type="dxa"/>
            <w:vMerge w:val="restart"/>
            <w:vAlign w:val="center"/>
          </w:tcPr>
          <w:p w:rsidR="00EB20A0" w:rsidRPr="0060693B" w:rsidRDefault="00EB20A0" w:rsidP="00EB20A0">
            <w:pPr>
              <w:ind w:hanging="79"/>
              <w:jc w:val="center"/>
              <w:rPr>
                <w:sz w:val="22"/>
                <w:szCs w:val="22"/>
              </w:rPr>
            </w:pPr>
            <w:r w:rsidRPr="0060693B">
              <w:rPr>
                <w:sz w:val="22"/>
                <w:szCs w:val="22"/>
              </w:rPr>
              <w:lastRenderedPageBreak/>
              <w:t>Показатель</w:t>
            </w:r>
          </w:p>
        </w:tc>
        <w:tc>
          <w:tcPr>
            <w:tcW w:w="1530" w:type="dxa"/>
            <w:vMerge w:val="restart"/>
            <w:vAlign w:val="center"/>
          </w:tcPr>
          <w:p w:rsidR="00EB20A0" w:rsidRPr="0060693B" w:rsidRDefault="00EB20A0" w:rsidP="00EB20A0">
            <w:pPr>
              <w:ind w:firstLine="0"/>
              <w:jc w:val="center"/>
              <w:rPr>
                <w:sz w:val="22"/>
                <w:szCs w:val="22"/>
              </w:rPr>
            </w:pPr>
            <w:r w:rsidRPr="0060693B">
              <w:rPr>
                <w:sz w:val="22"/>
                <w:szCs w:val="22"/>
              </w:rPr>
              <w:t>20</w:t>
            </w:r>
            <w:r w:rsidR="002240AE" w:rsidRPr="0060693B">
              <w:rPr>
                <w:sz w:val="22"/>
                <w:szCs w:val="22"/>
              </w:rPr>
              <w:t>20</w:t>
            </w:r>
            <w:r w:rsidRPr="0060693B">
              <w:rPr>
                <w:sz w:val="22"/>
                <w:szCs w:val="22"/>
              </w:rPr>
              <w:t xml:space="preserve"> год</w:t>
            </w:r>
          </w:p>
          <w:p w:rsidR="00EB20A0" w:rsidRPr="0060693B" w:rsidRDefault="00EB20A0" w:rsidP="00EB20A0">
            <w:pPr>
              <w:ind w:firstLine="0"/>
              <w:jc w:val="center"/>
              <w:rPr>
                <w:sz w:val="22"/>
                <w:szCs w:val="22"/>
              </w:rPr>
            </w:pPr>
            <w:r w:rsidRPr="0060693B">
              <w:rPr>
                <w:sz w:val="22"/>
                <w:szCs w:val="22"/>
              </w:rPr>
              <w:t>утверждено</w:t>
            </w:r>
          </w:p>
        </w:tc>
        <w:tc>
          <w:tcPr>
            <w:tcW w:w="4679" w:type="dxa"/>
            <w:gridSpan w:val="3"/>
            <w:vAlign w:val="center"/>
          </w:tcPr>
          <w:p w:rsidR="00EB20A0" w:rsidRPr="0060693B" w:rsidRDefault="00EB20A0" w:rsidP="002240AE">
            <w:pPr>
              <w:ind w:firstLine="0"/>
              <w:jc w:val="center"/>
              <w:rPr>
                <w:sz w:val="22"/>
                <w:szCs w:val="22"/>
              </w:rPr>
            </w:pPr>
            <w:r w:rsidRPr="0060693B">
              <w:rPr>
                <w:sz w:val="22"/>
                <w:szCs w:val="22"/>
              </w:rPr>
              <w:t>202</w:t>
            </w:r>
            <w:r w:rsidR="002240AE" w:rsidRPr="0060693B">
              <w:rPr>
                <w:sz w:val="22"/>
                <w:szCs w:val="22"/>
              </w:rPr>
              <w:t>1</w:t>
            </w:r>
            <w:r w:rsidRPr="0060693B">
              <w:rPr>
                <w:sz w:val="22"/>
                <w:szCs w:val="22"/>
              </w:rPr>
              <w:t xml:space="preserve"> год</w:t>
            </w:r>
          </w:p>
        </w:tc>
        <w:tc>
          <w:tcPr>
            <w:tcW w:w="4564" w:type="dxa"/>
            <w:gridSpan w:val="3"/>
            <w:vAlign w:val="center"/>
          </w:tcPr>
          <w:p w:rsidR="00EB20A0" w:rsidRPr="0060693B" w:rsidRDefault="00EB20A0" w:rsidP="002240AE">
            <w:pPr>
              <w:ind w:firstLine="0"/>
              <w:jc w:val="center"/>
              <w:rPr>
                <w:sz w:val="22"/>
                <w:szCs w:val="22"/>
              </w:rPr>
            </w:pPr>
            <w:r w:rsidRPr="0060693B">
              <w:rPr>
                <w:sz w:val="22"/>
                <w:szCs w:val="22"/>
              </w:rPr>
              <w:t>202</w:t>
            </w:r>
            <w:r w:rsidR="002240AE" w:rsidRPr="0060693B">
              <w:rPr>
                <w:sz w:val="22"/>
                <w:szCs w:val="22"/>
              </w:rPr>
              <w:t>2</w:t>
            </w:r>
            <w:r w:rsidRPr="0060693B">
              <w:rPr>
                <w:sz w:val="22"/>
                <w:szCs w:val="22"/>
              </w:rPr>
              <w:t xml:space="preserve"> год</w:t>
            </w:r>
          </w:p>
        </w:tc>
        <w:tc>
          <w:tcPr>
            <w:tcW w:w="1560" w:type="dxa"/>
            <w:vMerge w:val="restart"/>
            <w:vAlign w:val="center"/>
          </w:tcPr>
          <w:p w:rsidR="00EB20A0" w:rsidRPr="0060693B" w:rsidRDefault="00EB20A0" w:rsidP="002240AE">
            <w:pPr>
              <w:ind w:firstLine="34"/>
              <w:jc w:val="center"/>
              <w:rPr>
                <w:sz w:val="22"/>
                <w:szCs w:val="22"/>
              </w:rPr>
            </w:pPr>
            <w:r w:rsidRPr="0060693B">
              <w:rPr>
                <w:sz w:val="22"/>
                <w:szCs w:val="22"/>
              </w:rPr>
              <w:t>202</w:t>
            </w:r>
            <w:r w:rsidR="002240AE" w:rsidRPr="0060693B">
              <w:rPr>
                <w:sz w:val="22"/>
                <w:szCs w:val="22"/>
              </w:rPr>
              <w:t>3</w:t>
            </w:r>
            <w:r w:rsidRPr="0060693B">
              <w:rPr>
                <w:sz w:val="22"/>
                <w:szCs w:val="22"/>
              </w:rPr>
              <w:t xml:space="preserve"> год проект решения</w:t>
            </w:r>
          </w:p>
        </w:tc>
      </w:tr>
      <w:tr w:rsidR="0060693B" w:rsidRPr="0060693B" w:rsidTr="00252AB6">
        <w:trPr>
          <w:trHeight w:val="540"/>
        </w:trPr>
        <w:tc>
          <w:tcPr>
            <w:tcW w:w="1730" w:type="dxa"/>
            <w:vMerge/>
            <w:vAlign w:val="center"/>
          </w:tcPr>
          <w:p w:rsidR="00EB20A0" w:rsidRPr="0060693B" w:rsidRDefault="00EB20A0" w:rsidP="00EB20A0">
            <w:pPr>
              <w:ind w:firstLine="0"/>
              <w:jc w:val="center"/>
              <w:rPr>
                <w:sz w:val="22"/>
                <w:szCs w:val="22"/>
              </w:rPr>
            </w:pPr>
          </w:p>
        </w:tc>
        <w:tc>
          <w:tcPr>
            <w:tcW w:w="1530" w:type="dxa"/>
            <w:vMerge/>
            <w:vAlign w:val="center"/>
          </w:tcPr>
          <w:p w:rsidR="00EB20A0" w:rsidRPr="0060693B" w:rsidRDefault="00EB20A0" w:rsidP="00EB20A0">
            <w:pPr>
              <w:ind w:firstLine="0"/>
              <w:jc w:val="center"/>
              <w:rPr>
                <w:sz w:val="22"/>
                <w:szCs w:val="22"/>
              </w:rPr>
            </w:pPr>
          </w:p>
        </w:tc>
        <w:tc>
          <w:tcPr>
            <w:tcW w:w="1418" w:type="dxa"/>
            <w:vAlign w:val="center"/>
          </w:tcPr>
          <w:p w:rsidR="00EB20A0" w:rsidRPr="0060693B" w:rsidRDefault="00EB20A0" w:rsidP="00EB20A0">
            <w:pPr>
              <w:ind w:firstLine="0"/>
              <w:jc w:val="center"/>
              <w:rPr>
                <w:sz w:val="22"/>
                <w:szCs w:val="22"/>
              </w:rPr>
            </w:pPr>
            <w:r w:rsidRPr="0060693B">
              <w:rPr>
                <w:sz w:val="22"/>
                <w:szCs w:val="22"/>
              </w:rPr>
              <w:t xml:space="preserve">утверждено </w:t>
            </w:r>
          </w:p>
        </w:tc>
        <w:tc>
          <w:tcPr>
            <w:tcW w:w="1559" w:type="dxa"/>
            <w:vAlign w:val="center"/>
          </w:tcPr>
          <w:p w:rsidR="00EB20A0" w:rsidRPr="0060693B" w:rsidRDefault="00EB20A0" w:rsidP="00EB20A0">
            <w:pPr>
              <w:ind w:firstLine="0"/>
              <w:jc w:val="center"/>
              <w:rPr>
                <w:sz w:val="22"/>
                <w:szCs w:val="22"/>
              </w:rPr>
            </w:pPr>
            <w:r w:rsidRPr="0060693B">
              <w:rPr>
                <w:sz w:val="22"/>
                <w:szCs w:val="22"/>
              </w:rPr>
              <w:t>проект решения</w:t>
            </w:r>
          </w:p>
        </w:tc>
        <w:tc>
          <w:tcPr>
            <w:tcW w:w="1702" w:type="dxa"/>
            <w:vAlign w:val="center"/>
          </w:tcPr>
          <w:p w:rsidR="00EB20A0" w:rsidRPr="0060693B" w:rsidRDefault="00EB20A0" w:rsidP="00EB20A0">
            <w:pPr>
              <w:ind w:firstLine="0"/>
              <w:jc w:val="center"/>
              <w:rPr>
                <w:sz w:val="22"/>
                <w:szCs w:val="22"/>
              </w:rPr>
            </w:pPr>
            <w:r w:rsidRPr="0060693B">
              <w:rPr>
                <w:sz w:val="22"/>
                <w:szCs w:val="22"/>
              </w:rPr>
              <w:t>изменения</w:t>
            </w:r>
          </w:p>
        </w:tc>
        <w:tc>
          <w:tcPr>
            <w:tcW w:w="1530" w:type="dxa"/>
            <w:vAlign w:val="center"/>
          </w:tcPr>
          <w:p w:rsidR="00EB20A0" w:rsidRPr="0060693B" w:rsidRDefault="00EB20A0" w:rsidP="00EB20A0">
            <w:pPr>
              <w:ind w:firstLine="0"/>
              <w:jc w:val="center"/>
              <w:rPr>
                <w:sz w:val="22"/>
                <w:szCs w:val="22"/>
              </w:rPr>
            </w:pPr>
            <w:r w:rsidRPr="0060693B">
              <w:rPr>
                <w:sz w:val="22"/>
                <w:szCs w:val="22"/>
              </w:rPr>
              <w:t xml:space="preserve">утверждено </w:t>
            </w:r>
          </w:p>
        </w:tc>
        <w:tc>
          <w:tcPr>
            <w:tcW w:w="1446" w:type="dxa"/>
            <w:vAlign w:val="center"/>
          </w:tcPr>
          <w:p w:rsidR="00EB20A0" w:rsidRPr="0060693B" w:rsidRDefault="00EB20A0" w:rsidP="00EB20A0">
            <w:pPr>
              <w:ind w:firstLine="0"/>
              <w:jc w:val="center"/>
              <w:rPr>
                <w:sz w:val="22"/>
                <w:szCs w:val="22"/>
              </w:rPr>
            </w:pPr>
            <w:r w:rsidRPr="0060693B">
              <w:rPr>
                <w:sz w:val="22"/>
                <w:szCs w:val="22"/>
              </w:rPr>
              <w:t>проект решения</w:t>
            </w:r>
          </w:p>
        </w:tc>
        <w:tc>
          <w:tcPr>
            <w:tcW w:w="1588" w:type="dxa"/>
            <w:vAlign w:val="center"/>
          </w:tcPr>
          <w:p w:rsidR="00EB20A0" w:rsidRPr="0060693B" w:rsidRDefault="00EB20A0" w:rsidP="00EB20A0">
            <w:pPr>
              <w:ind w:firstLine="0"/>
              <w:jc w:val="center"/>
              <w:rPr>
                <w:sz w:val="22"/>
                <w:szCs w:val="22"/>
              </w:rPr>
            </w:pPr>
            <w:r w:rsidRPr="0060693B">
              <w:rPr>
                <w:sz w:val="22"/>
                <w:szCs w:val="22"/>
              </w:rPr>
              <w:t>изменения</w:t>
            </w:r>
          </w:p>
        </w:tc>
        <w:tc>
          <w:tcPr>
            <w:tcW w:w="1560" w:type="dxa"/>
            <w:vMerge/>
            <w:vAlign w:val="center"/>
          </w:tcPr>
          <w:p w:rsidR="00EB20A0" w:rsidRPr="0060693B" w:rsidRDefault="00EB20A0" w:rsidP="00EB20A0">
            <w:pPr>
              <w:ind w:firstLine="0"/>
              <w:jc w:val="center"/>
              <w:rPr>
                <w:sz w:val="22"/>
                <w:szCs w:val="22"/>
              </w:rPr>
            </w:pPr>
          </w:p>
        </w:tc>
      </w:tr>
      <w:tr w:rsidR="0060693B" w:rsidRPr="0060693B" w:rsidTr="00252AB6">
        <w:tc>
          <w:tcPr>
            <w:tcW w:w="1730" w:type="dxa"/>
          </w:tcPr>
          <w:p w:rsidR="00EB20A0" w:rsidRPr="0060693B" w:rsidRDefault="00EB20A0" w:rsidP="00EB20A0">
            <w:pPr>
              <w:ind w:firstLine="0"/>
              <w:rPr>
                <w:b/>
                <w:sz w:val="22"/>
                <w:szCs w:val="22"/>
              </w:rPr>
            </w:pPr>
            <w:r w:rsidRPr="0060693B">
              <w:rPr>
                <w:b/>
                <w:sz w:val="22"/>
                <w:szCs w:val="22"/>
              </w:rPr>
              <w:t>Доходы, всего</w:t>
            </w:r>
          </w:p>
        </w:tc>
        <w:tc>
          <w:tcPr>
            <w:tcW w:w="1530" w:type="dxa"/>
            <w:tcBorders>
              <w:top w:val="nil"/>
              <w:left w:val="nil"/>
              <w:bottom w:val="single" w:sz="8" w:space="0" w:color="auto"/>
              <w:right w:val="single" w:sz="8" w:space="0" w:color="auto"/>
            </w:tcBorders>
            <w:shd w:val="clear" w:color="auto" w:fill="auto"/>
            <w:vAlign w:val="center"/>
          </w:tcPr>
          <w:p w:rsidR="00EB20A0" w:rsidRPr="0060693B" w:rsidRDefault="001203E5" w:rsidP="00EB20A0">
            <w:pPr>
              <w:ind w:firstLine="0"/>
              <w:jc w:val="center"/>
              <w:rPr>
                <w:b/>
                <w:bCs/>
                <w:sz w:val="20"/>
              </w:rPr>
            </w:pPr>
            <w:r w:rsidRPr="0060693B">
              <w:rPr>
                <w:b/>
                <w:bCs/>
                <w:sz w:val="20"/>
              </w:rPr>
              <w:t>125 506 037,05</w:t>
            </w:r>
          </w:p>
        </w:tc>
        <w:tc>
          <w:tcPr>
            <w:tcW w:w="1418" w:type="dxa"/>
            <w:tcBorders>
              <w:top w:val="nil"/>
              <w:left w:val="nil"/>
              <w:bottom w:val="single" w:sz="8" w:space="0" w:color="auto"/>
              <w:right w:val="single" w:sz="8" w:space="0" w:color="auto"/>
            </w:tcBorders>
            <w:shd w:val="clear" w:color="auto" w:fill="auto"/>
            <w:vAlign w:val="center"/>
          </w:tcPr>
          <w:p w:rsidR="00EB20A0" w:rsidRPr="0060693B" w:rsidRDefault="00AB525E" w:rsidP="00EB20A0">
            <w:pPr>
              <w:ind w:firstLine="0"/>
              <w:jc w:val="center"/>
              <w:rPr>
                <w:b/>
                <w:bCs/>
                <w:sz w:val="20"/>
              </w:rPr>
            </w:pPr>
            <w:r w:rsidRPr="0060693B">
              <w:rPr>
                <w:b/>
                <w:bCs/>
                <w:sz w:val="20"/>
              </w:rPr>
              <w:t>95 813 493,55</w:t>
            </w:r>
          </w:p>
        </w:tc>
        <w:tc>
          <w:tcPr>
            <w:tcW w:w="1559" w:type="dxa"/>
            <w:tcBorders>
              <w:top w:val="nil"/>
              <w:left w:val="nil"/>
              <w:bottom w:val="single" w:sz="8" w:space="0" w:color="auto"/>
              <w:right w:val="single" w:sz="8" w:space="0" w:color="auto"/>
            </w:tcBorders>
            <w:shd w:val="clear" w:color="auto" w:fill="auto"/>
            <w:vAlign w:val="center"/>
          </w:tcPr>
          <w:p w:rsidR="00EB20A0" w:rsidRPr="0060693B" w:rsidRDefault="001203E5" w:rsidP="00EB20A0">
            <w:pPr>
              <w:ind w:firstLine="0"/>
              <w:jc w:val="center"/>
              <w:rPr>
                <w:b/>
                <w:bCs/>
                <w:sz w:val="20"/>
              </w:rPr>
            </w:pPr>
            <w:r w:rsidRPr="0060693B">
              <w:rPr>
                <w:b/>
                <w:bCs/>
                <w:sz w:val="20"/>
              </w:rPr>
              <w:t>112 071 169,73</w:t>
            </w:r>
          </w:p>
        </w:tc>
        <w:tc>
          <w:tcPr>
            <w:tcW w:w="1702" w:type="dxa"/>
            <w:tcBorders>
              <w:top w:val="nil"/>
              <w:left w:val="nil"/>
              <w:bottom w:val="single" w:sz="8" w:space="0" w:color="auto"/>
              <w:right w:val="single" w:sz="8" w:space="0" w:color="auto"/>
            </w:tcBorders>
            <w:shd w:val="clear" w:color="auto" w:fill="auto"/>
            <w:vAlign w:val="center"/>
          </w:tcPr>
          <w:p w:rsidR="00EB20A0" w:rsidRPr="0060693B" w:rsidRDefault="00AB525E" w:rsidP="001203E5">
            <w:pPr>
              <w:ind w:firstLine="34"/>
              <w:jc w:val="center"/>
              <w:rPr>
                <w:b/>
                <w:bCs/>
                <w:sz w:val="20"/>
              </w:rPr>
            </w:pPr>
            <w:r w:rsidRPr="0060693B">
              <w:rPr>
                <w:b/>
                <w:bCs/>
                <w:sz w:val="20"/>
              </w:rPr>
              <w:t xml:space="preserve">+ </w:t>
            </w:r>
            <w:r w:rsidR="004F1553" w:rsidRPr="0060693B">
              <w:rPr>
                <w:b/>
                <w:bCs/>
                <w:sz w:val="20"/>
              </w:rPr>
              <w:t>16</w:t>
            </w:r>
            <w:r w:rsidR="001203E5" w:rsidRPr="0060693B">
              <w:rPr>
                <w:b/>
                <w:bCs/>
                <w:sz w:val="20"/>
              </w:rPr>
              <w:t> 257 676,18</w:t>
            </w:r>
          </w:p>
        </w:tc>
        <w:tc>
          <w:tcPr>
            <w:tcW w:w="1530" w:type="dxa"/>
            <w:tcBorders>
              <w:top w:val="nil"/>
              <w:left w:val="nil"/>
              <w:bottom w:val="single" w:sz="8" w:space="0" w:color="auto"/>
              <w:right w:val="single" w:sz="8" w:space="0" w:color="auto"/>
            </w:tcBorders>
            <w:shd w:val="clear" w:color="auto" w:fill="auto"/>
            <w:vAlign w:val="center"/>
          </w:tcPr>
          <w:p w:rsidR="00EB20A0" w:rsidRPr="0060693B" w:rsidRDefault="00AB525E" w:rsidP="00EB20A0">
            <w:pPr>
              <w:ind w:firstLine="35"/>
              <w:jc w:val="center"/>
              <w:rPr>
                <w:b/>
                <w:bCs/>
                <w:sz w:val="20"/>
              </w:rPr>
            </w:pPr>
            <w:r w:rsidRPr="0060693B">
              <w:rPr>
                <w:b/>
                <w:bCs/>
                <w:sz w:val="20"/>
              </w:rPr>
              <w:t>94 981 479,43</w:t>
            </w:r>
          </w:p>
        </w:tc>
        <w:tc>
          <w:tcPr>
            <w:tcW w:w="1446" w:type="dxa"/>
            <w:tcBorders>
              <w:top w:val="nil"/>
              <w:left w:val="nil"/>
              <w:bottom w:val="single" w:sz="8" w:space="0" w:color="auto"/>
              <w:right w:val="single" w:sz="8" w:space="0" w:color="auto"/>
            </w:tcBorders>
            <w:shd w:val="clear" w:color="auto" w:fill="auto"/>
            <w:vAlign w:val="center"/>
          </w:tcPr>
          <w:p w:rsidR="00EB20A0" w:rsidRPr="0060693B" w:rsidRDefault="001203E5" w:rsidP="009D4D82">
            <w:pPr>
              <w:ind w:firstLine="35"/>
              <w:jc w:val="center"/>
              <w:rPr>
                <w:b/>
                <w:bCs/>
                <w:sz w:val="20"/>
              </w:rPr>
            </w:pPr>
            <w:r w:rsidRPr="0060693B">
              <w:rPr>
                <w:b/>
                <w:bCs/>
                <w:sz w:val="20"/>
              </w:rPr>
              <w:t>71 618 434,04</w:t>
            </w:r>
          </w:p>
        </w:tc>
        <w:tc>
          <w:tcPr>
            <w:tcW w:w="1588" w:type="dxa"/>
            <w:tcBorders>
              <w:top w:val="nil"/>
              <w:left w:val="nil"/>
              <w:bottom w:val="single" w:sz="8" w:space="0" w:color="auto"/>
              <w:right w:val="single" w:sz="8" w:space="0" w:color="auto"/>
            </w:tcBorders>
            <w:shd w:val="clear" w:color="auto" w:fill="auto"/>
            <w:vAlign w:val="center"/>
          </w:tcPr>
          <w:p w:rsidR="00EB20A0" w:rsidRPr="0060693B" w:rsidRDefault="00953655" w:rsidP="009D4D82">
            <w:pPr>
              <w:ind w:firstLine="0"/>
              <w:jc w:val="center"/>
              <w:rPr>
                <w:b/>
                <w:bCs/>
                <w:sz w:val="20"/>
              </w:rPr>
            </w:pPr>
            <w:r w:rsidRPr="0060693B">
              <w:rPr>
                <w:b/>
                <w:bCs/>
                <w:sz w:val="20"/>
              </w:rPr>
              <w:t>-23 363 045,39</w:t>
            </w:r>
          </w:p>
        </w:tc>
        <w:tc>
          <w:tcPr>
            <w:tcW w:w="1560" w:type="dxa"/>
            <w:tcBorders>
              <w:top w:val="nil"/>
              <w:left w:val="nil"/>
              <w:bottom w:val="single" w:sz="8" w:space="0" w:color="auto"/>
              <w:right w:val="single" w:sz="8" w:space="0" w:color="auto"/>
            </w:tcBorders>
            <w:shd w:val="clear" w:color="auto" w:fill="auto"/>
            <w:vAlign w:val="center"/>
          </w:tcPr>
          <w:p w:rsidR="00EB20A0" w:rsidRPr="0060693B" w:rsidRDefault="004F1553" w:rsidP="001203E5">
            <w:pPr>
              <w:ind w:firstLine="34"/>
              <w:jc w:val="center"/>
              <w:rPr>
                <w:b/>
                <w:bCs/>
                <w:sz w:val="20"/>
              </w:rPr>
            </w:pPr>
            <w:r w:rsidRPr="0060693B">
              <w:rPr>
                <w:b/>
                <w:bCs/>
                <w:sz w:val="20"/>
              </w:rPr>
              <w:t>65</w:t>
            </w:r>
            <w:r w:rsidR="001203E5" w:rsidRPr="0060693B">
              <w:rPr>
                <w:b/>
                <w:bCs/>
                <w:sz w:val="20"/>
              </w:rPr>
              <w:t> 544 985,53</w:t>
            </w:r>
          </w:p>
        </w:tc>
      </w:tr>
      <w:tr w:rsidR="0060693B" w:rsidRPr="0060693B" w:rsidTr="00252AB6">
        <w:tc>
          <w:tcPr>
            <w:tcW w:w="1730" w:type="dxa"/>
          </w:tcPr>
          <w:p w:rsidR="00EB20A0" w:rsidRPr="0060693B" w:rsidRDefault="00EB20A0" w:rsidP="00EB20A0">
            <w:pPr>
              <w:ind w:firstLine="0"/>
              <w:rPr>
                <w:sz w:val="22"/>
                <w:szCs w:val="22"/>
              </w:rPr>
            </w:pPr>
            <w:proofErr w:type="gramStart"/>
            <w:r w:rsidRPr="0060693B">
              <w:rPr>
                <w:sz w:val="22"/>
                <w:szCs w:val="22"/>
              </w:rPr>
              <w:t>в</w:t>
            </w:r>
            <w:proofErr w:type="gramEnd"/>
            <w:r w:rsidRPr="0060693B">
              <w:rPr>
                <w:sz w:val="22"/>
                <w:szCs w:val="22"/>
              </w:rPr>
              <w:t xml:space="preserve"> том числе:</w:t>
            </w:r>
          </w:p>
        </w:tc>
        <w:tc>
          <w:tcPr>
            <w:tcW w:w="1530" w:type="dxa"/>
            <w:tcBorders>
              <w:top w:val="nil"/>
              <w:left w:val="nil"/>
              <w:bottom w:val="single" w:sz="8" w:space="0" w:color="auto"/>
              <w:right w:val="single" w:sz="8" w:space="0" w:color="auto"/>
            </w:tcBorders>
            <w:shd w:val="clear" w:color="auto" w:fill="auto"/>
            <w:vAlign w:val="center"/>
          </w:tcPr>
          <w:p w:rsidR="00EB20A0" w:rsidRPr="0060693B" w:rsidRDefault="00EB20A0" w:rsidP="00EB20A0">
            <w:pPr>
              <w:jc w:val="center"/>
              <w:rPr>
                <w:sz w:val="20"/>
              </w:rPr>
            </w:pPr>
          </w:p>
        </w:tc>
        <w:tc>
          <w:tcPr>
            <w:tcW w:w="1418" w:type="dxa"/>
            <w:tcBorders>
              <w:top w:val="nil"/>
              <w:left w:val="nil"/>
              <w:bottom w:val="single" w:sz="8" w:space="0" w:color="auto"/>
              <w:right w:val="single" w:sz="8" w:space="0" w:color="auto"/>
            </w:tcBorders>
            <w:shd w:val="clear" w:color="auto" w:fill="auto"/>
            <w:vAlign w:val="center"/>
          </w:tcPr>
          <w:p w:rsidR="00EB20A0" w:rsidRPr="0060693B" w:rsidRDefault="00EB20A0" w:rsidP="00EB20A0">
            <w:pPr>
              <w:ind w:firstLine="0"/>
              <w:jc w:val="center"/>
              <w:rPr>
                <w:b/>
                <w:bCs/>
                <w:sz w:val="20"/>
              </w:rPr>
            </w:pPr>
          </w:p>
        </w:tc>
        <w:tc>
          <w:tcPr>
            <w:tcW w:w="1559" w:type="dxa"/>
            <w:tcBorders>
              <w:top w:val="nil"/>
              <w:left w:val="nil"/>
              <w:bottom w:val="single" w:sz="8" w:space="0" w:color="auto"/>
              <w:right w:val="single" w:sz="8" w:space="0" w:color="auto"/>
            </w:tcBorders>
            <w:shd w:val="clear" w:color="auto" w:fill="auto"/>
            <w:vAlign w:val="center"/>
          </w:tcPr>
          <w:p w:rsidR="00EB20A0" w:rsidRPr="0060693B" w:rsidRDefault="00EB20A0" w:rsidP="00EB20A0">
            <w:pPr>
              <w:ind w:firstLine="0"/>
              <w:jc w:val="center"/>
              <w:rPr>
                <w:b/>
                <w:bCs/>
                <w:sz w:val="20"/>
              </w:rPr>
            </w:pPr>
          </w:p>
        </w:tc>
        <w:tc>
          <w:tcPr>
            <w:tcW w:w="1702" w:type="dxa"/>
            <w:tcBorders>
              <w:top w:val="nil"/>
              <w:left w:val="nil"/>
              <w:bottom w:val="single" w:sz="8" w:space="0" w:color="auto"/>
              <w:right w:val="single" w:sz="8" w:space="0" w:color="auto"/>
            </w:tcBorders>
            <w:shd w:val="clear" w:color="auto" w:fill="auto"/>
            <w:vAlign w:val="center"/>
          </w:tcPr>
          <w:p w:rsidR="00EB20A0" w:rsidRPr="0060693B" w:rsidRDefault="00EB20A0" w:rsidP="00EB20A0">
            <w:pPr>
              <w:ind w:firstLine="34"/>
              <w:jc w:val="center"/>
              <w:rPr>
                <w:b/>
                <w:bCs/>
                <w:sz w:val="20"/>
              </w:rPr>
            </w:pPr>
          </w:p>
        </w:tc>
        <w:tc>
          <w:tcPr>
            <w:tcW w:w="1530" w:type="dxa"/>
            <w:tcBorders>
              <w:top w:val="nil"/>
              <w:left w:val="nil"/>
              <w:bottom w:val="single" w:sz="8" w:space="0" w:color="auto"/>
              <w:right w:val="single" w:sz="8" w:space="0" w:color="auto"/>
            </w:tcBorders>
            <w:shd w:val="clear" w:color="auto" w:fill="auto"/>
            <w:vAlign w:val="center"/>
          </w:tcPr>
          <w:p w:rsidR="00EB20A0" w:rsidRPr="0060693B" w:rsidRDefault="00EB20A0" w:rsidP="00EB20A0">
            <w:pPr>
              <w:ind w:firstLine="35"/>
              <w:jc w:val="center"/>
              <w:rPr>
                <w:b/>
                <w:bCs/>
                <w:sz w:val="20"/>
              </w:rPr>
            </w:pPr>
          </w:p>
        </w:tc>
        <w:tc>
          <w:tcPr>
            <w:tcW w:w="1446" w:type="dxa"/>
            <w:tcBorders>
              <w:top w:val="nil"/>
              <w:left w:val="nil"/>
              <w:bottom w:val="single" w:sz="8" w:space="0" w:color="auto"/>
              <w:right w:val="single" w:sz="8" w:space="0" w:color="auto"/>
            </w:tcBorders>
            <w:shd w:val="clear" w:color="auto" w:fill="auto"/>
            <w:vAlign w:val="center"/>
          </w:tcPr>
          <w:p w:rsidR="00EB20A0" w:rsidRPr="0060693B" w:rsidRDefault="00EB20A0" w:rsidP="00EB20A0">
            <w:pPr>
              <w:ind w:firstLine="35"/>
              <w:jc w:val="center"/>
              <w:rPr>
                <w:b/>
                <w:bCs/>
                <w:sz w:val="20"/>
              </w:rPr>
            </w:pPr>
          </w:p>
        </w:tc>
        <w:tc>
          <w:tcPr>
            <w:tcW w:w="1588" w:type="dxa"/>
            <w:tcBorders>
              <w:top w:val="nil"/>
              <w:left w:val="nil"/>
              <w:bottom w:val="single" w:sz="8" w:space="0" w:color="auto"/>
              <w:right w:val="single" w:sz="8" w:space="0" w:color="auto"/>
            </w:tcBorders>
            <w:shd w:val="clear" w:color="auto" w:fill="auto"/>
            <w:vAlign w:val="center"/>
          </w:tcPr>
          <w:p w:rsidR="00EB20A0" w:rsidRPr="0060693B" w:rsidRDefault="00EB20A0" w:rsidP="00EB20A0">
            <w:pPr>
              <w:ind w:firstLine="0"/>
              <w:jc w:val="center"/>
              <w:rPr>
                <w:b/>
                <w:bCs/>
                <w:sz w:val="20"/>
              </w:rPr>
            </w:pPr>
          </w:p>
        </w:tc>
        <w:tc>
          <w:tcPr>
            <w:tcW w:w="1560" w:type="dxa"/>
            <w:tcBorders>
              <w:top w:val="nil"/>
              <w:left w:val="nil"/>
              <w:bottom w:val="single" w:sz="8" w:space="0" w:color="auto"/>
              <w:right w:val="single" w:sz="8" w:space="0" w:color="auto"/>
            </w:tcBorders>
            <w:shd w:val="clear" w:color="auto" w:fill="auto"/>
            <w:vAlign w:val="center"/>
          </w:tcPr>
          <w:p w:rsidR="00EB20A0" w:rsidRPr="0060693B" w:rsidRDefault="00EB20A0" w:rsidP="00EB20A0">
            <w:pPr>
              <w:ind w:firstLine="34"/>
              <w:jc w:val="center"/>
              <w:rPr>
                <w:b/>
                <w:bCs/>
                <w:sz w:val="20"/>
              </w:rPr>
            </w:pPr>
          </w:p>
        </w:tc>
      </w:tr>
      <w:tr w:rsidR="0060693B" w:rsidRPr="0060693B" w:rsidTr="00252AB6">
        <w:tc>
          <w:tcPr>
            <w:tcW w:w="1730" w:type="dxa"/>
          </w:tcPr>
          <w:p w:rsidR="00EB20A0" w:rsidRPr="0060693B" w:rsidRDefault="00EB20A0" w:rsidP="00EB20A0">
            <w:pPr>
              <w:ind w:firstLine="0"/>
              <w:rPr>
                <w:sz w:val="22"/>
                <w:szCs w:val="22"/>
              </w:rPr>
            </w:pPr>
            <w:proofErr w:type="gramStart"/>
            <w:r w:rsidRPr="0060693B">
              <w:rPr>
                <w:sz w:val="22"/>
                <w:szCs w:val="22"/>
              </w:rPr>
              <w:t>налоговые</w:t>
            </w:r>
            <w:proofErr w:type="gramEnd"/>
            <w:r w:rsidRPr="0060693B">
              <w:rPr>
                <w:sz w:val="22"/>
                <w:szCs w:val="22"/>
              </w:rPr>
              <w:t xml:space="preserve"> и неналоговые доходы</w:t>
            </w:r>
          </w:p>
        </w:tc>
        <w:tc>
          <w:tcPr>
            <w:tcW w:w="1530" w:type="dxa"/>
            <w:tcBorders>
              <w:top w:val="nil"/>
              <w:left w:val="nil"/>
              <w:bottom w:val="single" w:sz="8" w:space="0" w:color="auto"/>
              <w:right w:val="single" w:sz="8" w:space="0" w:color="auto"/>
            </w:tcBorders>
            <w:shd w:val="clear" w:color="auto" w:fill="auto"/>
            <w:vAlign w:val="center"/>
          </w:tcPr>
          <w:p w:rsidR="00EB20A0" w:rsidRPr="0060693B" w:rsidRDefault="001203E5" w:rsidP="00EB20A0">
            <w:pPr>
              <w:ind w:firstLine="0"/>
              <w:jc w:val="center"/>
              <w:rPr>
                <w:sz w:val="20"/>
              </w:rPr>
            </w:pPr>
            <w:r w:rsidRPr="0060693B">
              <w:rPr>
                <w:sz w:val="20"/>
              </w:rPr>
              <w:t>17 718 957,21</w:t>
            </w:r>
          </w:p>
        </w:tc>
        <w:tc>
          <w:tcPr>
            <w:tcW w:w="1418" w:type="dxa"/>
            <w:tcBorders>
              <w:top w:val="nil"/>
              <w:left w:val="nil"/>
              <w:bottom w:val="single" w:sz="8" w:space="0" w:color="auto"/>
              <w:right w:val="single" w:sz="8" w:space="0" w:color="auto"/>
            </w:tcBorders>
            <w:shd w:val="clear" w:color="auto" w:fill="auto"/>
            <w:vAlign w:val="center"/>
          </w:tcPr>
          <w:p w:rsidR="00EB20A0" w:rsidRPr="0060693B" w:rsidRDefault="00AB525E" w:rsidP="00EB20A0">
            <w:pPr>
              <w:ind w:firstLine="0"/>
              <w:jc w:val="center"/>
              <w:rPr>
                <w:sz w:val="20"/>
              </w:rPr>
            </w:pPr>
            <w:r w:rsidRPr="0060693B">
              <w:rPr>
                <w:sz w:val="20"/>
              </w:rPr>
              <w:t>17 274 793,05</w:t>
            </w:r>
          </w:p>
        </w:tc>
        <w:tc>
          <w:tcPr>
            <w:tcW w:w="1559" w:type="dxa"/>
            <w:tcBorders>
              <w:top w:val="nil"/>
              <w:left w:val="nil"/>
              <w:bottom w:val="single" w:sz="8" w:space="0" w:color="auto"/>
              <w:right w:val="single" w:sz="8" w:space="0" w:color="auto"/>
            </w:tcBorders>
            <w:shd w:val="clear" w:color="auto" w:fill="auto"/>
            <w:vAlign w:val="center"/>
          </w:tcPr>
          <w:p w:rsidR="00EB20A0" w:rsidRPr="0060693B" w:rsidRDefault="001203E5" w:rsidP="00EB20A0">
            <w:pPr>
              <w:ind w:firstLine="0"/>
              <w:jc w:val="center"/>
              <w:rPr>
                <w:sz w:val="20"/>
              </w:rPr>
            </w:pPr>
            <w:r w:rsidRPr="0060693B">
              <w:rPr>
                <w:sz w:val="20"/>
              </w:rPr>
              <w:t>18 843 704,00</w:t>
            </w:r>
          </w:p>
        </w:tc>
        <w:tc>
          <w:tcPr>
            <w:tcW w:w="1702" w:type="dxa"/>
            <w:tcBorders>
              <w:top w:val="nil"/>
              <w:left w:val="nil"/>
              <w:bottom w:val="single" w:sz="8" w:space="0" w:color="auto"/>
              <w:right w:val="single" w:sz="8" w:space="0" w:color="auto"/>
            </w:tcBorders>
            <w:shd w:val="clear" w:color="auto" w:fill="auto"/>
            <w:vAlign w:val="center"/>
          </w:tcPr>
          <w:p w:rsidR="00EB20A0" w:rsidRPr="0060693B" w:rsidRDefault="00AB525E" w:rsidP="001203E5">
            <w:pPr>
              <w:ind w:firstLine="34"/>
              <w:jc w:val="center"/>
              <w:rPr>
                <w:sz w:val="20"/>
              </w:rPr>
            </w:pPr>
            <w:r w:rsidRPr="0060693B">
              <w:rPr>
                <w:sz w:val="20"/>
              </w:rPr>
              <w:t xml:space="preserve">+ </w:t>
            </w:r>
            <w:r w:rsidR="004F1553" w:rsidRPr="0060693B">
              <w:rPr>
                <w:sz w:val="20"/>
              </w:rPr>
              <w:t xml:space="preserve"> </w:t>
            </w:r>
            <w:r w:rsidR="001203E5" w:rsidRPr="0060693B">
              <w:rPr>
                <w:sz w:val="20"/>
              </w:rPr>
              <w:t>1 568 910,95</w:t>
            </w:r>
          </w:p>
        </w:tc>
        <w:tc>
          <w:tcPr>
            <w:tcW w:w="1530" w:type="dxa"/>
            <w:tcBorders>
              <w:top w:val="nil"/>
              <w:left w:val="nil"/>
              <w:bottom w:val="single" w:sz="8" w:space="0" w:color="auto"/>
              <w:right w:val="single" w:sz="8" w:space="0" w:color="auto"/>
            </w:tcBorders>
            <w:shd w:val="clear" w:color="auto" w:fill="auto"/>
            <w:vAlign w:val="center"/>
          </w:tcPr>
          <w:p w:rsidR="00EB20A0" w:rsidRPr="0060693B" w:rsidRDefault="00AB525E" w:rsidP="00EB20A0">
            <w:pPr>
              <w:ind w:firstLine="35"/>
              <w:jc w:val="center"/>
              <w:rPr>
                <w:sz w:val="20"/>
              </w:rPr>
            </w:pPr>
            <w:r w:rsidRPr="0060693B">
              <w:rPr>
                <w:sz w:val="20"/>
              </w:rPr>
              <w:t>17 609 430,88</w:t>
            </w:r>
          </w:p>
        </w:tc>
        <w:tc>
          <w:tcPr>
            <w:tcW w:w="1446" w:type="dxa"/>
            <w:tcBorders>
              <w:top w:val="nil"/>
              <w:left w:val="nil"/>
              <w:bottom w:val="single" w:sz="8" w:space="0" w:color="auto"/>
              <w:right w:val="single" w:sz="8" w:space="0" w:color="auto"/>
            </w:tcBorders>
            <w:shd w:val="clear" w:color="auto" w:fill="auto"/>
            <w:vAlign w:val="center"/>
          </w:tcPr>
          <w:p w:rsidR="00EB20A0" w:rsidRPr="0060693B" w:rsidRDefault="001203E5" w:rsidP="00EB20A0">
            <w:pPr>
              <w:ind w:firstLine="35"/>
              <w:jc w:val="center"/>
              <w:rPr>
                <w:sz w:val="20"/>
              </w:rPr>
            </w:pPr>
            <w:r w:rsidRPr="0060693B">
              <w:rPr>
                <w:sz w:val="20"/>
              </w:rPr>
              <w:t>19 169 434,00</w:t>
            </w:r>
          </w:p>
        </w:tc>
        <w:tc>
          <w:tcPr>
            <w:tcW w:w="1588" w:type="dxa"/>
            <w:tcBorders>
              <w:top w:val="nil"/>
              <w:left w:val="nil"/>
              <w:bottom w:val="single" w:sz="8" w:space="0" w:color="auto"/>
              <w:right w:val="single" w:sz="8" w:space="0" w:color="auto"/>
            </w:tcBorders>
            <w:shd w:val="clear" w:color="auto" w:fill="auto"/>
            <w:vAlign w:val="center"/>
          </w:tcPr>
          <w:p w:rsidR="00EB20A0" w:rsidRPr="0060693B" w:rsidRDefault="004F1553" w:rsidP="001203E5">
            <w:pPr>
              <w:ind w:firstLine="0"/>
              <w:jc w:val="center"/>
              <w:rPr>
                <w:sz w:val="20"/>
              </w:rPr>
            </w:pPr>
            <w:r w:rsidRPr="0060693B">
              <w:rPr>
                <w:sz w:val="20"/>
              </w:rPr>
              <w:t xml:space="preserve">+ </w:t>
            </w:r>
            <w:r w:rsidR="001203E5" w:rsidRPr="0060693B">
              <w:rPr>
                <w:sz w:val="20"/>
              </w:rPr>
              <w:t>1 560 003,12</w:t>
            </w:r>
          </w:p>
        </w:tc>
        <w:tc>
          <w:tcPr>
            <w:tcW w:w="1560" w:type="dxa"/>
            <w:tcBorders>
              <w:top w:val="nil"/>
              <w:left w:val="nil"/>
              <w:bottom w:val="single" w:sz="8" w:space="0" w:color="auto"/>
              <w:right w:val="single" w:sz="8" w:space="0" w:color="auto"/>
            </w:tcBorders>
            <w:shd w:val="clear" w:color="auto" w:fill="auto"/>
            <w:vAlign w:val="center"/>
          </w:tcPr>
          <w:p w:rsidR="00EB20A0" w:rsidRPr="0060693B" w:rsidRDefault="001203E5" w:rsidP="00EB20A0">
            <w:pPr>
              <w:ind w:firstLine="34"/>
              <w:jc w:val="center"/>
              <w:rPr>
                <w:sz w:val="20"/>
              </w:rPr>
            </w:pPr>
            <w:r w:rsidRPr="0060693B">
              <w:rPr>
                <w:sz w:val="20"/>
              </w:rPr>
              <w:t>19 398 660,00</w:t>
            </w:r>
          </w:p>
        </w:tc>
      </w:tr>
      <w:tr w:rsidR="0060693B" w:rsidRPr="0060693B" w:rsidTr="00252AB6">
        <w:tc>
          <w:tcPr>
            <w:tcW w:w="1730" w:type="dxa"/>
          </w:tcPr>
          <w:p w:rsidR="00EB20A0" w:rsidRPr="0060693B" w:rsidRDefault="00EB20A0" w:rsidP="00EB20A0">
            <w:pPr>
              <w:ind w:firstLine="0"/>
              <w:rPr>
                <w:sz w:val="22"/>
                <w:szCs w:val="22"/>
              </w:rPr>
            </w:pPr>
            <w:proofErr w:type="gramStart"/>
            <w:r w:rsidRPr="0060693B">
              <w:rPr>
                <w:sz w:val="22"/>
                <w:szCs w:val="22"/>
              </w:rPr>
              <w:t>безвозмездные</w:t>
            </w:r>
            <w:proofErr w:type="gramEnd"/>
            <w:r w:rsidRPr="0060693B">
              <w:rPr>
                <w:sz w:val="22"/>
                <w:szCs w:val="22"/>
              </w:rPr>
              <w:t xml:space="preserve"> поступления</w:t>
            </w:r>
          </w:p>
        </w:tc>
        <w:tc>
          <w:tcPr>
            <w:tcW w:w="1530" w:type="dxa"/>
            <w:tcBorders>
              <w:top w:val="nil"/>
              <w:left w:val="nil"/>
              <w:bottom w:val="single" w:sz="8" w:space="0" w:color="auto"/>
              <w:right w:val="single" w:sz="8" w:space="0" w:color="auto"/>
            </w:tcBorders>
            <w:shd w:val="clear" w:color="auto" w:fill="auto"/>
            <w:vAlign w:val="center"/>
          </w:tcPr>
          <w:p w:rsidR="00EB20A0" w:rsidRPr="0060693B" w:rsidRDefault="001203E5" w:rsidP="00D8344D">
            <w:pPr>
              <w:ind w:firstLine="0"/>
              <w:jc w:val="center"/>
              <w:rPr>
                <w:sz w:val="20"/>
                <w:lang w:val="en-US"/>
              </w:rPr>
            </w:pPr>
            <w:r w:rsidRPr="0060693B">
              <w:rPr>
                <w:sz w:val="20"/>
              </w:rPr>
              <w:t>107 787 079,84</w:t>
            </w:r>
          </w:p>
        </w:tc>
        <w:tc>
          <w:tcPr>
            <w:tcW w:w="1418" w:type="dxa"/>
            <w:tcBorders>
              <w:top w:val="nil"/>
              <w:left w:val="nil"/>
              <w:bottom w:val="single" w:sz="8" w:space="0" w:color="auto"/>
              <w:right w:val="single" w:sz="8" w:space="0" w:color="auto"/>
            </w:tcBorders>
            <w:shd w:val="clear" w:color="auto" w:fill="auto"/>
            <w:vAlign w:val="center"/>
          </w:tcPr>
          <w:p w:rsidR="00EB20A0" w:rsidRPr="0060693B" w:rsidRDefault="00AB525E" w:rsidP="00EB20A0">
            <w:pPr>
              <w:ind w:firstLine="0"/>
              <w:jc w:val="center"/>
              <w:rPr>
                <w:sz w:val="20"/>
              </w:rPr>
            </w:pPr>
            <w:r w:rsidRPr="0060693B">
              <w:rPr>
                <w:sz w:val="20"/>
              </w:rPr>
              <w:t>78 538 700,50</w:t>
            </w:r>
          </w:p>
        </w:tc>
        <w:tc>
          <w:tcPr>
            <w:tcW w:w="1559" w:type="dxa"/>
            <w:tcBorders>
              <w:top w:val="nil"/>
              <w:left w:val="nil"/>
              <w:bottom w:val="single" w:sz="8" w:space="0" w:color="auto"/>
              <w:right w:val="single" w:sz="8" w:space="0" w:color="auto"/>
            </w:tcBorders>
            <w:shd w:val="clear" w:color="auto" w:fill="auto"/>
            <w:vAlign w:val="center"/>
          </w:tcPr>
          <w:p w:rsidR="00EB20A0" w:rsidRPr="0060693B" w:rsidRDefault="004F1553" w:rsidP="001203E5">
            <w:pPr>
              <w:ind w:firstLine="0"/>
              <w:jc w:val="center"/>
              <w:rPr>
                <w:sz w:val="20"/>
              </w:rPr>
            </w:pPr>
            <w:r w:rsidRPr="0060693B">
              <w:rPr>
                <w:sz w:val="20"/>
              </w:rPr>
              <w:t>93</w:t>
            </w:r>
            <w:r w:rsidR="001203E5" w:rsidRPr="0060693B">
              <w:rPr>
                <w:sz w:val="20"/>
              </w:rPr>
              <w:t> 227 465,73</w:t>
            </w:r>
          </w:p>
        </w:tc>
        <w:tc>
          <w:tcPr>
            <w:tcW w:w="1702" w:type="dxa"/>
            <w:tcBorders>
              <w:top w:val="nil"/>
              <w:left w:val="nil"/>
              <w:bottom w:val="single" w:sz="8" w:space="0" w:color="auto"/>
              <w:right w:val="single" w:sz="8" w:space="0" w:color="auto"/>
            </w:tcBorders>
            <w:shd w:val="clear" w:color="auto" w:fill="auto"/>
            <w:vAlign w:val="center"/>
          </w:tcPr>
          <w:p w:rsidR="00EB20A0" w:rsidRPr="0060693B" w:rsidRDefault="00AB525E" w:rsidP="001203E5">
            <w:pPr>
              <w:ind w:firstLine="34"/>
              <w:jc w:val="center"/>
              <w:rPr>
                <w:sz w:val="20"/>
              </w:rPr>
            </w:pPr>
            <w:r w:rsidRPr="0060693B">
              <w:rPr>
                <w:sz w:val="20"/>
              </w:rPr>
              <w:t>+</w:t>
            </w:r>
            <w:r w:rsidR="004F1553" w:rsidRPr="0060693B">
              <w:rPr>
                <w:sz w:val="20"/>
              </w:rPr>
              <w:t>14</w:t>
            </w:r>
            <w:r w:rsidR="001203E5" w:rsidRPr="0060693B">
              <w:rPr>
                <w:sz w:val="20"/>
              </w:rPr>
              <w:t> 688 765,23</w:t>
            </w:r>
          </w:p>
        </w:tc>
        <w:tc>
          <w:tcPr>
            <w:tcW w:w="1530" w:type="dxa"/>
            <w:tcBorders>
              <w:top w:val="nil"/>
              <w:left w:val="nil"/>
              <w:bottom w:val="single" w:sz="8" w:space="0" w:color="auto"/>
              <w:right w:val="single" w:sz="8" w:space="0" w:color="auto"/>
            </w:tcBorders>
            <w:shd w:val="clear" w:color="auto" w:fill="auto"/>
            <w:vAlign w:val="center"/>
          </w:tcPr>
          <w:p w:rsidR="00EB20A0" w:rsidRPr="0060693B" w:rsidRDefault="00AB525E" w:rsidP="00EB20A0">
            <w:pPr>
              <w:ind w:firstLine="35"/>
              <w:jc w:val="center"/>
              <w:rPr>
                <w:sz w:val="20"/>
              </w:rPr>
            </w:pPr>
            <w:r w:rsidRPr="0060693B">
              <w:rPr>
                <w:sz w:val="20"/>
              </w:rPr>
              <w:t>77 372 048,55</w:t>
            </w:r>
          </w:p>
        </w:tc>
        <w:tc>
          <w:tcPr>
            <w:tcW w:w="1446" w:type="dxa"/>
            <w:tcBorders>
              <w:top w:val="nil"/>
              <w:left w:val="nil"/>
              <w:bottom w:val="single" w:sz="8" w:space="0" w:color="auto"/>
              <w:right w:val="single" w:sz="8" w:space="0" w:color="auto"/>
            </w:tcBorders>
            <w:shd w:val="clear" w:color="auto" w:fill="auto"/>
            <w:vAlign w:val="center"/>
          </w:tcPr>
          <w:p w:rsidR="00EB20A0" w:rsidRPr="0060693B" w:rsidRDefault="004F1553" w:rsidP="00EB20A0">
            <w:pPr>
              <w:ind w:firstLine="35"/>
              <w:jc w:val="center"/>
              <w:rPr>
                <w:sz w:val="20"/>
              </w:rPr>
            </w:pPr>
            <w:r w:rsidRPr="0060693B">
              <w:rPr>
                <w:sz w:val="20"/>
              </w:rPr>
              <w:t>52 449 000,04</w:t>
            </w:r>
          </w:p>
        </w:tc>
        <w:tc>
          <w:tcPr>
            <w:tcW w:w="1588" w:type="dxa"/>
            <w:tcBorders>
              <w:top w:val="nil"/>
              <w:left w:val="nil"/>
              <w:bottom w:val="single" w:sz="8" w:space="0" w:color="auto"/>
              <w:right w:val="single" w:sz="8" w:space="0" w:color="auto"/>
            </w:tcBorders>
            <w:shd w:val="clear" w:color="auto" w:fill="auto"/>
            <w:vAlign w:val="center"/>
          </w:tcPr>
          <w:p w:rsidR="00EB20A0" w:rsidRPr="0060693B" w:rsidRDefault="004F1553" w:rsidP="00EB20A0">
            <w:pPr>
              <w:ind w:firstLine="0"/>
              <w:jc w:val="center"/>
              <w:rPr>
                <w:sz w:val="20"/>
              </w:rPr>
            </w:pPr>
            <w:r w:rsidRPr="0060693B">
              <w:rPr>
                <w:sz w:val="20"/>
              </w:rPr>
              <w:t>-24 923 048,51</w:t>
            </w:r>
          </w:p>
        </w:tc>
        <w:tc>
          <w:tcPr>
            <w:tcW w:w="1560" w:type="dxa"/>
            <w:tcBorders>
              <w:top w:val="nil"/>
              <w:left w:val="nil"/>
              <w:bottom w:val="single" w:sz="8" w:space="0" w:color="auto"/>
              <w:right w:val="single" w:sz="8" w:space="0" w:color="auto"/>
            </w:tcBorders>
            <w:shd w:val="clear" w:color="auto" w:fill="auto"/>
            <w:vAlign w:val="center"/>
          </w:tcPr>
          <w:p w:rsidR="00EB20A0" w:rsidRPr="0060693B" w:rsidRDefault="004F1553" w:rsidP="00EB20A0">
            <w:pPr>
              <w:ind w:firstLine="34"/>
              <w:jc w:val="center"/>
              <w:rPr>
                <w:sz w:val="20"/>
              </w:rPr>
            </w:pPr>
            <w:r w:rsidRPr="0060693B">
              <w:rPr>
                <w:sz w:val="20"/>
              </w:rPr>
              <w:t>46 146 325,53</w:t>
            </w:r>
          </w:p>
        </w:tc>
      </w:tr>
      <w:tr w:rsidR="006035E2" w:rsidRPr="006035E2" w:rsidTr="00252AB6">
        <w:tc>
          <w:tcPr>
            <w:tcW w:w="1730" w:type="dxa"/>
          </w:tcPr>
          <w:p w:rsidR="00EB20A0" w:rsidRPr="00241D04" w:rsidRDefault="00EB20A0" w:rsidP="00EB20A0">
            <w:pPr>
              <w:ind w:firstLine="0"/>
              <w:rPr>
                <w:b/>
                <w:color w:val="0070C0"/>
                <w:sz w:val="22"/>
                <w:szCs w:val="22"/>
              </w:rPr>
            </w:pPr>
          </w:p>
        </w:tc>
        <w:tc>
          <w:tcPr>
            <w:tcW w:w="1530" w:type="dxa"/>
            <w:tcBorders>
              <w:top w:val="nil"/>
              <w:left w:val="nil"/>
              <w:bottom w:val="single" w:sz="8" w:space="0" w:color="auto"/>
              <w:right w:val="single" w:sz="8" w:space="0" w:color="auto"/>
            </w:tcBorders>
            <w:shd w:val="clear" w:color="auto" w:fill="auto"/>
            <w:vAlign w:val="center"/>
          </w:tcPr>
          <w:p w:rsidR="00EB20A0" w:rsidRPr="00252AB6" w:rsidRDefault="00EB20A0" w:rsidP="00EB20A0">
            <w:pPr>
              <w:ind w:firstLine="0"/>
              <w:jc w:val="center"/>
              <w:rPr>
                <w:b/>
                <w:bCs/>
                <w:sz w:val="20"/>
              </w:rPr>
            </w:pPr>
          </w:p>
        </w:tc>
        <w:tc>
          <w:tcPr>
            <w:tcW w:w="1418" w:type="dxa"/>
            <w:tcBorders>
              <w:top w:val="nil"/>
              <w:left w:val="nil"/>
              <w:bottom w:val="single" w:sz="8" w:space="0" w:color="auto"/>
              <w:right w:val="single" w:sz="8" w:space="0" w:color="auto"/>
            </w:tcBorders>
            <w:shd w:val="clear" w:color="auto" w:fill="auto"/>
            <w:vAlign w:val="center"/>
          </w:tcPr>
          <w:p w:rsidR="00EB20A0" w:rsidRPr="00252AB6" w:rsidRDefault="00EB20A0" w:rsidP="00EB20A0">
            <w:pPr>
              <w:ind w:firstLine="0"/>
              <w:jc w:val="center"/>
              <w:rPr>
                <w:b/>
                <w:bCs/>
                <w:color w:val="0070C0"/>
                <w:sz w:val="20"/>
              </w:rPr>
            </w:pPr>
          </w:p>
        </w:tc>
        <w:tc>
          <w:tcPr>
            <w:tcW w:w="1559" w:type="dxa"/>
            <w:tcBorders>
              <w:top w:val="nil"/>
              <w:left w:val="nil"/>
              <w:bottom w:val="single" w:sz="8" w:space="0" w:color="auto"/>
              <w:right w:val="single" w:sz="8" w:space="0" w:color="auto"/>
            </w:tcBorders>
            <w:shd w:val="clear" w:color="auto" w:fill="auto"/>
            <w:vAlign w:val="center"/>
          </w:tcPr>
          <w:p w:rsidR="00EB20A0" w:rsidRPr="00252AB6" w:rsidRDefault="00EB20A0" w:rsidP="00EB20A0">
            <w:pPr>
              <w:ind w:firstLine="0"/>
              <w:jc w:val="center"/>
              <w:rPr>
                <w:b/>
                <w:bCs/>
                <w:color w:val="0070C0"/>
                <w:sz w:val="20"/>
              </w:rPr>
            </w:pPr>
          </w:p>
        </w:tc>
        <w:tc>
          <w:tcPr>
            <w:tcW w:w="1702" w:type="dxa"/>
            <w:tcBorders>
              <w:top w:val="nil"/>
              <w:left w:val="nil"/>
              <w:bottom w:val="single" w:sz="8" w:space="0" w:color="auto"/>
              <w:right w:val="single" w:sz="8" w:space="0" w:color="auto"/>
            </w:tcBorders>
            <w:shd w:val="clear" w:color="auto" w:fill="auto"/>
            <w:vAlign w:val="center"/>
          </w:tcPr>
          <w:p w:rsidR="00EB20A0" w:rsidRPr="00252AB6" w:rsidRDefault="00EB20A0" w:rsidP="00EB20A0">
            <w:pPr>
              <w:ind w:firstLine="34"/>
              <w:jc w:val="center"/>
              <w:rPr>
                <w:b/>
                <w:bCs/>
                <w:color w:val="0070C0"/>
                <w:sz w:val="20"/>
              </w:rPr>
            </w:pPr>
          </w:p>
        </w:tc>
        <w:tc>
          <w:tcPr>
            <w:tcW w:w="1530" w:type="dxa"/>
            <w:tcBorders>
              <w:top w:val="nil"/>
              <w:left w:val="nil"/>
              <w:bottom w:val="single" w:sz="8" w:space="0" w:color="auto"/>
              <w:right w:val="single" w:sz="8" w:space="0" w:color="auto"/>
            </w:tcBorders>
            <w:shd w:val="clear" w:color="auto" w:fill="auto"/>
            <w:vAlign w:val="center"/>
          </w:tcPr>
          <w:p w:rsidR="00EB20A0" w:rsidRPr="00252AB6" w:rsidRDefault="00EB20A0" w:rsidP="00EB20A0">
            <w:pPr>
              <w:ind w:firstLine="35"/>
              <w:jc w:val="center"/>
              <w:rPr>
                <w:b/>
                <w:bCs/>
                <w:color w:val="0070C0"/>
                <w:sz w:val="20"/>
              </w:rPr>
            </w:pPr>
          </w:p>
        </w:tc>
        <w:tc>
          <w:tcPr>
            <w:tcW w:w="1446" w:type="dxa"/>
            <w:tcBorders>
              <w:top w:val="nil"/>
              <w:left w:val="nil"/>
              <w:bottom w:val="single" w:sz="8" w:space="0" w:color="auto"/>
              <w:right w:val="single" w:sz="8" w:space="0" w:color="auto"/>
            </w:tcBorders>
            <w:shd w:val="clear" w:color="auto" w:fill="auto"/>
            <w:vAlign w:val="center"/>
          </w:tcPr>
          <w:p w:rsidR="00EB20A0" w:rsidRPr="00252AB6" w:rsidRDefault="00EB20A0" w:rsidP="00EB20A0">
            <w:pPr>
              <w:ind w:firstLine="35"/>
              <w:jc w:val="center"/>
              <w:rPr>
                <w:b/>
                <w:bCs/>
                <w:color w:val="0070C0"/>
                <w:sz w:val="20"/>
              </w:rPr>
            </w:pPr>
          </w:p>
        </w:tc>
        <w:tc>
          <w:tcPr>
            <w:tcW w:w="1588" w:type="dxa"/>
            <w:tcBorders>
              <w:top w:val="nil"/>
              <w:left w:val="nil"/>
              <w:bottom w:val="single" w:sz="8" w:space="0" w:color="auto"/>
              <w:right w:val="single" w:sz="8" w:space="0" w:color="auto"/>
            </w:tcBorders>
            <w:shd w:val="clear" w:color="auto" w:fill="auto"/>
            <w:vAlign w:val="center"/>
          </w:tcPr>
          <w:p w:rsidR="00EB20A0" w:rsidRPr="00252AB6" w:rsidRDefault="00EB20A0" w:rsidP="00EB20A0">
            <w:pPr>
              <w:ind w:firstLine="0"/>
              <w:jc w:val="center"/>
              <w:rPr>
                <w:b/>
                <w:bCs/>
                <w:color w:val="0070C0"/>
                <w:sz w:val="20"/>
              </w:rPr>
            </w:pPr>
          </w:p>
        </w:tc>
        <w:tc>
          <w:tcPr>
            <w:tcW w:w="1560" w:type="dxa"/>
            <w:tcBorders>
              <w:top w:val="nil"/>
              <w:left w:val="nil"/>
              <w:bottom w:val="single" w:sz="8" w:space="0" w:color="auto"/>
              <w:right w:val="single" w:sz="8" w:space="0" w:color="auto"/>
            </w:tcBorders>
            <w:shd w:val="clear" w:color="auto" w:fill="auto"/>
            <w:vAlign w:val="center"/>
          </w:tcPr>
          <w:p w:rsidR="00EB20A0" w:rsidRPr="00252AB6" w:rsidRDefault="00EB20A0" w:rsidP="00EB20A0">
            <w:pPr>
              <w:ind w:firstLine="34"/>
              <w:jc w:val="center"/>
              <w:rPr>
                <w:b/>
                <w:bCs/>
                <w:color w:val="0070C0"/>
                <w:sz w:val="20"/>
              </w:rPr>
            </w:pPr>
          </w:p>
        </w:tc>
      </w:tr>
      <w:tr w:rsidR="00953655" w:rsidRPr="006035E2" w:rsidTr="00252AB6">
        <w:tc>
          <w:tcPr>
            <w:tcW w:w="1730" w:type="dxa"/>
          </w:tcPr>
          <w:p w:rsidR="00953655" w:rsidRPr="0060693B" w:rsidRDefault="00953655" w:rsidP="00953655">
            <w:pPr>
              <w:ind w:firstLine="0"/>
              <w:rPr>
                <w:b/>
                <w:sz w:val="22"/>
                <w:szCs w:val="22"/>
              </w:rPr>
            </w:pPr>
            <w:r w:rsidRPr="0060693B">
              <w:rPr>
                <w:b/>
                <w:sz w:val="22"/>
                <w:szCs w:val="22"/>
              </w:rPr>
              <w:t>Расходы, всего</w:t>
            </w:r>
          </w:p>
        </w:tc>
        <w:tc>
          <w:tcPr>
            <w:tcW w:w="1530" w:type="dxa"/>
            <w:tcBorders>
              <w:top w:val="nil"/>
              <w:left w:val="nil"/>
              <w:bottom w:val="single" w:sz="8" w:space="0" w:color="auto"/>
              <w:right w:val="single" w:sz="8" w:space="0" w:color="auto"/>
            </w:tcBorders>
            <w:shd w:val="clear" w:color="auto" w:fill="auto"/>
            <w:vAlign w:val="center"/>
          </w:tcPr>
          <w:p w:rsidR="00953655" w:rsidRPr="0060693B" w:rsidRDefault="00953655" w:rsidP="00953655">
            <w:pPr>
              <w:ind w:firstLine="0"/>
              <w:jc w:val="center"/>
              <w:rPr>
                <w:b/>
                <w:bCs/>
                <w:sz w:val="20"/>
              </w:rPr>
            </w:pPr>
            <w:r w:rsidRPr="0060693B">
              <w:rPr>
                <w:b/>
                <w:bCs/>
                <w:sz w:val="20"/>
              </w:rPr>
              <w:t>128 680 135,15</w:t>
            </w:r>
          </w:p>
        </w:tc>
        <w:tc>
          <w:tcPr>
            <w:tcW w:w="1418" w:type="dxa"/>
            <w:tcBorders>
              <w:top w:val="nil"/>
              <w:left w:val="nil"/>
              <w:bottom w:val="single" w:sz="8" w:space="0" w:color="auto"/>
              <w:right w:val="single" w:sz="8" w:space="0" w:color="auto"/>
            </w:tcBorders>
            <w:shd w:val="clear" w:color="auto" w:fill="auto"/>
            <w:vAlign w:val="center"/>
          </w:tcPr>
          <w:p w:rsidR="00953655" w:rsidRPr="0060693B" w:rsidRDefault="00953655" w:rsidP="00953655">
            <w:pPr>
              <w:ind w:firstLine="0"/>
              <w:jc w:val="center"/>
              <w:rPr>
                <w:b/>
                <w:bCs/>
                <w:sz w:val="20"/>
              </w:rPr>
            </w:pPr>
            <w:r w:rsidRPr="0060693B">
              <w:rPr>
                <w:b/>
                <w:bCs/>
                <w:sz w:val="20"/>
              </w:rPr>
              <w:t>95 813 493,55</w:t>
            </w:r>
          </w:p>
        </w:tc>
        <w:tc>
          <w:tcPr>
            <w:tcW w:w="1559" w:type="dxa"/>
            <w:tcBorders>
              <w:top w:val="nil"/>
              <w:left w:val="nil"/>
              <w:bottom w:val="single" w:sz="8" w:space="0" w:color="auto"/>
              <w:right w:val="single" w:sz="8" w:space="0" w:color="auto"/>
            </w:tcBorders>
            <w:shd w:val="clear" w:color="auto" w:fill="auto"/>
            <w:vAlign w:val="center"/>
          </w:tcPr>
          <w:p w:rsidR="00953655" w:rsidRPr="0060693B" w:rsidRDefault="00953655" w:rsidP="00953655">
            <w:pPr>
              <w:ind w:firstLine="0"/>
              <w:jc w:val="center"/>
              <w:rPr>
                <w:b/>
                <w:bCs/>
                <w:sz w:val="20"/>
              </w:rPr>
            </w:pPr>
            <w:r w:rsidRPr="0060693B">
              <w:rPr>
                <w:b/>
                <w:bCs/>
                <w:sz w:val="20"/>
              </w:rPr>
              <w:t>112 071 169,73</w:t>
            </w:r>
          </w:p>
        </w:tc>
        <w:tc>
          <w:tcPr>
            <w:tcW w:w="1702" w:type="dxa"/>
            <w:tcBorders>
              <w:top w:val="nil"/>
              <w:left w:val="nil"/>
              <w:bottom w:val="single" w:sz="8" w:space="0" w:color="auto"/>
              <w:right w:val="single" w:sz="8" w:space="0" w:color="auto"/>
            </w:tcBorders>
            <w:shd w:val="clear" w:color="auto" w:fill="auto"/>
            <w:vAlign w:val="center"/>
          </w:tcPr>
          <w:p w:rsidR="00953655" w:rsidRPr="0060693B" w:rsidRDefault="00953655" w:rsidP="00953655">
            <w:pPr>
              <w:ind w:firstLine="34"/>
              <w:jc w:val="center"/>
              <w:rPr>
                <w:b/>
                <w:bCs/>
                <w:sz w:val="20"/>
              </w:rPr>
            </w:pPr>
            <w:r w:rsidRPr="0060693B">
              <w:rPr>
                <w:b/>
                <w:bCs/>
                <w:sz w:val="20"/>
              </w:rPr>
              <w:t>+ 16 257 676,18</w:t>
            </w:r>
          </w:p>
        </w:tc>
        <w:tc>
          <w:tcPr>
            <w:tcW w:w="1530" w:type="dxa"/>
            <w:tcBorders>
              <w:top w:val="nil"/>
              <w:left w:val="nil"/>
              <w:bottom w:val="single" w:sz="8" w:space="0" w:color="auto"/>
              <w:right w:val="single" w:sz="8" w:space="0" w:color="auto"/>
            </w:tcBorders>
            <w:shd w:val="clear" w:color="auto" w:fill="auto"/>
            <w:vAlign w:val="center"/>
          </w:tcPr>
          <w:p w:rsidR="00953655" w:rsidRPr="0060693B" w:rsidRDefault="00953655" w:rsidP="00953655">
            <w:pPr>
              <w:ind w:firstLine="35"/>
              <w:jc w:val="center"/>
              <w:rPr>
                <w:b/>
                <w:bCs/>
                <w:sz w:val="20"/>
              </w:rPr>
            </w:pPr>
            <w:r w:rsidRPr="0060693B">
              <w:rPr>
                <w:b/>
                <w:bCs/>
                <w:sz w:val="20"/>
              </w:rPr>
              <w:t>94 981 479,43</w:t>
            </w:r>
          </w:p>
        </w:tc>
        <w:tc>
          <w:tcPr>
            <w:tcW w:w="1446" w:type="dxa"/>
            <w:tcBorders>
              <w:top w:val="nil"/>
              <w:left w:val="nil"/>
              <w:bottom w:val="single" w:sz="8" w:space="0" w:color="auto"/>
              <w:right w:val="single" w:sz="8" w:space="0" w:color="auto"/>
            </w:tcBorders>
            <w:shd w:val="clear" w:color="auto" w:fill="auto"/>
            <w:vAlign w:val="center"/>
          </w:tcPr>
          <w:p w:rsidR="00953655" w:rsidRPr="0060693B" w:rsidRDefault="00953655" w:rsidP="00953655">
            <w:pPr>
              <w:ind w:firstLine="35"/>
              <w:jc w:val="center"/>
              <w:rPr>
                <w:b/>
                <w:bCs/>
                <w:sz w:val="20"/>
              </w:rPr>
            </w:pPr>
            <w:r w:rsidRPr="0060693B">
              <w:rPr>
                <w:b/>
                <w:bCs/>
                <w:sz w:val="20"/>
              </w:rPr>
              <w:t>71 618 434,04</w:t>
            </w:r>
          </w:p>
        </w:tc>
        <w:tc>
          <w:tcPr>
            <w:tcW w:w="1588" w:type="dxa"/>
            <w:tcBorders>
              <w:top w:val="nil"/>
              <w:left w:val="nil"/>
              <w:bottom w:val="single" w:sz="8" w:space="0" w:color="auto"/>
              <w:right w:val="single" w:sz="8" w:space="0" w:color="auto"/>
            </w:tcBorders>
            <w:shd w:val="clear" w:color="auto" w:fill="auto"/>
            <w:vAlign w:val="center"/>
          </w:tcPr>
          <w:p w:rsidR="00953655" w:rsidRPr="0060693B" w:rsidRDefault="00953655" w:rsidP="00953655">
            <w:pPr>
              <w:ind w:firstLine="0"/>
              <w:jc w:val="center"/>
              <w:rPr>
                <w:b/>
                <w:bCs/>
                <w:sz w:val="20"/>
              </w:rPr>
            </w:pPr>
            <w:r w:rsidRPr="0060693B">
              <w:rPr>
                <w:b/>
                <w:bCs/>
                <w:sz w:val="20"/>
              </w:rPr>
              <w:t>-23 363 045,39</w:t>
            </w:r>
          </w:p>
        </w:tc>
        <w:tc>
          <w:tcPr>
            <w:tcW w:w="1560" w:type="dxa"/>
            <w:tcBorders>
              <w:top w:val="nil"/>
              <w:left w:val="nil"/>
              <w:bottom w:val="single" w:sz="8" w:space="0" w:color="auto"/>
              <w:right w:val="single" w:sz="8" w:space="0" w:color="auto"/>
            </w:tcBorders>
            <w:shd w:val="clear" w:color="auto" w:fill="auto"/>
            <w:vAlign w:val="center"/>
          </w:tcPr>
          <w:p w:rsidR="00953655" w:rsidRPr="0060693B" w:rsidRDefault="00953655" w:rsidP="00953655">
            <w:pPr>
              <w:ind w:firstLine="34"/>
              <w:jc w:val="center"/>
              <w:rPr>
                <w:b/>
                <w:bCs/>
                <w:sz w:val="20"/>
              </w:rPr>
            </w:pPr>
            <w:r w:rsidRPr="0060693B">
              <w:rPr>
                <w:b/>
                <w:bCs/>
                <w:sz w:val="20"/>
              </w:rPr>
              <w:t>65 544 985,53</w:t>
            </w:r>
          </w:p>
        </w:tc>
      </w:tr>
      <w:tr w:rsidR="006035E2" w:rsidRPr="006035E2" w:rsidTr="00252AB6">
        <w:tc>
          <w:tcPr>
            <w:tcW w:w="1730" w:type="dxa"/>
          </w:tcPr>
          <w:p w:rsidR="00D8344D" w:rsidRPr="0060693B" w:rsidRDefault="00D8344D" w:rsidP="00D8344D">
            <w:pPr>
              <w:ind w:firstLine="0"/>
              <w:rPr>
                <w:b/>
                <w:sz w:val="22"/>
                <w:szCs w:val="22"/>
              </w:rPr>
            </w:pPr>
          </w:p>
        </w:tc>
        <w:tc>
          <w:tcPr>
            <w:tcW w:w="1530" w:type="dxa"/>
            <w:tcBorders>
              <w:top w:val="nil"/>
              <w:left w:val="nil"/>
              <w:bottom w:val="single" w:sz="8" w:space="0" w:color="auto"/>
              <w:right w:val="single" w:sz="8" w:space="0" w:color="auto"/>
            </w:tcBorders>
            <w:shd w:val="clear" w:color="auto" w:fill="auto"/>
            <w:vAlign w:val="center"/>
          </w:tcPr>
          <w:p w:rsidR="00D8344D" w:rsidRPr="0060693B" w:rsidRDefault="00D8344D" w:rsidP="00D8344D">
            <w:pPr>
              <w:ind w:firstLine="0"/>
              <w:jc w:val="center"/>
              <w:rPr>
                <w:b/>
                <w:bCs/>
                <w:sz w:val="20"/>
              </w:rPr>
            </w:pPr>
          </w:p>
        </w:tc>
        <w:tc>
          <w:tcPr>
            <w:tcW w:w="1418" w:type="dxa"/>
            <w:tcBorders>
              <w:top w:val="nil"/>
              <w:left w:val="nil"/>
              <w:bottom w:val="single" w:sz="8" w:space="0" w:color="auto"/>
              <w:right w:val="single" w:sz="8" w:space="0" w:color="auto"/>
            </w:tcBorders>
            <w:shd w:val="clear" w:color="auto" w:fill="auto"/>
            <w:vAlign w:val="center"/>
          </w:tcPr>
          <w:p w:rsidR="00D8344D" w:rsidRPr="0060693B" w:rsidRDefault="00D8344D" w:rsidP="00D8344D">
            <w:pPr>
              <w:ind w:firstLine="0"/>
              <w:jc w:val="center"/>
              <w:rPr>
                <w:b/>
                <w:bCs/>
                <w:sz w:val="20"/>
              </w:rPr>
            </w:pPr>
          </w:p>
        </w:tc>
        <w:tc>
          <w:tcPr>
            <w:tcW w:w="1559" w:type="dxa"/>
            <w:tcBorders>
              <w:top w:val="nil"/>
              <w:left w:val="nil"/>
              <w:bottom w:val="single" w:sz="8" w:space="0" w:color="auto"/>
              <w:right w:val="single" w:sz="8" w:space="0" w:color="auto"/>
            </w:tcBorders>
            <w:shd w:val="clear" w:color="auto" w:fill="auto"/>
            <w:vAlign w:val="center"/>
          </w:tcPr>
          <w:p w:rsidR="00D8344D" w:rsidRPr="0060693B" w:rsidRDefault="00D8344D" w:rsidP="00D8344D">
            <w:pPr>
              <w:ind w:firstLine="0"/>
              <w:jc w:val="center"/>
              <w:rPr>
                <w:b/>
                <w:bCs/>
                <w:sz w:val="20"/>
              </w:rPr>
            </w:pPr>
          </w:p>
        </w:tc>
        <w:tc>
          <w:tcPr>
            <w:tcW w:w="1702" w:type="dxa"/>
            <w:tcBorders>
              <w:top w:val="nil"/>
              <w:left w:val="nil"/>
              <w:bottom w:val="single" w:sz="8" w:space="0" w:color="auto"/>
              <w:right w:val="single" w:sz="8" w:space="0" w:color="auto"/>
            </w:tcBorders>
            <w:shd w:val="clear" w:color="auto" w:fill="auto"/>
            <w:vAlign w:val="center"/>
          </w:tcPr>
          <w:p w:rsidR="00D8344D" w:rsidRPr="0060693B" w:rsidRDefault="00D8344D" w:rsidP="00D8344D">
            <w:pPr>
              <w:ind w:firstLine="34"/>
              <w:jc w:val="center"/>
              <w:rPr>
                <w:b/>
                <w:bCs/>
                <w:sz w:val="20"/>
              </w:rPr>
            </w:pPr>
          </w:p>
        </w:tc>
        <w:tc>
          <w:tcPr>
            <w:tcW w:w="1530" w:type="dxa"/>
            <w:tcBorders>
              <w:top w:val="nil"/>
              <w:left w:val="nil"/>
              <w:bottom w:val="single" w:sz="8" w:space="0" w:color="auto"/>
              <w:right w:val="single" w:sz="8" w:space="0" w:color="auto"/>
            </w:tcBorders>
            <w:shd w:val="clear" w:color="auto" w:fill="auto"/>
            <w:vAlign w:val="center"/>
          </w:tcPr>
          <w:p w:rsidR="00D8344D" w:rsidRPr="0060693B" w:rsidRDefault="00D8344D" w:rsidP="00D8344D">
            <w:pPr>
              <w:ind w:firstLine="35"/>
              <w:jc w:val="center"/>
              <w:rPr>
                <w:b/>
                <w:bCs/>
                <w:sz w:val="20"/>
              </w:rPr>
            </w:pPr>
          </w:p>
        </w:tc>
        <w:tc>
          <w:tcPr>
            <w:tcW w:w="1446" w:type="dxa"/>
            <w:tcBorders>
              <w:top w:val="nil"/>
              <w:left w:val="nil"/>
              <w:bottom w:val="single" w:sz="8" w:space="0" w:color="auto"/>
              <w:right w:val="single" w:sz="8" w:space="0" w:color="auto"/>
            </w:tcBorders>
            <w:shd w:val="clear" w:color="auto" w:fill="auto"/>
            <w:vAlign w:val="center"/>
          </w:tcPr>
          <w:p w:rsidR="00D8344D" w:rsidRPr="0060693B" w:rsidRDefault="00D8344D" w:rsidP="00D8344D">
            <w:pPr>
              <w:ind w:firstLine="35"/>
              <w:jc w:val="center"/>
              <w:rPr>
                <w:b/>
                <w:bCs/>
                <w:sz w:val="20"/>
              </w:rPr>
            </w:pPr>
          </w:p>
        </w:tc>
        <w:tc>
          <w:tcPr>
            <w:tcW w:w="1588" w:type="dxa"/>
            <w:tcBorders>
              <w:top w:val="nil"/>
              <w:left w:val="nil"/>
              <w:bottom w:val="single" w:sz="8" w:space="0" w:color="auto"/>
              <w:right w:val="single" w:sz="8" w:space="0" w:color="auto"/>
            </w:tcBorders>
            <w:shd w:val="clear" w:color="auto" w:fill="auto"/>
            <w:vAlign w:val="center"/>
          </w:tcPr>
          <w:p w:rsidR="00D8344D" w:rsidRPr="0060693B" w:rsidRDefault="00D8344D" w:rsidP="00D8344D">
            <w:pPr>
              <w:ind w:firstLine="0"/>
              <w:jc w:val="center"/>
              <w:rPr>
                <w:b/>
                <w:bCs/>
                <w:sz w:val="20"/>
              </w:rPr>
            </w:pPr>
          </w:p>
        </w:tc>
        <w:tc>
          <w:tcPr>
            <w:tcW w:w="1560" w:type="dxa"/>
            <w:tcBorders>
              <w:top w:val="nil"/>
              <w:left w:val="nil"/>
              <w:bottom w:val="single" w:sz="8" w:space="0" w:color="auto"/>
              <w:right w:val="single" w:sz="8" w:space="0" w:color="auto"/>
            </w:tcBorders>
            <w:shd w:val="clear" w:color="auto" w:fill="auto"/>
            <w:vAlign w:val="center"/>
          </w:tcPr>
          <w:p w:rsidR="00D8344D" w:rsidRPr="0060693B" w:rsidRDefault="00D8344D" w:rsidP="00D8344D">
            <w:pPr>
              <w:ind w:firstLine="34"/>
              <w:jc w:val="center"/>
              <w:rPr>
                <w:b/>
                <w:bCs/>
                <w:sz w:val="20"/>
              </w:rPr>
            </w:pPr>
          </w:p>
        </w:tc>
      </w:tr>
      <w:tr w:rsidR="00D8344D" w:rsidRPr="006035E2" w:rsidTr="00252AB6">
        <w:tc>
          <w:tcPr>
            <w:tcW w:w="1730" w:type="dxa"/>
          </w:tcPr>
          <w:p w:rsidR="00D8344D" w:rsidRPr="0060693B" w:rsidRDefault="00D8344D" w:rsidP="00D8344D">
            <w:pPr>
              <w:ind w:firstLine="0"/>
              <w:rPr>
                <w:b/>
                <w:sz w:val="22"/>
                <w:szCs w:val="22"/>
              </w:rPr>
            </w:pPr>
            <w:r w:rsidRPr="0060693B">
              <w:rPr>
                <w:b/>
                <w:sz w:val="22"/>
                <w:szCs w:val="22"/>
              </w:rPr>
              <w:t>Дефицит (профицит)</w:t>
            </w:r>
          </w:p>
        </w:tc>
        <w:tc>
          <w:tcPr>
            <w:tcW w:w="1530" w:type="dxa"/>
            <w:tcBorders>
              <w:top w:val="nil"/>
              <w:left w:val="nil"/>
              <w:bottom w:val="single" w:sz="8" w:space="0" w:color="auto"/>
              <w:right w:val="single" w:sz="8" w:space="0" w:color="auto"/>
            </w:tcBorders>
            <w:shd w:val="clear" w:color="auto" w:fill="auto"/>
            <w:vAlign w:val="center"/>
          </w:tcPr>
          <w:p w:rsidR="00D8344D" w:rsidRPr="0060693B" w:rsidRDefault="00953655" w:rsidP="00D8344D">
            <w:pPr>
              <w:ind w:firstLine="0"/>
              <w:jc w:val="center"/>
              <w:rPr>
                <w:b/>
                <w:bCs/>
                <w:sz w:val="20"/>
              </w:rPr>
            </w:pPr>
            <w:r w:rsidRPr="0060693B">
              <w:rPr>
                <w:b/>
                <w:bCs/>
                <w:sz w:val="20"/>
              </w:rPr>
              <w:t>3 174 098,10</w:t>
            </w:r>
          </w:p>
        </w:tc>
        <w:tc>
          <w:tcPr>
            <w:tcW w:w="1418" w:type="dxa"/>
            <w:tcBorders>
              <w:top w:val="nil"/>
              <w:left w:val="nil"/>
              <w:bottom w:val="single" w:sz="8" w:space="0" w:color="auto"/>
              <w:right w:val="single" w:sz="8" w:space="0" w:color="auto"/>
            </w:tcBorders>
            <w:shd w:val="clear" w:color="auto" w:fill="auto"/>
            <w:vAlign w:val="center"/>
          </w:tcPr>
          <w:p w:rsidR="00D8344D" w:rsidRPr="0060693B" w:rsidRDefault="00D8344D" w:rsidP="00D8344D">
            <w:pPr>
              <w:ind w:firstLine="0"/>
              <w:jc w:val="center"/>
              <w:rPr>
                <w:b/>
                <w:bCs/>
                <w:sz w:val="20"/>
              </w:rPr>
            </w:pPr>
            <w:r w:rsidRPr="0060693B">
              <w:rPr>
                <w:b/>
                <w:bCs/>
                <w:sz w:val="20"/>
                <w:lang w:val="en-US"/>
              </w:rPr>
              <w:t>0</w:t>
            </w:r>
            <w:r w:rsidRPr="0060693B">
              <w:rPr>
                <w:b/>
                <w:bCs/>
                <w:sz w:val="20"/>
              </w:rPr>
              <w:t>,</w:t>
            </w:r>
            <w:r w:rsidRPr="0060693B">
              <w:rPr>
                <w:b/>
                <w:bCs/>
                <w:sz w:val="20"/>
                <w:lang w:val="en-US"/>
              </w:rPr>
              <w:t>00</w:t>
            </w:r>
          </w:p>
        </w:tc>
        <w:tc>
          <w:tcPr>
            <w:tcW w:w="1559" w:type="dxa"/>
            <w:tcBorders>
              <w:top w:val="nil"/>
              <w:left w:val="nil"/>
              <w:bottom w:val="single" w:sz="8" w:space="0" w:color="auto"/>
              <w:right w:val="single" w:sz="8" w:space="0" w:color="auto"/>
            </w:tcBorders>
            <w:shd w:val="clear" w:color="auto" w:fill="auto"/>
            <w:vAlign w:val="center"/>
          </w:tcPr>
          <w:p w:rsidR="00D8344D" w:rsidRPr="0060693B" w:rsidRDefault="00D8344D" w:rsidP="00D8344D">
            <w:pPr>
              <w:ind w:firstLine="0"/>
              <w:jc w:val="center"/>
              <w:rPr>
                <w:b/>
                <w:bCs/>
                <w:sz w:val="20"/>
              </w:rPr>
            </w:pPr>
            <w:r w:rsidRPr="0060693B">
              <w:rPr>
                <w:b/>
                <w:bCs/>
                <w:sz w:val="20"/>
              </w:rPr>
              <w:t>0,00</w:t>
            </w:r>
          </w:p>
        </w:tc>
        <w:tc>
          <w:tcPr>
            <w:tcW w:w="1702" w:type="dxa"/>
            <w:tcBorders>
              <w:top w:val="nil"/>
              <w:left w:val="nil"/>
              <w:bottom w:val="single" w:sz="8" w:space="0" w:color="auto"/>
              <w:right w:val="single" w:sz="8" w:space="0" w:color="auto"/>
            </w:tcBorders>
            <w:shd w:val="clear" w:color="auto" w:fill="auto"/>
            <w:vAlign w:val="center"/>
          </w:tcPr>
          <w:p w:rsidR="00D8344D" w:rsidRPr="0060693B" w:rsidRDefault="005F291E" w:rsidP="00D8344D">
            <w:pPr>
              <w:ind w:firstLine="34"/>
              <w:jc w:val="center"/>
              <w:rPr>
                <w:b/>
                <w:bCs/>
                <w:sz w:val="20"/>
              </w:rPr>
            </w:pPr>
            <w:r w:rsidRPr="0060693B">
              <w:rPr>
                <w:b/>
                <w:bCs/>
                <w:sz w:val="20"/>
              </w:rPr>
              <w:t>0,00</w:t>
            </w:r>
          </w:p>
        </w:tc>
        <w:tc>
          <w:tcPr>
            <w:tcW w:w="1530" w:type="dxa"/>
            <w:tcBorders>
              <w:top w:val="nil"/>
              <w:left w:val="nil"/>
              <w:bottom w:val="single" w:sz="8" w:space="0" w:color="auto"/>
              <w:right w:val="single" w:sz="8" w:space="0" w:color="auto"/>
            </w:tcBorders>
            <w:shd w:val="clear" w:color="auto" w:fill="auto"/>
            <w:vAlign w:val="center"/>
          </w:tcPr>
          <w:p w:rsidR="00D8344D" w:rsidRPr="0060693B" w:rsidRDefault="005F291E" w:rsidP="00D8344D">
            <w:pPr>
              <w:ind w:firstLine="35"/>
              <w:jc w:val="center"/>
              <w:rPr>
                <w:b/>
                <w:bCs/>
                <w:sz w:val="20"/>
              </w:rPr>
            </w:pPr>
            <w:r w:rsidRPr="0060693B">
              <w:rPr>
                <w:b/>
                <w:bCs/>
                <w:sz w:val="20"/>
              </w:rPr>
              <w:t>0,00</w:t>
            </w:r>
          </w:p>
        </w:tc>
        <w:tc>
          <w:tcPr>
            <w:tcW w:w="1446" w:type="dxa"/>
            <w:tcBorders>
              <w:top w:val="nil"/>
              <w:left w:val="nil"/>
              <w:bottom w:val="single" w:sz="8" w:space="0" w:color="auto"/>
              <w:right w:val="single" w:sz="8" w:space="0" w:color="auto"/>
            </w:tcBorders>
            <w:shd w:val="clear" w:color="auto" w:fill="auto"/>
            <w:vAlign w:val="center"/>
          </w:tcPr>
          <w:p w:rsidR="00D8344D" w:rsidRPr="0060693B" w:rsidRDefault="005F291E" w:rsidP="00D8344D">
            <w:pPr>
              <w:ind w:firstLine="35"/>
              <w:jc w:val="center"/>
              <w:rPr>
                <w:b/>
                <w:bCs/>
                <w:sz w:val="20"/>
              </w:rPr>
            </w:pPr>
            <w:r w:rsidRPr="0060693B">
              <w:rPr>
                <w:b/>
                <w:bCs/>
                <w:sz w:val="20"/>
              </w:rPr>
              <w:t>0,00</w:t>
            </w:r>
          </w:p>
        </w:tc>
        <w:tc>
          <w:tcPr>
            <w:tcW w:w="1588" w:type="dxa"/>
            <w:tcBorders>
              <w:top w:val="nil"/>
              <w:left w:val="nil"/>
              <w:bottom w:val="single" w:sz="8" w:space="0" w:color="auto"/>
              <w:right w:val="single" w:sz="8" w:space="0" w:color="auto"/>
            </w:tcBorders>
            <w:shd w:val="clear" w:color="auto" w:fill="auto"/>
            <w:vAlign w:val="center"/>
          </w:tcPr>
          <w:p w:rsidR="00D8344D" w:rsidRPr="0060693B" w:rsidRDefault="005F291E" w:rsidP="00D8344D">
            <w:pPr>
              <w:ind w:firstLine="0"/>
              <w:jc w:val="center"/>
              <w:rPr>
                <w:b/>
                <w:bCs/>
                <w:sz w:val="20"/>
              </w:rPr>
            </w:pPr>
            <w:r w:rsidRPr="0060693B">
              <w:rPr>
                <w:b/>
                <w:bCs/>
                <w:sz w:val="20"/>
              </w:rPr>
              <w:t>0,00</w:t>
            </w:r>
          </w:p>
        </w:tc>
        <w:tc>
          <w:tcPr>
            <w:tcW w:w="1560" w:type="dxa"/>
            <w:tcBorders>
              <w:top w:val="nil"/>
              <w:left w:val="nil"/>
              <w:bottom w:val="single" w:sz="8" w:space="0" w:color="auto"/>
              <w:right w:val="single" w:sz="8" w:space="0" w:color="auto"/>
            </w:tcBorders>
            <w:shd w:val="clear" w:color="auto" w:fill="auto"/>
            <w:vAlign w:val="center"/>
          </w:tcPr>
          <w:p w:rsidR="00D8344D" w:rsidRPr="0060693B" w:rsidRDefault="005F291E" w:rsidP="00D8344D">
            <w:pPr>
              <w:ind w:firstLine="34"/>
              <w:jc w:val="center"/>
              <w:rPr>
                <w:b/>
                <w:bCs/>
                <w:sz w:val="20"/>
              </w:rPr>
            </w:pPr>
            <w:r w:rsidRPr="0060693B">
              <w:rPr>
                <w:b/>
                <w:bCs/>
                <w:sz w:val="20"/>
              </w:rPr>
              <w:t>0,00</w:t>
            </w:r>
          </w:p>
        </w:tc>
      </w:tr>
    </w:tbl>
    <w:p w:rsidR="00EB20A0" w:rsidRPr="006035E2" w:rsidRDefault="00EB20A0" w:rsidP="004774E5">
      <w:pPr>
        <w:ind w:firstLine="0"/>
        <w:jc w:val="center"/>
        <w:rPr>
          <w:b/>
        </w:rPr>
      </w:pPr>
    </w:p>
    <w:p w:rsidR="00EB20A0" w:rsidRPr="006035E2" w:rsidRDefault="00EB20A0" w:rsidP="004774E5">
      <w:pPr>
        <w:ind w:firstLine="0"/>
        <w:jc w:val="center"/>
        <w:rPr>
          <w:b/>
        </w:rPr>
      </w:pPr>
    </w:p>
    <w:p w:rsidR="00EB20A0" w:rsidRPr="006035E2" w:rsidRDefault="00EB20A0" w:rsidP="004774E5">
      <w:pPr>
        <w:ind w:firstLine="0"/>
        <w:jc w:val="center"/>
        <w:rPr>
          <w:b/>
        </w:rPr>
      </w:pPr>
    </w:p>
    <w:p w:rsidR="00EB20A0" w:rsidRPr="006035E2" w:rsidRDefault="00EB20A0" w:rsidP="004774E5">
      <w:pPr>
        <w:ind w:firstLine="0"/>
        <w:jc w:val="center"/>
        <w:rPr>
          <w:b/>
        </w:rPr>
      </w:pPr>
    </w:p>
    <w:p w:rsidR="00EB20A0" w:rsidRPr="006035E2" w:rsidRDefault="00EB20A0" w:rsidP="004774E5">
      <w:pPr>
        <w:ind w:firstLine="0"/>
        <w:jc w:val="center"/>
        <w:rPr>
          <w:b/>
        </w:rPr>
      </w:pPr>
    </w:p>
    <w:p w:rsidR="00EB20A0" w:rsidRPr="006035E2" w:rsidRDefault="00EB20A0" w:rsidP="004774E5">
      <w:pPr>
        <w:ind w:firstLine="0"/>
        <w:jc w:val="center"/>
        <w:rPr>
          <w:b/>
        </w:rPr>
      </w:pPr>
    </w:p>
    <w:p w:rsidR="00EB20A0" w:rsidRPr="006035E2" w:rsidRDefault="00EB20A0" w:rsidP="004774E5">
      <w:pPr>
        <w:ind w:firstLine="0"/>
        <w:jc w:val="center"/>
        <w:rPr>
          <w:b/>
        </w:rPr>
      </w:pPr>
    </w:p>
    <w:p w:rsidR="00EB20A0" w:rsidRPr="006035E2" w:rsidRDefault="00EB20A0" w:rsidP="004774E5">
      <w:pPr>
        <w:ind w:firstLine="0"/>
        <w:jc w:val="center"/>
        <w:rPr>
          <w:b/>
        </w:rPr>
      </w:pPr>
    </w:p>
    <w:p w:rsidR="00EB20A0" w:rsidRPr="006035E2" w:rsidRDefault="00EB20A0" w:rsidP="004774E5">
      <w:pPr>
        <w:ind w:firstLine="0"/>
        <w:jc w:val="center"/>
        <w:rPr>
          <w:b/>
        </w:rPr>
      </w:pPr>
    </w:p>
    <w:p w:rsidR="00EB20A0" w:rsidRPr="006035E2" w:rsidRDefault="00EB20A0" w:rsidP="004774E5">
      <w:pPr>
        <w:ind w:firstLine="0"/>
        <w:jc w:val="center"/>
        <w:rPr>
          <w:b/>
        </w:rPr>
      </w:pPr>
    </w:p>
    <w:p w:rsidR="00EB20A0" w:rsidRPr="006035E2" w:rsidRDefault="00EB20A0" w:rsidP="004774E5">
      <w:pPr>
        <w:ind w:firstLine="0"/>
        <w:jc w:val="center"/>
        <w:rPr>
          <w:b/>
        </w:rPr>
      </w:pPr>
    </w:p>
    <w:p w:rsidR="00EB20A0" w:rsidRPr="006035E2" w:rsidRDefault="00EB20A0" w:rsidP="004774E5">
      <w:pPr>
        <w:ind w:firstLine="0"/>
        <w:jc w:val="center"/>
        <w:rPr>
          <w:b/>
        </w:rPr>
      </w:pPr>
    </w:p>
    <w:p w:rsidR="00EB20A0" w:rsidRPr="006035E2" w:rsidRDefault="00EB20A0" w:rsidP="004774E5">
      <w:pPr>
        <w:ind w:firstLine="0"/>
        <w:jc w:val="center"/>
        <w:rPr>
          <w:b/>
        </w:rPr>
      </w:pPr>
    </w:p>
    <w:p w:rsidR="00EB20A0" w:rsidRPr="006035E2" w:rsidRDefault="00EB20A0" w:rsidP="004774E5">
      <w:pPr>
        <w:ind w:firstLine="0"/>
        <w:jc w:val="center"/>
        <w:rPr>
          <w:b/>
        </w:rPr>
      </w:pPr>
    </w:p>
    <w:p w:rsidR="00EB20A0" w:rsidRPr="006035E2" w:rsidRDefault="00EB20A0" w:rsidP="004774E5">
      <w:pPr>
        <w:ind w:firstLine="0"/>
        <w:jc w:val="center"/>
        <w:rPr>
          <w:b/>
        </w:rPr>
      </w:pPr>
    </w:p>
    <w:p w:rsidR="00EB20A0" w:rsidRPr="006035E2" w:rsidRDefault="00EB20A0" w:rsidP="004774E5">
      <w:pPr>
        <w:ind w:firstLine="0"/>
        <w:jc w:val="center"/>
        <w:rPr>
          <w:b/>
        </w:rPr>
      </w:pPr>
    </w:p>
    <w:p w:rsidR="00EB20A0" w:rsidRPr="006035E2" w:rsidRDefault="00EB20A0" w:rsidP="004774E5">
      <w:pPr>
        <w:ind w:firstLine="0"/>
        <w:jc w:val="right"/>
        <w:rPr>
          <w:sz w:val="24"/>
          <w:szCs w:val="24"/>
        </w:rPr>
        <w:sectPr w:rsidR="00EB20A0" w:rsidRPr="006035E2" w:rsidSect="00252AB6">
          <w:pgSz w:w="16838" w:h="11906" w:orient="landscape"/>
          <w:pgMar w:top="1134" w:right="567" w:bottom="567" w:left="1701" w:header="709" w:footer="709" w:gutter="0"/>
          <w:cols w:space="708"/>
          <w:titlePg/>
          <w:docGrid w:linePitch="360"/>
        </w:sectPr>
      </w:pPr>
    </w:p>
    <w:p w:rsidR="004774E5" w:rsidRPr="0060693B" w:rsidRDefault="004774E5" w:rsidP="00ED182B">
      <w:pPr>
        <w:ind w:firstLine="426"/>
        <w:rPr>
          <w:sz w:val="24"/>
          <w:szCs w:val="24"/>
        </w:rPr>
      </w:pPr>
      <w:r w:rsidRPr="0060693B">
        <w:rPr>
          <w:sz w:val="24"/>
          <w:szCs w:val="24"/>
        </w:rPr>
        <w:lastRenderedPageBreak/>
        <w:t>При формировании доходной части бюджета муниципального района учитывались:</w:t>
      </w:r>
    </w:p>
    <w:p w:rsidR="007268DA" w:rsidRPr="0060693B" w:rsidRDefault="007268DA" w:rsidP="007268DA">
      <w:pPr>
        <w:ind w:firstLine="426"/>
        <w:rPr>
          <w:sz w:val="24"/>
          <w:szCs w:val="24"/>
        </w:rPr>
      </w:pPr>
      <w:r w:rsidRPr="0060693B">
        <w:rPr>
          <w:sz w:val="24"/>
          <w:szCs w:val="24"/>
        </w:rPr>
        <w:t>- действующее на момент составления решения о бюджете налоговое и бюджетное законодательство, принятые федеральные законы, законы субъекта и муниципальные правовые акты, вступающие в силу с 01.01.202</w:t>
      </w:r>
      <w:r w:rsidR="0060693B" w:rsidRPr="0060693B">
        <w:rPr>
          <w:sz w:val="24"/>
          <w:szCs w:val="24"/>
        </w:rPr>
        <w:t>1</w:t>
      </w:r>
      <w:r w:rsidRPr="0060693B">
        <w:rPr>
          <w:sz w:val="24"/>
          <w:szCs w:val="24"/>
        </w:rPr>
        <w:t>г., устанавливающие налоговые и неналоговые доходы бюджета Пестяковского муниципального района;</w:t>
      </w:r>
    </w:p>
    <w:p w:rsidR="007268DA" w:rsidRPr="0060693B" w:rsidRDefault="007268DA" w:rsidP="007268DA">
      <w:pPr>
        <w:ind w:firstLine="426"/>
        <w:contextualSpacing/>
        <w:rPr>
          <w:sz w:val="24"/>
          <w:szCs w:val="24"/>
        </w:rPr>
      </w:pPr>
      <w:r w:rsidRPr="0060693B">
        <w:rPr>
          <w:sz w:val="24"/>
          <w:szCs w:val="24"/>
        </w:rPr>
        <w:t xml:space="preserve">- изменение ставок акцизов на подакцизные товары </w:t>
      </w:r>
      <w:proofErr w:type="gramStart"/>
      <w:r w:rsidRPr="0060693B">
        <w:rPr>
          <w:sz w:val="24"/>
          <w:szCs w:val="24"/>
        </w:rPr>
        <w:t>и  нормативов</w:t>
      </w:r>
      <w:proofErr w:type="gramEnd"/>
      <w:r w:rsidRPr="0060693B">
        <w:rPr>
          <w:sz w:val="24"/>
          <w:szCs w:val="24"/>
        </w:rPr>
        <w:t xml:space="preserve"> распределения доходов от акцизов в соответствии с областным законодательством;</w:t>
      </w:r>
    </w:p>
    <w:p w:rsidR="007268DA" w:rsidRPr="0060693B" w:rsidRDefault="007268DA" w:rsidP="007268DA">
      <w:pPr>
        <w:ind w:firstLine="426"/>
        <w:contextualSpacing/>
        <w:rPr>
          <w:sz w:val="24"/>
          <w:szCs w:val="24"/>
        </w:rPr>
      </w:pPr>
      <w:r w:rsidRPr="0060693B">
        <w:rPr>
          <w:sz w:val="24"/>
          <w:szCs w:val="24"/>
        </w:rPr>
        <w:t>- отмена с 2021 года единого налога на вмененный доход;</w:t>
      </w:r>
    </w:p>
    <w:p w:rsidR="00241D04" w:rsidRPr="0060693B" w:rsidRDefault="00241D04" w:rsidP="007268DA">
      <w:pPr>
        <w:ind w:firstLine="426"/>
        <w:contextualSpacing/>
        <w:rPr>
          <w:sz w:val="24"/>
          <w:szCs w:val="24"/>
        </w:rPr>
      </w:pPr>
      <w:r w:rsidRPr="0060693B">
        <w:rPr>
          <w:sz w:val="24"/>
          <w:szCs w:val="24"/>
        </w:rPr>
        <w:t>- введение с 2021 года налога, взимаемого в связи с применением упрощенной системы налогообложения;</w:t>
      </w:r>
    </w:p>
    <w:p w:rsidR="007268DA" w:rsidRPr="0060693B" w:rsidRDefault="007268DA" w:rsidP="007268DA">
      <w:pPr>
        <w:ind w:firstLine="426"/>
        <w:contextualSpacing/>
        <w:rPr>
          <w:sz w:val="24"/>
          <w:szCs w:val="24"/>
        </w:rPr>
      </w:pPr>
      <w:r w:rsidRPr="0060693B">
        <w:rPr>
          <w:sz w:val="24"/>
          <w:szCs w:val="24"/>
        </w:rPr>
        <w:t>- изменение с 2020 года порядка распределения между бюджетами бюджетной системы доходов в виде штрафов, санкций, возмещений ущерба;</w:t>
      </w:r>
    </w:p>
    <w:p w:rsidR="004774E5" w:rsidRPr="0060693B" w:rsidRDefault="004774E5" w:rsidP="00ED182B">
      <w:pPr>
        <w:ind w:firstLine="426"/>
        <w:rPr>
          <w:sz w:val="24"/>
          <w:szCs w:val="24"/>
        </w:rPr>
      </w:pPr>
      <w:r w:rsidRPr="0060693B">
        <w:rPr>
          <w:sz w:val="24"/>
          <w:szCs w:val="24"/>
        </w:rPr>
        <w:t>-</w:t>
      </w:r>
      <w:r w:rsidR="007268DA" w:rsidRPr="0060693B">
        <w:rPr>
          <w:sz w:val="24"/>
          <w:szCs w:val="24"/>
        </w:rPr>
        <w:t xml:space="preserve"> </w:t>
      </w:r>
      <w:r w:rsidRPr="0060693B">
        <w:rPr>
          <w:sz w:val="24"/>
          <w:szCs w:val="24"/>
        </w:rPr>
        <w:t>объемы межбюджетных трансфертов, передаваемые бюджету муниципального района в соответствии с проектом Закона Ивановской области «Об областном бюджете на 20</w:t>
      </w:r>
      <w:r w:rsidR="007268DA" w:rsidRPr="0060693B">
        <w:rPr>
          <w:sz w:val="24"/>
          <w:szCs w:val="24"/>
        </w:rPr>
        <w:t>2</w:t>
      </w:r>
      <w:r w:rsidR="0025031E" w:rsidRPr="0060693B">
        <w:rPr>
          <w:sz w:val="24"/>
          <w:szCs w:val="24"/>
        </w:rPr>
        <w:t>1</w:t>
      </w:r>
      <w:r w:rsidRPr="0060693B">
        <w:rPr>
          <w:sz w:val="24"/>
          <w:szCs w:val="24"/>
        </w:rPr>
        <w:t xml:space="preserve"> год и на плановый период 202</w:t>
      </w:r>
      <w:r w:rsidR="0025031E" w:rsidRPr="0060693B">
        <w:rPr>
          <w:sz w:val="24"/>
          <w:szCs w:val="24"/>
        </w:rPr>
        <w:t>2 и 2023</w:t>
      </w:r>
      <w:r w:rsidRPr="0060693B">
        <w:rPr>
          <w:sz w:val="24"/>
          <w:szCs w:val="24"/>
        </w:rPr>
        <w:t xml:space="preserve"> годов».</w:t>
      </w:r>
    </w:p>
    <w:p w:rsidR="006429C7" w:rsidRPr="0060693B" w:rsidRDefault="006429C7" w:rsidP="006429C7">
      <w:pPr>
        <w:ind w:firstLine="426"/>
        <w:rPr>
          <w:sz w:val="24"/>
          <w:szCs w:val="24"/>
        </w:rPr>
      </w:pPr>
      <w:r w:rsidRPr="0060693B">
        <w:rPr>
          <w:sz w:val="24"/>
          <w:szCs w:val="24"/>
        </w:rPr>
        <w:t xml:space="preserve">Дефицит бюджета Пестяковского муниципального района на 2021 год и плановый период 2022-2023 годы не планируется. </w:t>
      </w:r>
    </w:p>
    <w:p w:rsidR="004774E5" w:rsidRPr="0060693B" w:rsidRDefault="004774E5" w:rsidP="00ED182B">
      <w:pPr>
        <w:ind w:firstLine="426"/>
        <w:rPr>
          <w:sz w:val="24"/>
          <w:szCs w:val="24"/>
        </w:rPr>
      </w:pPr>
      <w:r w:rsidRPr="0060693B">
        <w:rPr>
          <w:sz w:val="24"/>
          <w:szCs w:val="24"/>
        </w:rPr>
        <w:t>Формирование расходной части бюджета муниципального района осуществлялось в соответствии с требованиями, установленными Бюджетным кодексом Российской Федерации.</w:t>
      </w:r>
    </w:p>
    <w:p w:rsidR="004774E5" w:rsidRPr="0060693B" w:rsidRDefault="004774E5" w:rsidP="00ED182B">
      <w:pPr>
        <w:ind w:firstLine="426"/>
        <w:rPr>
          <w:sz w:val="24"/>
          <w:szCs w:val="24"/>
        </w:rPr>
      </w:pPr>
      <w:r w:rsidRPr="0060693B">
        <w:rPr>
          <w:sz w:val="24"/>
          <w:szCs w:val="24"/>
        </w:rPr>
        <w:t>Подробное описание и обоснования объемов доходов, бюджетных ассигнований по расходам, а также по источникам финансирования дефицита областного бюджета приведены в соответствующих разделах настоящей пояснительной записки.</w:t>
      </w:r>
    </w:p>
    <w:p w:rsidR="00074498" w:rsidRPr="004C1CEB" w:rsidRDefault="004774E5" w:rsidP="004774E5">
      <w:pPr>
        <w:ind w:firstLine="0"/>
        <w:rPr>
          <w:b/>
          <w:color w:val="0070C0"/>
          <w:sz w:val="24"/>
          <w:szCs w:val="24"/>
        </w:rPr>
      </w:pPr>
      <w:r w:rsidRPr="004C1CEB">
        <w:rPr>
          <w:b/>
          <w:color w:val="0070C0"/>
          <w:sz w:val="24"/>
          <w:szCs w:val="24"/>
        </w:rPr>
        <w:t xml:space="preserve">   </w:t>
      </w:r>
    </w:p>
    <w:p w:rsidR="004774E5" w:rsidRPr="0060693B" w:rsidRDefault="004774E5" w:rsidP="00074498">
      <w:pPr>
        <w:ind w:firstLine="0"/>
        <w:jc w:val="center"/>
        <w:rPr>
          <w:b/>
          <w:sz w:val="24"/>
          <w:szCs w:val="24"/>
        </w:rPr>
      </w:pPr>
      <w:r w:rsidRPr="0060693B">
        <w:rPr>
          <w:b/>
          <w:sz w:val="24"/>
          <w:szCs w:val="24"/>
          <w:lang w:val="en-US"/>
        </w:rPr>
        <w:t>III</w:t>
      </w:r>
      <w:r w:rsidRPr="0060693B">
        <w:rPr>
          <w:b/>
          <w:sz w:val="24"/>
          <w:szCs w:val="24"/>
        </w:rPr>
        <w:t>. Доходы бюджета Пестяковского муниципального района</w:t>
      </w:r>
    </w:p>
    <w:p w:rsidR="004774E5" w:rsidRPr="0060693B" w:rsidRDefault="004774E5" w:rsidP="00074498">
      <w:pPr>
        <w:ind w:firstLine="0"/>
        <w:jc w:val="center"/>
        <w:rPr>
          <w:b/>
          <w:sz w:val="24"/>
          <w:szCs w:val="24"/>
        </w:rPr>
      </w:pPr>
      <w:proofErr w:type="gramStart"/>
      <w:r w:rsidRPr="0060693B">
        <w:rPr>
          <w:b/>
          <w:sz w:val="24"/>
          <w:szCs w:val="24"/>
        </w:rPr>
        <w:t>на</w:t>
      </w:r>
      <w:proofErr w:type="gramEnd"/>
      <w:r w:rsidRPr="0060693B">
        <w:rPr>
          <w:b/>
          <w:sz w:val="24"/>
          <w:szCs w:val="24"/>
        </w:rPr>
        <w:t xml:space="preserve"> 20</w:t>
      </w:r>
      <w:r w:rsidR="005B786E" w:rsidRPr="0060693B">
        <w:rPr>
          <w:b/>
          <w:sz w:val="24"/>
          <w:szCs w:val="24"/>
        </w:rPr>
        <w:t>2</w:t>
      </w:r>
      <w:r w:rsidR="002240AE" w:rsidRPr="0060693B">
        <w:rPr>
          <w:b/>
          <w:sz w:val="24"/>
          <w:szCs w:val="24"/>
        </w:rPr>
        <w:t>1</w:t>
      </w:r>
      <w:r w:rsidRPr="0060693B">
        <w:rPr>
          <w:b/>
          <w:sz w:val="24"/>
          <w:szCs w:val="24"/>
        </w:rPr>
        <w:t xml:space="preserve"> год и на плановый период 202</w:t>
      </w:r>
      <w:r w:rsidR="002240AE" w:rsidRPr="0060693B">
        <w:rPr>
          <w:b/>
          <w:sz w:val="24"/>
          <w:szCs w:val="24"/>
        </w:rPr>
        <w:t>2</w:t>
      </w:r>
      <w:r w:rsidRPr="0060693B">
        <w:rPr>
          <w:b/>
          <w:sz w:val="24"/>
          <w:szCs w:val="24"/>
        </w:rPr>
        <w:t xml:space="preserve"> и 202</w:t>
      </w:r>
      <w:r w:rsidR="002240AE" w:rsidRPr="0060693B">
        <w:rPr>
          <w:b/>
          <w:sz w:val="24"/>
          <w:szCs w:val="24"/>
        </w:rPr>
        <w:t>3</w:t>
      </w:r>
      <w:r w:rsidRPr="0060693B">
        <w:rPr>
          <w:b/>
          <w:sz w:val="24"/>
          <w:szCs w:val="24"/>
        </w:rPr>
        <w:t xml:space="preserve"> годов</w:t>
      </w:r>
    </w:p>
    <w:p w:rsidR="004774E5" w:rsidRPr="0060693B" w:rsidRDefault="004774E5" w:rsidP="004774E5">
      <w:pPr>
        <w:ind w:firstLine="0"/>
        <w:jc w:val="center"/>
        <w:rPr>
          <w:b/>
          <w:sz w:val="24"/>
          <w:szCs w:val="24"/>
        </w:rPr>
      </w:pPr>
      <w:r w:rsidRPr="0060693B">
        <w:rPr>
          <w:b/>
          <w:sz w:val="24"/>
          <w:szCs w:val="24"/>
        </w:rPr>
        <w:t>Налоговые и неналоговые доходы</w:t>
      </w:r>
    </w:p>
    <w:p w:rsidR="004774E5" w:rsidRPr="0060693B" w:rsidRDefault="004774E5" w:rsidP="004774E5">
      <w:pPr>
        <w:ind w:firstLine="0"/>
        <w:rPr>
          <w:sz w:val="26"/>
          <w:szCs w:val="26"/>
        </w:rPr>
      </w:pPr>
    </w:p>
    <w:p w:rsidR="004774E5" w:rsidRPr="0060693B" w:rsidRDefault="00ED182B" w:rsidP="00ED182B">
      <w:pPr>
        <w:ind w:firstLine="426"/>
        <w:rPr>
          <w:sz w:val="24"/>
          <w:szCs w:val="24"/>
        </w:rPr>
      </w:pPr>
      <w:r w:rsidRPr="0060693B">
        <w:rPr>
          <w:sz w:val="24"/>
          <w:szCs w:val="24"/>
        </w:rPr>
        <w:t>П</w:t>
      </w:r>
      <w:r w:rsidR="004774E5" w:rsidRPr="0060693B">
        <w:rPr>
          <w:sz w:val="24"/>
          <w:szCs w:val="24"/>
        </w:rPr>
        <w:t>ри формировании объема налоговых и неналоговых доходов бюджета Пестяковского муниципального района учитывалось постановление «Об основных направлениях бюджетной и налоговой политики Пестяковского муниципального района на 20</w:t>
      </w:r>
      <w:r w:rsidR="005B786E" w:rsidRPr="0060693B">
        <w:rPr>
          <w:sz w:val="24"/>
          <w:szCs w:val="24"/>
        </w:rPr>
        <w:t>2</w:t>
      </w:r>
      <w:r w:rsidR="0025031E" w:rsidRPr="0060693B">
        <w:rPr>
          <w:sz w:val="24"/>
          <w:szCs w:val="24"/>
        </w:rPr>
        <w:t>1</w:t>
      </w:r>
      <w:r w:rsidR="004774E5" w:rsidRPr="0060693B">
        <w:rPr>
          <w:sz w:val="24"/>
          <w:szCs w:val="24"/>
        </w:rPr>
        <w:t xml:space="preserve"> год и плановый период 202</w:t>
      </w:r>
      <w:r w:rsidR="0025031E" w:rsidRPr="0060693B">
        <w:rPr>
          <w:sz w:val="24"/>
          <w:szCs w:val="24"/>
        </w:rPr>
        <w:t>2</w:t>
      </w:r>
      <w:r w:rsidR="004774E5" w:rsidRPr="0060693B">
        <w:rPr>
          <w:sz w:val="24"/>
          <w:szCs w:val="24"/>
        </w:rPr>
        <w:t xml:space="preserve"> – 202</w:t>
      </w:r>
      <w:r w:rsidR="0025031E" w:rsidRPr="0060693B">
        <w:rPr>
          <w:sz w:val="24"/>
          <w:szCs w:val="24"/>
        </w:rPr>
        <w:t>3</w:t>
      </w:r>
      <w:r w:rsidR="004774E5" w:rsidRPr="0060693B">
        <w:rPr>
          <w:sz w:val="24"/>
          <w:szCs w:val="24"/>
        </w:rPr>
        <w:t xml:space="preserve"> годов».</w:t>
      </w:r>
    </w:p>
    <w:p w:rsidR="004774E5" w:rsidRPr="0060693B" w:rsidRDefault="004774E5" w:rsidP="00ED182B">
      <w:pPr>
        <w:ind w:firstLine="426"/>
        <w:rPr>
          <w:sz w:val="24"/>
          <w:szCs w:val="24"/>
        </w:rPr>
      </w:pPr>
      <w:r w:rsidRPr="0060693B">
        <w:rPr>
          <w:sz w:val="24"/>
          <w:szCs w:val="24"/>
        </w:rPr>
        <w:t xml:space="preserve">Динамика налоговых и неналоговых доходов бюджета представлена в таблице 2. </w:t>
      </w:r>
    </w:p>
    <w:p w:rsidR="00FC0423" w:rsidRPr="0060693B" w:rsidRDefault="004774E5" w:rsidP="004774E5">
      <w:pPr>
        <w:ind w:firstLine="0"/>
        <w:rPr>
          <w:sz w:val="24"/>
          <w:szCs w:val="24"/>
        </w:rPr>
      </w:pPr>
      <w:r w:rsidRPr="0060693B">
        <w:rPr>
          <w:sz w:val="24"/>
          <w:szCs w:val="24"/>
        </w:rPr>
        <w:t xml:space="preserve">                                                                                                                 </w:t>
      </w:r>
      <w:r w:rsidR="0084474C" w:rsidRPr="0060693B">
        <w:rPr>
          <w:sz w:val="24"/>
          <w:szCs w:val="24"/>
        </w:rPr>
        <w:t xml:space="preserve">     </w:t>
      </w:r>
      <w:r w:rsidRPr="0060693B">
        <w:rPr>
          <w:sz w:val="24"/>
          <w:szCs w:val="24"/>
        </w:rPr>
        <w:t xml:space="preserve">   </w:t>
      </w:r>
    </w:p>
    <w:p w:rsidR="004774E5" w:rsidRPr="0060693B" w:rsidRDefault="004774E5" w:rsidP="003F6365">
      <w:pPr>
        <w:ind w:right="140" w:firstLine="0"/>
        <w:jc w:val="right"/>
        <w:rPr>
          <w:szCs w:val="28"/>
        </w:rPr>
      </w:pPr>
      <w:r w:rsidRPr="0060693B">
        <w:rPr>
          <w:sz w:val="20"/>
        </w:rPr>
        <w:t xml:space="preserve"> Таблица 2</w:t>
      </w:r>
    </w:p>
    <w:tbl>
      <w:tblPr>
        <w:tblpPr w:leftFromText="180" w:rightFromText="180" w:vertAnchor="text" w:tblpXSpec="center" w:tblpY="1"/>
        <w:tblOverlap w:val="neve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418"/>
        <w:gridCol w:w="1559"/>
        <w:gridCol w:w="1417"/>
        <w:gridCol w:w="1497"/>
      </w:tblGrid>
      <w:tr w:rsidR="00784D53" w:rsidRPr="0060693B" w:rsidTr="007C7FE3">
        <w:trPr>
          <w:trHeight w:val="416"/>
          <w:jc w:val="center"/>
        </w:trPr>
        <w:tc>
          <w:tcPr>
            <w:tcW w:w="1980" w:type="dxa"/>
            <w:vMerge w:val="restart"/>
            <w:shd w:val="clear" w:color="auto" w:fill="auto"/>
          </w:tcPr>
          <w:p w:rsidR="007C7FE3" w:rsidRPr="0060693B" w:rsidRDefault="007C7FE3" w:rsidP="007C7FE3">
            <w:pPr>
              <w:ind w:firstLine="0"/>
              <w:jc w:val="center"/>
              <w:rPr>
                <w:sz w:val="20"/>
              </w:rPr>
            </w:pPr>
            <w:r w:rsidRPr="0060693B">
              <w:rPr>
                <w:sz w:val="20"/>
              </w:rPr>
              <w:t>Показатель</w:t>
            </w:r>
          </w:p>
        </w:tc>
        <w:tc>
          <w:tcPr>
            <w:tcW w:w="1559" w:type="dxa"/>
            <w:vMerge w:val="restart"/>
          </w:tcPr>
          <w:p w:rsidR="007C7FE3" w:rsidRPr="0060693B" w:rsidRDefault="007C7FE3" w:rsidP="0025031E">
            <w:pPr>
              <w:ind w:firstLine="0"/>
              <w:jc w:val="center"/>
              <w:rPr>
                <w:sz w:val="20"/>
              </w:rPr>
            </w:pPr>
            <w:r w:rsidRPr="0060693B">
              <w:rPr>
                <w:sz w:val="20"/>
              </w:rPr>
              <w:t>201</w:t>
            </w:r>
            <w:r w:rsidR="0025031E" w:rsidRPr="0060693B">
              <w:rPr>
                <w:sz w:val="20"/>
              </w:rPr>
              <w:t>9</w:t>
            </w:r>
            <w:r w:rsidRPr="0060693B">
              <w:rPr>
                <w:sz w:val="20"/>
              </w:rPr>
              <w:t xml:space="preserve"> год (отчет)</w:t>
            </w:r>
          </w:p>
        </w:tc>
        <w:tc>
          <w:tcPr>
            <w:tcW w:w="1418" w:type="dxa"/>
            <w:vMerge w:val="restart"/>
            <w:shd w:val="clear" w:color="auto" w:fill="auto"/>
          </w:tcPr>
          <w:p w:rsidR="007C7FE3" w:rsidRPr="0060693B" w:rsidRDefault="007C7FE3" w:rsidP="0025031E">
            <w:pPr>
              <w:ind w:firstLine="0"/>
              <w:jc w:val="center"/>
              <w:rPr>
                <w:sz w:val="20"/>
              </w:rPr>
            </w:pPr>
            <w:r w:rsidRPr="0060693B">
              <w:rPr>
                <w:sz w:val="20"/>
              </w:rPr>
              <w:t>20</w:t>
            </w:r>
            <w:r w:rsidR="0025031E" w:rsidRPr="0060693B">
              <w:rPr>
                <w:sz w:val="20"/>
              </w:rPr>
              <w:t>20</w:t>
            </w:r>
            <w:r w:rsidRPr="0060693B">
              <w:rPr>
                <w:sz w:val="20"/>
              </w:rPr>
              <w:t xml:space="preserve"> год (оценка)</w:t>
            </w:r>
          </w:p>
        </w:tc>
        <w:tc>
          <w:tcPr>
            <w:tcW w:w="4473" w:type="dxa"/>
            <w:gridSpan w:val="3"/>
            <w:shd w:val="clear" w:color="auto" w:fill="auto"/>
          </w:tcPr>
          <w:p w:rsidR="007C7FE3" w:rsidRPr="0060693B" w:rsidRDefault="0060693B" w:rsidP="007C7FE3">
            <w:pPr>
              <w:tabs>
                <w:tab w:val="left" w:pos="3352"/>
              </w:tabs>
              <w:ind w:firstLine="0"/>
              <w:jc w:val="center"/>
              <w:rPr>
                <w:sz w:val="20"/>
              </w:rPr>
            </w:pPr>
            <w:proofErr w:type="gramStart"/>
            <w:r>
              <w:rPr>
                <w:sz w:val="20"/>
              </w:rPr>
              <w:t>Решение  о</w:t>
            </w:r>
            <w:proofErr w:type="gramEnd"/>
            <w:r>
              <w:rPr>
                <w:sz w:val="20"/>
              </w:rPr>
              <w:t xml:space="preserve"> бюджете</w:t>
            </w:r>
            <w:r w:rsidR="007C7FE3" w:rsidRPr="0060693B">
              <w:rPr>
                <w:sz w:val="20"/>
              </w:rPr>
              <w:t>, руб.</w:t>
            </w:r>
          </w:p>
        </w:tc>
      </w:tr>
      <w:tr w:rsidR="00784D53" w:rsidRPr="0060693B" w:rsidTr="007C7FE3">
        <w:trPr>
          <w:jc w:val="center"/>
        </w:trPr>
        <w:tc>
          <w:tcPr>
            <w:tcW w:w="1980" w:type="dxa"/>
            <w:vMerge/>
            <w:shd w:val="clear" w:color="auto" w:fill="auto"/>
          </w:tcPr>
          <w:p w:rsidR="007C7FE3" w:rsidRPr="0060693B" w:rsidRDefault="007C7FE3" w:rsidP="007C7FE3">
            <w:pPr>
              <w:ind w:firstLine="0"/>
              <w:jc w:val="center"/>
              <w:rPr>
                <w:sz w:val="20"/>
              </w:rPr>
            </w:pPr>
          </w:p>
        </w:tc>
        <w:tc>
          <w:tcPr>
            <w:tcW w:w="1559" w:type="dxa"/>
            <w:vMerge/>
          </w:tcPr>
          <w:p w:rsidR="007C7FE3" w:rsidRPr="0060693B" w:rsidRDefault="007C7FE3" w:rsidP="007C7FE3">
            <w:pPr>
              <w:ind w:firstLine="0"/>
              <w:jc w:val="center"/>
              <w:rPr>
                <w:sz w:val="20"/>
              </w:rPr>
            </w:pPr>
          </w:p>
        </w:tc>
        <w:tc>
          <w:tcPr>
            <w:tcW w:w="1418" w:type="dxa"/>
            <w:vMerge/>
            <w:shd w:val="clear" w:color="auto" w:fill="auto"/>
          </w:tcPr>
          <w:p w:rsidR="007C7FE3" w:rsidRPr="0060693B" w:rsidRDefault="007C7FE3" w:rsidP="007C7FE3">
            <w:pPr>
              <w:ind w:firstLine="0"/>
              <w:jc w:val="center"/>
              <w:rPr>
                <w:sz w:val="20"/>
              </w:rPr>
            </w:pPr>
          </w:p>
        </w:tc>
        <w:tc>
          <w:tcPr>
            <w:tcW w:w="1559" w:type="dxa"/>
            <w:shd w:val="clear" w:color="auto" w:fill="auto"/>
          </w:tcPr>
          <w:p w:rsidR="007C7FE3" w:rsidRPr="0060693B" w:rsidRDefault="007C7FE3" w:rsidP="0025031E">
            <w:pPr>
              <w:ind w:firstLine="0"/>
              <w:jc w:val="center"/>
              <w:rPr>
                <w:sz w:val="20"/>
              </w:rPr>
            </w:pPr>
            <w:r w:rsidRPr="0060693B">
              <w:rPr>
                <w:sz w:val="20"/>
              </w:rPr>
              <w:t>202</w:t>
            </w:r>
            <w:r w:rsidR="0025031E" w:rsidRPr="0060693B">
              <w:rPr>
                <w:sz w:val="20"/>
              </w:rPr>
              <w:t>1</w:t>
            </w:r>
            <w:r w:rsidRPr="0060693B">
              <w:rPr>
                <w:sz w:val="20"/>
              </w:rPr>
              <w:t xml:space="preserve"> год</w:t>
            </w:r>
          </w:p>
        </w:tc>
        <w:tc>
          <w:tcPr>
            <w:tcW w:w="1417" w:type="dxa"/>
            <w:shd w:val="clear" w:color="auto" w:fill="auto"/>
          </w:tcPr>
          <w:p w:rsidR="007C7FE3" w:rsidRPr="0060693B" w:rsidRDefault="007C7FE3" w:rsidP="0025031E">
            <w:pPr>
              <w:ind w:firstLine="0"/>
              <w:jc w:val="center"/>
              <w:rPr>
                <w:sz w:val="20"/>
              </w:rPr>
            </w:pPr>
            <w:r w:rsidRPr="0060693B">
              <w:rPr>
                <w:sz w:val="20"/>
              </w:rPr>
              <w:t>202</w:t>
            </w:r>
            <w:r w:rsidR="0025031E" w:rsidRPr="0060693B">
              <w:rPr>
                <w:sz w:val="20"/>
              </w:rPr>
              <w:t>2</w:t>
            </w:r>
            <w:r w:rsidRPr="0060693B">
              <w:rPr>
                <w:sz w:val="20"/>
              </w:rPr>
              <w:t xml:space="preserve"> год</w:t>
            </w:r>
          </w:p>
        </w:tc>
        <w:tc>
          <w:tcPr>
            <w:tcW w:w="1497" w:type="dxa"/>
            <w:shd w:val="clear" w:color="auto" w:fill="auto"/>
          </w:tcPr>
          <w:p w:rsidR="007C7FE3" w:rsidRPr="0060693B" w:rsidRDefault="007C7FE3" w:rsidP="0025031E">
            <w:pPr>
              <w:ind w:firstLine="0"/>
              <w:jc w:val="center"/>
              <w:rPr>
                <w:sz w:val="20"/>
              </w:rPr>
            </w:pPr>
            <w:r w:rsidRPr="0060693B">
              <w:rPr>
                <w:sz w:val="20"/>
              </w:rPr>
              <w:t>202</w:t>
            </w:r>
            <w:r w:rsidR="0025031E" w:rsidRPr="0060693B">
              <w:rPr>
                <w:sz w:val="20"/>
              </w:rPr>
              <w:t>3</w:t>
            </w:r>
            <w:r w:rsidRPr="0060693B">
              <w:rPr>
                <w:sz w:val="20"/>
              </w:rPr>
              <w:t xml:space="preserve"> год</w:t>
            </w:r>
          </w:p>
        </w:tc>
      </w:tr>
      <w:tr w:rsidR="00784D53" w:rsidRPr="00784D53" w:rsidTr="00055127">
        <w:trPr>
          <w:trHeight w:val="415"/>
          <w:jc w:val="center"/>
        </w:trPr>
        <w:tc>
          <w:tcPr>
            <w:tcW w:w="1980" w:type="dxa"/>
            <w:shd w:val="clear" w:color="auto" w:fill="auto"/>
          </w:tcPr>
          <w:p w:rsidR="0025031E" w:rsidRPr="0060693B" w:rsidRDefault="0025031E" w:rsidP="007C7FE3">
            <w:pPr>
              <w:ind w:firstLine="0"/>
              <w:rPr>
                <w:b/>
                <w:sz w:val="20"/>
              </w:rPr>
            </w:pPr>
            <w:r w:rsidRPr="0060693B">
              <w:rPr>
                <w:b/>
                <w:sz w:val="20"/>
              </w:rPr>
              <w:t>Доходы, всего</w:t>
            </w:r>
          </w:p>
        </w:tc>
        <w:tc>
          <w:tcPr>
            <w:tcW w:w="1559" w:type="dxa"/>
            <w:vMerge w:val="restart"/>
          </w:tcPr>
          <w:p w:rsidR="0025031E" w:rsidRPr="0060693B" w:rsidRDefault="0025031E" w:rsidP="002B348E">
            <w:pPr>
              <w:ind w:firstLine="0"/>
              <w:rPr>
                <w:b/>
                <w:sz w:val="20"/>
              </w:rPr>
            </w:pPr>
            <w:r w:rsidRPr="0060693B">
              <w:rPr>
                <w:b/>
                <w:sz w:val="20"/>
              </w:rPr>
              <w:t>111 155 448,65</w:t>
            </w:r>
          </w:p>
        </w:tc>
        <w:tc>
          <w:tcPr>
            <w:tcW w:w="1418" w:type="dxa"/>
            <w:vMerge w:val="restart"/>
            <w:shd w:val="clear" w:color="auto" w:fill="auto"/>
          </w:tcPr>
          <w:p w:rsidR="0025031E" w:rsidRPr="0060693B" w:rsidRDefault="0060693B" w:rsidP="007C7FE3">
            <w:pPr>
              <w:ind w:right="-108" w:firstLine="0"/>
              <w:rPr>
                <w:b/>
                <w:sz w:val="20"/>
              </w:rPr>
            </w:pPr>
            <w:r w:rsidRPr="0060693B">
              <w:rPr>
                <w:b/>
                <w:sz w:val="20"/>
              </w:rPr>
              <w:t>125 772 198,56</w:t>
            </w:r>
          </w:p>
        </w:tc>
        <w:tc>
          <w:tcPr>
            <w:tcW w:w="1559" w:type="dxa"/>
            <w:vMerge w:val="restart"/>
            <w:shd w:val="clear" w:color="auto" w:fill="auto"/>
          </w:tcPr>
          <w:p w:rsidR="0025031E" w:rsidRPr="0060693B" w:rsidRDefault="001203E5" w:rsidP="007C7FE3">
            <w:pPr>
              <w:ind w:firstLine="0"/>
              <w:rPr>
                <w:b/>
                <w:sz w:val="20"/>
              </w:rPr>
            </w:pPr>
            <w:r w:rsidRPr="0060693B">
              <w:rPr>
                <w:b/>
                <w:sz w:val="20"/>
              </w:rPr>
              <w:t>112 071 169,73</w:t>
            </w:r>
          </w:p>
        </w:tc>
        <w:tc>
          <w:tcPr>
            <w:tcW w:w="1417" w:type="dxa"/>
            <w:vMerge w:val="restart"/>
            <w:shd w:val="clear" w:color="auto" w:fill="auto"/>
          </w:tcPr>
          <w:p w:rsidR="0025031E" w:rsidRPr="0060693B" w:rsidRDefault="001203E5" w:rsidP="007C7FE3">
            <w:pPr>
              <w:ind w:left="-29" w:right="-108" w:firstLine="0"/>
              <w:jc w:val="center"/>
              <w:rPr>
                <w:b/>
                <w:sz w:val="20"/>
              </w:rPr>
            </w:pPr>
            <w:r w:rsidRPr="0060693B">
              <w:rPr>
                <w:b/>
                <w:sz w:val="20"/>
              </w:rPr>
              <w:t>71 618 434,04</w:t>
            </w:r>
          </w:p>
        </w:tc>
        <w:tc>
          <w:tcPr>
            <w:tcW w:w="1497" w:type="dxa"/>
            <w:vMerge w:val="restart"/>
            <w:shd w:val="clear" w:color="auto" w:fill="auto"/>
          </w:tcPr>
          <w:p w:rsidR="0025031E" w:rsidRPr="0060693B" w:rsidRDefault="001203E5" w:rsidP="007C7FE3">
            <w:pPr>
              <w:ind w:firstLine="0"/>
              <w:jc w:val="center"/>
              <w:rPr>
                <w:b/>
                <w:sz w:val="20"/>
              </w:rPr>
            </w:pPr>
            <w:r w:rsidRPr="0060693B">
              <w:rPr>
                <w:b/>
                <w:sz w:val="20"/>
              </w:rPr>
              <w:t>65 544 985,53</w:t>
            </w:r>
          </w:p>
        </w:tc>
      </w:tr>
      <w:tr w:rsidR="00784D53" w:rsidRPr="00784D53" w:rsidTr="00055127">
        <w:trPr>
          <w:trHeight w:val="280"/>
          <w:jc w:val="center"/>
        </w:trPr>
        <w:tc>
          <w:tcPr>
            <w:tcW w:w="1980" w:type="dxa"/>
            <w:shd w:val="clear" w:color="auto" w:fill="auto"/>
          </w:tcPr>
          <w:p w:rsidR="0025031E" w:rsidRPr="0060693B" w:rsidRDefault="0025031E" w:rsidP="007C7FE3">
            <w:pPr>
              <w:ind w:firstLine="0"/>
              <w:rPr>
                <w:i/>
                <w:sz w:val="20"/>
              </w:rPr>
            </w:pPr>
            <w:proofErr w:type="gramStart"/>
            <w:r w:rsidRPr="0060693B">
              <w:rPr>
                <w:i/>
                <w:sz w:val="20"/>
              </w:rPr>
              <w:t>в</w:t>
            </w:r>
            <w:proofErr w:type="gramEnd"/>
            <w:r w:rsidRPr="0060693B">
              <w:rPr>
                <w:i/>
                <w:sz w:val="20"/>
              </w:rPr>
              <w:t xml:space="preserve"> том числе:</w:t>
            </w:r>
          </w:p>
        </w:tc>
        <w:tc>
          <w:tcPr>
            <w:tcW w:w="1559" w:type="dxa"/>
            <w:vMerge/>
          </w:tcPr>
          <w:p w:rsidR="0025031E" w:rsidRPr="0060693B" w:rsidRDefault="0025031E" w:rsidP="007C7FE3">
            <w:pPr>
              <w:ind w:firstLine="0"/>
              <w:rPr>
                <w:sz w:val="20"/>
              </w:rPr>
            </w:pPr>
          </w:p>
        </w:tc>
        <w:tc>
          <w:tcPr>
            <w:tcW w:w="1418" w:type="dxa"/>
            <w:vMerge/>
            <w:shd w:val="clear" w:color="auto" w:fill="auto"/>
          </w:tcPr>
          <w:p w:rsidR="0025031E" w:rsidRPr="0060693B" w:rsidRDefault="0025031E" w:rsidP="007C7FE3">
            <w:pPr>
              <w:ind w:firstLine="0"/>
              <w:rPr>
                <w:sz w:val="20"/>
              </w:rPr>
            </w:pPr>
          </w:p>
        </w:tc>
        <w:tc>
          <w:tcPr>
            <w:tcW w:w="1559" w:type="dxa"/>
            <w:vMerge/>
            <w:shd w:val="clear" w:color="auto" w:fill="auto"/>
          </w:tcPr>
          <w:p w:rsidR="0025031E" w:rsidRPr="006429C7" w:rsidRDefault="0025031E" w:rsidP="007C7FE3">
            <w:pPr>
              <w:ind w:firstLine="0"/>
              <w:rPr>
                <w:color w:val="0070C0"/>
                <w:sz w:val="20"/>
              </w:rPr>
            </w:pPr>
          </w:p>
        </w:tc>
        <w:tc>
          <w:tcPr>
            <w:tcW w:w="1417" w:type="dxa"/>
            <w:vMerge/>
            <w:shd w:val="clear" w:color="auto" w:fill="auto"/>
          </w:tcPr>
          <w:p w:rsidR="0025031E" w:rsidRPr="006429C7" w:rsidRDefault="0025031E" w:rsidP="007C7FE3">
            <w:pPr>
              <w:ind w:firstLine="0"/>
              <w:rPr>
                <w:color w:val="0070C0"/>
                <w:sz w:val="20"/>
              </w:rPr>
            </w:pPr>
          </w:p>
        </w:tc>
        <w:tc>
          <w:tcPr>
            <w:tcW w:w="1497" w:type="dxa"/>
            <w:vMerge/>
            <w:shd w:val="clear" w:color="auto" w:fill="auto"/>
          </w:tcPr>
          <w:p w:rsidR="0025031E" w:rsidRPr="006429C7" w:rsidRDefault="0025031E" w:rsidP="007C7FE3">
            <w:pPr>
              <w:ind w:firstLine="0"/>
              <w:rPr>
                <w:color w:val="0070C0"/>
                <w:sz w:val="20"/>
              </w:rPr>
            </w:pPr>
          </w:p>
        </w:tc>
      </w:tr>
      <w:tr w:rsidR="00784D53" w:rsidRPr="00784D53" w:rsidTr="00055127">
        <w:trPr>
          <w:trHeight w:val="684"/>
          <w:jc w:val="center"/>
        </w:trPr>
        <w:tc>
          <w:tcPr>
            <w:tcW w:w="1980" w:type="dxa"/>
            <w:shd w:val="clear" w:color="auto" w:fill="auto"/>
          </w:tcPr>
          <w:p w:rsidR="007C7FE3" w:rsidRPr="0060693B" w:rsidRDefault="007C7FE3" w:rsidP="007C7FE3">
            <w:pPr>
              <w:ind w:firstLine="0"/>
              <w:rPr>
                <w:sz w:val="20"/>
              </w:rPr>
            </w:pPr>
            <w:r w:rsidRPr="0060693B">
              <w:rPr>
                <w:sz w:val="20"/>
              </w:rPr>
              <w:t>Налоговые и неналоговые доходы</w:t>
            </w:r>
          </w:p>
        </w:tc>
        <w:tc>
          <w:tcPr>
            <w:tcW w:w="1559" w:type="dxa"/>
          </w:tcPr>
          <w:p w:rsidR="007C7FE3" w:rsidRPr="0060693B" w:rsidRDefault="0025031E" w:rsidP="007C7FE3">
            <w:pPr>
              <w:ind w:firstLine="0"/>
              <w:jc w:val="center"/>
              <w:rPr>
                <w:b/>
                <w:sz w:val="20"/>
              </w:rPr>
            </w:pPr>
            <w:r w:rsidRPr="0060693B">
              <w:rPr>
                <w:b/>
                <w:sz w:val="20"/>
              </w:rPr>
              <w:t>17 707 680,71</w:t>
            </w:r>
          </w:p>
          <w:p w:rsidR="007C7FE3" w:rsidRPr="0060693B" w:rsidRDefault="007C7FE3" w:rsidP="007C7FE3">
            <w:pPr>
              <w:ind w:firstLine="0"/>
              <w:jc w:val="center"/>
              <w:rPr>
                <w:b/>
                <w:sz w:val="20"/>
              </w:rPr>
            </w:pPr>
          </w:p>
        </w:tc>
        <w:tc>
          <w:tcPr>
            <w:tcW w:w="1418" w:type="dxa"/>
            <w:shd w:val="clear" w:color="auto" w:fill="auto"/>
          </w:tcPr>
          <w:p w:rsidR="007C7FE3" w:rsidRPr="0060693B" w:rsidRDefault="0060693B" w:rsidP="007C7FE3">
            <w:pPr>
              <w:ind w:firstLine="0"/>
              <w:jc w:val="center"/>
              <w:rPr>
                <w:b/>
                <w:sz w:val="20"/>
              </w:rPr>
            </w:pPr>
            <w:r w:rsidRPr="0060693B">
              <w:rPr>
                <w:b/>
                <w:sz w:val="20"/>
              </w:rPr>
              <w:t>17 624 464,76</w:t>
            </w:r>
          </w:p>
        </w:tc>
        <w:tc>
          <w:tcPr>
            <w:tcW w:w="1559" w:type="dxa"/>
            <w:shd w:val="clear" w:color="auto" w:fill="auto"/>
          </w:tcPr>
          <w:p w:rsidR="007C7FE3" w:rsidRPr="0060693B" w:rsidRDefault="001203E5" w:rsidP="007C7FE3">
            <w:pPr>
              <w:ind w:firstLine="0"/>
              <w:jc w:val="center"/>
              <w:rPr>
                <w:b/>
                <w:sz w:val="20"/>
              </w:rPr>
            </w:pPr>
            <w:r w:rsidRPr="0060693B">
              <w:rPr>
                <w:b/>
                <w:sz w:val="20"/>
              </w:rPr>
              <w:t>18 843 704,00</w:t>
            </w:r>
          </w:p>
        </w:tc>
        <w:tc>
          <w:tcPr>
            <w:tcW w:w="1417" w:type="dxa"/>
            <w:shd w:val="clear" w:color="auto" w:fill="auto"/>
          </w:tcPr>
          <w:p w:rsidR="007C7FE3" w:rsidRPr="0060693B" w:rsidRDefault="001203E5" w:rsidP="007C7FE3">
            <w:pPr>
              <w:ind w:firstLine="0"/>
              <w:jc w:val="center"/>
              <w:rPr>
                <w:b/>
                <w:sz w:val="20"/>
              </w:rPr>
            </w:pPr>
            <w:r w:rsidRPr="0060693B">
              <w:rPr>
                <w:b/>
                <w:sz w:val="20"/>
              </w:rPr>
              <w:t>19 169 434,00</w:t>
            </w:r>
          </w:p>
        </w:tc>
        <w:tc>
          <w:tcPr>
            <w:tcW w:w="1497" w:type="dxa"/>
            <w:shd w:val="clear" w:color="auto" w:fill="auto"/>
          </w:tcPr>
          <w:p w:rsidR="007C7FE3" w:rsidRPr="0060693B" w:rsidRDefault="001203E5" w:rsidP="007C7FE3">
            <w:pPr>
              <w:ind w:firstLine="0"/>
              <w:jc w:val="center"/>
              <w:rPr>
                <w:b/>
                <w:sz w:val="20"/>
              </w:rPr>
            </w:pPr>
            <w:r w:rsidRPr="0060693B">
              <w:rPr>
                <w:b/>
                <w:sz w:val="20"/>
              </w:rPr>
              <w:t>19 398 660,00</w:t>
            </w:r>
          </w:p>
        </w:tc>
      </w:tr>
      <w:tr w:rsidR="00784D53" w:rsidRPr="00784D53" w:rsidTr="00055127">
        <w:trPr>
          <w:trHeight w:val="695"/>
          <w:jc w:val="center"/>
        </w:trPr>
        <w:tc>
          <w:tcPr>
            <w:tcW w:w="1980" w:type="dxa"/>
            <w:shd w:val="clear" w:color="auto" w:fill="auto"/>
          </w:tcPr>
          <w:p w:rsidR="007C7FE3" w:rsidRPr="0060693B" w:rsidRDefault="007C7FE3" w:rsidP="007C7FE3">
            <w:pPr>
              <w:ind w:firstLine="0"/>
              <w:rPr>
                <w:b/>
                <w:sz w:val="20"/>
              </w:rPr>
            </w:pPr>
            <w:r w:rsidRPr="0060693B">
              <w:rPr>
                <w:b/>
                <w:sz w:val="20"/>
              </w:rPr>
              <w:t>Темпы роста к предыдущему году, %</w:t>
            </w:r>
          </w:p>
        </w:tc>
        <w:tc>
          <w:tcPr>
            <w:tcW w:w="1559" w:type="dxa"/>
          </w:tcPr>
          <w:p w:rsidR="002B348E" w:rsidRPr="0060693B" w:rsidRDefault="0025031E" w:rsidP="007C7FE3">
            <w:pPr>
              <w:ind w:firstLine="0"/>
              <w:jc w:val="center"/>
              <w:rPr>
                <w:b/>
                <w:sz w:val="20"/>
              </w:rPr>
            </w:pPr>
            <w:r w:rsidRPr="0060693B">
              <w:rPr>
                <w:b/>
                <w:sz w:val="20"/>
              </w:rPr>
              <w:t>0,3</w:t>
            </w:r>
          </w:p>
        </w:tc>
        <w:tc>
          <w:tcPr>
            <w:tcW w:w="1418" w:type="dxa"/>
            <w:shd w:val="clear" w:color="auto" w:fill="auto"/>
          </w:tcPr>
          <w:p w:rsidR="007C7FE3" w:rsidRPr="0060693B" w:rsidRDefault="0060693B" w:rsidP="007C7FE3">
            <w:pPr>
              <w:ind w:firstLine="0"/>
              <w:jc w:val="center"/>
              <w:rPr>
                <w:b/>
                <w:sz w:val="20"/>
              </w:rPr>
            </w:pPr>
            <w:r>
              <w:rPr>
                <w:b/>
                <w:sz w:val="20"/>
              </w:rPr>
              <w:t>13,1</w:t>
            </w:r>
          </w:p>
        </w:tc>
        <w:tc>
          <w:tcPr>
            <w:tcW w:w="1559" w:type="dxa"/>
            <w:shd w:val="clear" w:color="auto" w:fill="auto"/>
          </w:tcPr>
          <w:p w:rsidR="007C7FE3" w:rsidRPr="0060693B" w:rsidRDefault="00784D53" w:rsidP="0060693B">
            <w:pPr>
              <w:ind w:firstLine="0"/>
              <w:jc w:val="center"/>
              <w:rPr>
                <w:b/>
                <w:sz w:val="20"/>
              </w:rPr>
            </w:pPr>
            <w:r w:rsidRPr="0060693B">
              <w:rPr>
                <w:b/>
                <w:sz w:val="20"/>
              </w:rPr>
              <w:t>-</w:t>
            </w:r>
            <w:r w:rsidR="00241D04" w:rsidRPr="0060693B">
              <w:rPr>
                <w:b/>
                <w:sz w:val="20"/>
              </w:rPr>
              <w:t>10</w:t>
            </w:r>
            <w:r w:rsidRPr="0060693B">
              <w:rPr>
                <w:b/>
                <w:sz w:val="20"/>
              </w:rPr>
              <w:t>,</w:t>
            </w:r>
            <w:r w:rsidR="0060693B" w:rsidRPr="0060693B">
              <w:rPr>
                <w:b/>
                <w:sz w:val="20"/>
              </w:rPr>
              <w:t>9</w:t>
            </w:r>
          </w:p>
        </w:tc>
        <w:tc>
          <w:tcPr>
            <w:tcW w:w="1417" w:type="dxa"/>
            <w:shd w:val="clear" w:color="auto" w:fill="auto"/>
          </w:tcPr>
          <w:p w:rsidR="007C7FE3" w:rsidRPr="0060693B" w:rsidRDefault="00784D53" w:rsidP="001203E5">
            <w:pPr>
              <w:ind w:firstLine="0"/>
              <w:jc w:val="center"/>
              <w:rPr>
                <w:b/>
                <w:sz w:val="20"/>
              </w:rPr>
            </w:pPr>
            <w:r w:rsidRPr="0060693B">
              <w:rPr>
                <w:b/>
                <w:sz w:val="20"/>
              </w:rPr>
              <w:t>-</w:t>
            </w:r>
            <w:r w:rsidR="00241D04" w:rsidRPr="0060693B">
              <w:rPr>
                <w:b/>
                <w:sz w:val="20"/>
              </w:rPr>
              <w:t>36,</w:t>
            </w:r>
            <w:r w:rsidR="001203E5" w:rsidRPr="0060693B">
              <w:rPr>
                <w:b/>
                <w:sz w:val="20"/>
              </w:rPr>
              <w:t>1</w:t>
            </w:r>
          </w:p>
        </w:tc>
        <w:tc>
          <w:tcPr>
            <w:tcW w:w="1497" w:type="dxa"/>
            <w:shd w:val="clear" w:color="auto" w:fill="auto"/>
          </w:tcPr>
          <w:p w:rsidR="007C7FE3" w:rsidRPr="006429C7" w:rsidRDefault="00784D53" w:rsidP="001203E5">
            <w:pPr>
              <w:ind w:firstLine="0"/>
              <w:jc w:val="center"/>
              <w:rPr>
                <w:b/>
                <w:color w:val="0070C0"/>
                <w:sz w:val="20"/>
              </w:rPr>
            </w:pPr>
            <w:r w:rsidRPr="0060693B">
              <w:rPr>
                <w:b/>
                <w:sz w:val="20"/>
              </w:rPr>
              <w:t>-</w:t>
            </w:r>
            <w:r w:rsidR="00241D04" w:rsidRPr="0060693B">
              <w:rPr>
                <w:b/>
                <w:sz w:val="20"/>
              </w:rPr>
              <w:t>8,</w:t>
            </w:r>
            <w:r w:rsidR="001203E5" w:rsidRPr="0060693B">
              <w:rPr>
                <w:b/>
                <w:sz w:val="20"/>
              </w:rPr>
              <w:t>5</w:t>
            </w:r>
          </w:p>
        </w:tc>
      </w:tr>
    </w:tbl>
    <w:p w:rsidR="003F6365" w:rsidRDefault="003F6365" w:rsidP="00360D87">
      <w:pPr>
        <w:ind w:right="-1" w:firstLine="426"/>
        <w:rPr>
          <w:color w:val="0070C0"/>
          <w:sz w:val="24"/>
          <w:szCs w:val="24"/>
        </w:rPr>
      </w:pPr>
    </w:p>
    <w:p w:rsidR="004774E5" w:rsidRPr="004C1CEB" w:rsidRDefault="004774E5" w:rsidP="00360D87">
      <w:pPr>
        <w:ind w:right="-1" w:firstLine="426"/>
        <w:rPr>
          <w:color w:val="0070C0"/>
          <w:sz w:val="24"/>
          <w:szCs w:val="24"/>
        </w:rPr>
      </w:pPr>
      <w:r w:rsidRPr="0060693B">
        <w:rPr>
          <w:sz w:val="24"/>
          <w:szCs w:val="24"/>
        </w:rPr>
        <w:t>В 20</w:t>
      </w:r>
      <w:r w:rsidR="005B786E" w:rsidRPr="0060693B">
        <w:rPr>
          <w:sz w:val="24"/>
          <w:szCs w:val="24"/>
        </w:rPr>
        <w:t>2</w:t>
      </w:r>
      <w:r w:rsidR="00784D53" w:rsidRPr="0060693B">
        <w:rPr>
          <w:sz w:val="24"/>
          <w:szCs w:val="24"/>
        </w:rPr>
        <w:t>1</w:t>
      </w:r>
      <w:r w:rsidRPr="0060693B">
        <w:rPr>
          <w:sz w:val="24"/>
          <w:szCs w:val="24"/>
        </w:rPr>
        <w:t xml:space="preserve"> году налоговые и неналоговые доходы бюджета Пестяковского муниципального района прогнозируются в сумме </w:t>
      </w:r>
      <w:r w:rsidR="00F316BD" w:rsidRPr="0060693B">
        <w:rPr>
          <w:sz w:val="24"/>
          <w:szCs w:val="24"/>
        </w:rPr>
        <w:t>18</w:t>
      </w:r>
      <w:r w:rsidR="001203E5" w:rsidRPr="0060693B">
        <w:rPr>
          <w:sz w:val="24"/>
          <w:szCs w:val="24"/>
        </w:rPr>
        <w:t> 843 704,00</w:t>
      </w:r>
      <w:r w:rsidRPr="0060693B">
        <w:rPr>
          <w:sz w:val="24"/>
          <w:szCs w:val="24"/>
        </w:rPr>
        <w:t xml:space="preserve"> руб. </w:t>
      </w:r>
      <w:r w:rsidR="00FF4CFE" w:rsidRPr="0060693B">
        <w:rPr>
          <w:sz w:val="24"/>
          <w:szCs w:val="24"/>
        </w:rPr>
        <w:t>По сравнению с первоначальным прогнозом доходов на 202</w:t>
      </w:r>
      <w:r w:rsidR="00784D53" w:rsidRPr="0060693B">
        <w:rPr>
          <w:sz w:val="24"/>
          <w:szCs w:val="24"/>
        </w:rPr>
        <w:t>1</w:t>
      </w:r>
      <w:r w:rsidR="00FF4CFE" w:rsidRPr="0060693B">
        <w:rPr>
          <w:sz w:val="24"/>
          <w:szCs w:val="24"/>
        </w:rPr>
        <w:t xml:space="preserve"> год они </w:t>
      </w:r>
      <w:proofErr w:type="gramStart"/>
      <w:r w:rsidR="00FF4CFE" w:rsidRPr="0060693B">
        <w:rPr>
          <w:sz w:val="24"/>
          <w:szCs w:val="24"/>
        </w:rPr>
        <w:t>увеличатся  на</w:t>
      </w:r>
      <w:proofErr w:type="gramEnd"/>
      <w:r w:rsidR="00FF4CFE" w:rsidRPr="0060693B">
        <w:rPr>
          <w:sz w:val="24"/>
          <w:szCs w:val="24"/>
        </w:rPr>
        <w:t xml:space="preserve"> </w:t>
      </w:r>
      <w:r w:rsidR="001203E5" w:rsidRPr="0060693B">
        <w:rPr>
          <w:sz w:val="24"/>
          <w:szCs w:val="24"/>
        </w:rPr>
        <w:t>1 568 910,95</w:t>
      </w:r>
      <w:r w:rsidR="000F438C" w:rsidRPr="0060693B">
        <w:rPr>
          <w:sz w:val="24"/>
          <w:szCs w:val="24"/>
        </w:rPr>
        <w:t xml:space="preserve"> </w:t>
      </w:r>
      <w:r w:rsidR="00FF4CFE" w:rsidRPr="0060693B">
        <w:rPr>
          <w:sz w:val="24"/>
          <w:szCs w:val="24"/>
        </w:rPr>
        <w:t>руб.</w:t>
      </w:r>
    </w:p>
    <w:p w:rsidR="00784D53" w:rsidRPr="0060693B" w:rsidRDefault="004774E5" w:rsidP="00784D53">
      <w:pPr>
        <w:ind w:right="-1" w:firstLine="426"/>
        <w:rPr>
          <w:sz w:val="24"/>
          <w:szCs w:val="24"/>
        </w:rPr>
      </w:pPr>
      <w:r w:rsidRPr="0060693B">
        <w:rPr>
          <w:sz w:val="24"/>
          <w:szCs w:val="24"/>
        </w:rPr>
        <w:t>В 202</w:t>
      </w:r>
      <w:r w:rsidR="00784D53" w:rsidRPr="0060693B">
        <w:rPr>
          <w:sz w:val="24"/>
          <w:szCs w:val="24"/>
        </w:rPr>
        <w:t>2</w:t>
      </w:r>
      <w:r w:rsidRPr="0060693B">
        <w:rPr>
          <w:sz w:val="24"/>
          <w:szCs w:val="24"/>
        </w:rPr>
        <w:t xml:space="preserve"> году налоговые и неналоговые доходы бюджета прогнозируются в сумме </w:t>
      </w:r>
      <w:r w:rsidR="001203E5" w:rsidRPr="0060693B">
        <w:rPr>
          <w:sz w:val="24"/>
          <w:szCs w:val="24"/>
        </w:rPr>
        <w:t>19 169 434,00</w:t>
      </w:r>
      <w:r w:rsidRPr="0060693B">
        <w:rPr>
          <w:sz w:val="24"/>
          <w:szCs w:val="24"/>
        </w:rPr>
        <w:t xml:space="preserve"> руб. По сравнению с </w:t>
      </w:r>
      <w:r w:rsidR="00360D87" w:rsidRPr="0060693B">
        <w:rPr>
          <w:sz w:val="24"/>
          <w:szCs w:val="24"/>
        </w:rPr>
        <w:t xml:space="preserve">первоначальным </w:t>
      </w:r>
      <w:r w:rsidRPr="0060693B">
        <w:rPr>
          <w:sz w:val="24"/>
          <w:szCs w:val="24"/>
        </w:rPr>
        <w:t>прогнозом доходов на 20</w:t>
      </w:r>
      <w:r w:rsidR="00360D87" w:rsidRPr="0060693B">
        <w:rPr>
          <w:sz w:val="24"/>
          <w:szCs w:val="24"/>
        </w:rPr>
        <w:t>2</w:t>
      </w:r>
      <w:r w:rsidR="00784D53" w:rsidRPr="0060693B">
        <w:rPr>
          <w:sz w:val="24"/>
          <w:szCs w:val="24"/>
        </w:rPr>
        <w:t>2</w:t>
      </w:r>
      <w:r w:rsidRPr="0060693B">
        <w:rPr>
          <w:sz w:val="24"/>
          <w:szCs w:val="24"/>
        </w:rPr>
        <w:t xml:space="preserve"> г</w:t>
      </w:r>
      <w:r w:rsidR="00FF4CFE" w:rsidRPr="0060693B">
        <w:rPr>
          <w:sz w:val="24"/>
          <w:szCs w:val="24"/>
        </w:rPr>
        <w:t xml:space="preserve">од </w:t>
      </w:r>
      <w:proofErr w:type="gramStart"/>
      <w:r w:rsidR="00FF4CFE" w:rsidRPr="0060693B">
        <w:rPr>
          <w:sz w:val="24"/>
          <w:szCs w:val="24"/>
        </w:rPr>
        <w:t xml:space="preserve">они </w:t>
      </w:r>
      <w:r w:rsidRPr="0060693B">
        <w:rPr>
          <w:sz w:val="24"/>
          <w:szCs w:val="24"/>
        </w:rPr>
        <w:t xml:space="preserve"> </w:t>
      </w:r>
      <w:r w:rsidR="00784D53" w:rsidRPr="0060693B">
        <w:rPr>
          <w:sz w:val="24"/>
          <w:szCs w:val="24"/>
        </w:rPr>
        <w:t>увеличатся</w:t>
      </w:r>
      <w:proofErr w:type="gramEnd"/>
      <w:r w:rsidR="00784D53" w:rsidRPr="0060693B">
        <w:rPr>
          <w:sz w:val="24"/>
          <w:szCs w:val="24"/>
        </w:rPr>
        <w:t xml:space="preserve">  на </w:t>
      </w:r>
      <w:r w:rsidR="001C2548" w:rsidRPr="0060693B">
        <w:rPr>
          <w:sz w:val="24"/>
          <w:szCs w:val="24"/>
        </w:rPr>
        <w:t>1 560 003,12</w:t>
      </w:r>
      <w:r w:rsidR="00784D53" w:rsidRPr="0060693B">
        <w:rPr>
          <w:sz w:val="24"/>
          <w:szCs w:val="24"/>
        </w:rPr>
        <w:t xml:space="preserve"> руб.</w:t>
      </w:r>
    </w:p>
    <w:p w:rsidR="004774E5" w:rsidRPr="0060693B" w:rsidRDefault="004774E5" w:rsidP="00360D87">
      <w:pPr>
        <w:ind w:firstLine="426"/>
        <w:contextualSpacing/>
        <w:rPr>
          <w:sz w:val="24"/>
          <w:szCs w:val="24"/>
        </w:rPr>
      </w:pPr>
      <w:r w:rsidRPr="0060693B">
        <w:rPr>
          <w:sz w:val="24"/>
          <w:szCs w:val="24"/>
        </w:rPr>
        <w:lastRenderedPageBreak/>
        <w:t>В 202</w:t>
      </w:r>
      <w:r w:rsidR="00784D53" w:rsidRPr="0060693B">
        <w:rPr>
          <w:sz w:val="24"/>
          <w:szCs w:val="24"/>
        </w:rPr>
        <w:t>3</w:t>
      </w:r>
      <w:r w:rsidRPr="0060693B">
        <w:rPr>
          <w:sz w:val="24"/>
          <w:szCs w:val="24"/>
        </w:rPr>
        <w:t xml:space="preserve"> году налоговые и неналоговые доходы бюджета прогнозируются в сумме </w:t>
      </w:r>
      <w:r w:rsidR="001C2548" w:rsidRPr="0060693B">
        <w:rPr>
          <w:sz w:val="24"/>
          <w:szCs w:val="24"/>
        </w:rPr>
        <w:t>19 398 660,00</w:t>
      </w:r>
      <w:r w:rsidRPr="0060693B">
        <w:rPr>
          <w:sz w:val="24"/>
          <w:szCs w:val="24"/>
        </w:rPr>
        <w:t xml:space="preserve"> руб. </w:t>
      </w:r>
    </w:p>
    <w:p w:rsidR="00C47960" w:rsidRPr="0060693B" w:rsidRDefault="00C47960" w:rsidP="00360D87">
      <w:pPr>
        <w:pStyle w:val="21"/>
        <w:ind w:firstLine="426"/>
        <w:rPr>
          <w:sz w:val="24"/>
          <w:szCs w:val="24"/>
        </w:rPr>
      </w:pPr>
      <w:r w:rsidRPr="0060693B">
        <w:rPr>
          <w:sz w:val="24"/>
          <w:szCs w:val="24"/>
        </w:rPr>
        <w:t>Сравнение прогноза поступлений налоговых доходов в 20</w:t>
      </w:r>
      <w:r w:rsidR="00360D87" w:rsidRPr="0060693B">
        <w:rPr>
          <w:sz w:val="24"/>
          <w:szCs w:val="24"/>
        </w:rPr>
        <w:t>2</w:t>
      </w:r>
      <w:r w:rsidR="00784D53" w:rsidRPr="0060693B">
        <w:rPr>
          <w:sz w:val="24"/>
          <w:szCs w:val="24"/>
        </w:rPr>
        <w:t>1</w:t>
      </w:r>
      <w:r w:rsidRPr="0060693B">
        <w:rPr>
          <w:sz w:val="24"/>
          <w:szCs w:val="24"/>
        </w:rPr>
        <w:t xml:space="preserve"> - 202</w:t>
      </w:r>
      <w:r w:rsidR="00784D53" w:rsidRPr="0060693B">
        <w:rPr>
          <w:sz w:val="24"/>
          <w:szCs w:val="24"/>
        </w:rPr>
        <w:t>2</w:t>
      </w:r>
      <w:r w:rsidRPr="0060693B">
        <w:rPr>
          <w:sz w:val="24"/>
          <w:szCs w:val="24"/>
        </w:rPr>
        <w:t xml:space="preserve"> годах, предусмотренного</w:t>
      </w:r>
      <w:r w:rsidR="00683FA3" w:rsidRPr="0060693B">
        <w:rPr>
          <w:sz w:val="24"/>
          <w:szCs w:val="24"/>
        </w:rPr>
        <w:t xml:space="preserve"> проектом </w:t>
      </w:r>
      <w:r w:rsidRPr="0060693B">
        <w:rPr>
          <w:sz w:val="24"/>
          <w:szCs w:val="24"/>
        </w:rPr>
        <w:t xml:space="preserve"> решени</w:t>
      </w:r>
      <w:r w:rsidR="00683FA3" w:rsidRPr="0060693B">
        <w:rPr>
          <w:sz w:val="24"/>
          <w:szCs w:val="24"/>
        </w:rPr>
        <w:t>я</w:t>
      </w:r>
      <w:r w:rsidRPr="0060693B">
        <w:rPr>
          <w:sz w:val="24"/>
          <w:szCs w:val="24"/>
        </w:rPr>
        <w:t xml:space="preserve"> Совета Пестяковского муниципального района «О бюджете Пестяковского муниципального района на 20</w:t>
      </w:r>
      <w:r w:rsidR="00784D53" w:rsidRPr="0060693B">
        <w:rPr>
          <w:sz w:val="24"/>
          <w:szCs w:val="24"/>
        </w:rPr>
        <w:t>2</w:t>
      </w:r>
      <w:r w:rsidR="00683FA3" w:rsidRPr="0060693B">
        <w:rPr>
          <w:sz w:val="24"/>
          <w:szCs w:val="24"/>
        </w:rPr>
        <w:t>1</w:t>
      </w:r>
      <w:r w:rsidRPr="0060693B">
        <w:rPr>
          <w:sz w:val="24"/>
          <w:szCs w:val="24"/>
        </w:rPr>
        <w:t xml:space="preserve"> год и на плановый период 202</w:t>
      </w:r>
      <w:r w:rsidR="00683FA3" w:rsidRPr="0060693B">
        <w:rPr>
          <w:sz w:val="24"/>
          <w:szCs w:val="24"/>
        </w:rPr>
        <w:t>2</w:t>
      </w:r>
      <w:r w:rsidRPr="0060693B">
        <w:rPr>
          <w:sz w:val="24"/>
          <w:szCs w:val="24"/>
        </w:rPr>
        <w:t xml:space="preserve"> и 202</w:t>
      </w:r>
      <w:r w:rsidR="00683FA3" w:rsidRPr="0060693B">
        <w:rPr>
          <w:sz w:val="24"/>
          <w:szCs w:val="24"/>
        </w:rPr>
        <w:t>3</w:t>
      </w:r>
      <w:r w:rsidRPr="0060693B">
        <w:rPr>
          <w:sz w:val="24"/>
          <w:szCs w:val="24"/>
        </w:rPr>
        <w:t xml:space="preserve"> годов», с соответствующими показателями, утвержденными </w:t>
      </w:r>
      <w:r w:rsidRPr="0060693B">
        <w:rPr>
          <w:rFonts w:eastAsiaTheme="minorHAnsi"/>
          <w:sz w:val="24"/>
          <w:szCs w:val="24"/>
          <w:lang w:eastAsia="en-US"/>
        </w:rPr>
        <w:t xml:space="preserve">решением Совета Пестяковского муниципального района </w:t>
      </w:r>
      <w:r w:rsidR="00683FA3" w:rsidRPr="0060693B">
        <w:rPr>
          <w:sz w:val="24"/>
          <w:szCs w:val="24"/>
        </w:rPr>
        <w:t>№ 160 от 24.12.2019 года  «Об бюджете Пестяковского муниципального района на 2020 год и на плановый период 2021 и 2022 годов»</w:t>
      </w:r>
      <w:r w:rsidRPr="0060693B">
        <w:rPr>
          <w:sz w:val="24"/>
          <w:szCs w:val="24"/>
        </w:rPr>
        <w:t xml:space="preserve">, представлено в </w:t>
      </w:r>
      <w:r w:rsidR="006C5329" w:rsidRPr="0060693B">
        <w:rPr>
          <w:sz w:val="24"/>
          <w:szCs w:val="24"/>
        </w:rPr>
        <w:t>таблице</w:t>
      </w:r>
      <w:r w:rsidRPr="0060693B">
        <w:rPr>
          <w:sz w:val="24"/>
          <w:szCs w:val="24"/>
        </w:rPr>
        <w:t xml:space="preserve"> </w:t>
      </w:r>
      <w:r w:rsidR="006C5329" w:rsidRPr="0060693B">
        <w:rPr>
          <w:sz w:val="24"/>
          <w:szCs w:val="24"/>
        </w:rPr>
        <w:t>3</w:t>
      </w:r>
      <w:r w:rsidRPr="0060693B">
        <w:rPr>
          <w:sz w:val="24"/>
          <w:szCs w:val="24"/>
        </w:rPr>
        <w:t>.</w:t>
      </w:r>
    </w:p>
    <w:p w:rsidR="006C5329" w:rsidRDefault="006C5329" w:rsidP="006C5329">
      <w:pPr>
        <w:ind w:firstLine="0"/>
        <w:jc w:val="center"/>
        <w:rPr>
          <w:b/>
          <w:color w:val="0070C0"/>
          <w:sz w:val="24"/>
          <w:szCs w:val="24"/>
        </w:rPr>
      </w:pPr>
    </w:p>
    <w:p w:rsidR="006C5329" w:rsidRDefault="006C5329" w:rsidP="006C5329">
      <w:pPr>
        <w:ind w:firstLine="0"/>
        <w:jc w:val="center"/>
        <w:rPr>
          <w:b/>
          <w:color w:val="0070C0"/>
          <w:sz w:val="24"/>
          <w:szCs w:val="24"/>
        </w:rPr>
      </w:pPr>
    </w:p>
    <w:p w:rsidR="006C5329" w:rsidRDefault="006C5329" w:rsidP="006C5329">
      <w:pPr>
        <w:ind w:firstLine="0"/>
        <w:jc w:val="center"/>
        <w:rPr>
          <w:b/>
          <w:color w:val="0070C0"/>
          <w:sz w:val="24"/>
          <w:szCs w:val="24"/>
        </w:rPr>
      </w:pPr>
    </w:p>
    <w:p w:rsidR="006C5329" w:rsidRDefault="006C5329" w:rsidP="006C5329">
      <w:pPr>
        <w:ind w:firstLine="0"/>
        <w:jc w:val="center"/>
        <w:rPr>
          <w:b/>
          <w:color w:val="0070C0"/>
          <w:sz w:val="24"/>
          <w:szCs w:val="24"/>
        </w:rPr>
      </w:pPr>
    </w:p>
    <w:p w:rsidR="006C5329" w:rsidRDefault="006C5329" w:rsidP="006C5329">
      <w:pPr>
        <w:ind w:firstLine="0"/>
        <w:jc w:val="center"/>
        <w:rPr>
          <w:b/>
          <w:color w:val="0070C0"/>
          <w:sz w:val="24"/>
          <w:szCs w:val="24"/>
        </w:rPr>
      </w:pPr>
    </w:p>
    <w:p w:rsidR="006C5329" w:rsidRDefault="006C5329" w:rsidP="006C5329">
      <w:pPr>
        <w:ind w:firstLine="0"/>
        <w:jc w:val="center"/>
        <w:rPr>
          <w:b/>
          <w:color w:val="0070C0"/>
          <w:sz w:val="24"/>
          <w:szCs w:val="24"/>
        </w:rPr>
        <w:sectPr w:rsidR="006C5329" w:rsidSect="00252AB6">
          <w:pgSz w:w="11906" w:h="16838"/>
          <w:pgMar w:top="1134" w:right="567" w:bottom="1134" w:left="1701" w:header="709" w:footer="709" w:gutter="0"/>
          <w:cols w:space="708"/>
          <w:titlePg/>
          <w:docGrid w:linePitch="360"/>
        </w:sectPr>
      </w:pPr>
    </w:p>
    <w:p w:rsidR="006C5329" w:rsidRPr="0060693B" w:rsidRDefault="006C5329" w:rsidP="006C5329">
      <w:pPr>
        <w:ind w:firstLine="0"/>
        <w:jc w:val="center"/>
        <w:rPr>
          <w:b/>
          <w:sz w:val="24"/>
          <w:szCs w:val="24"/>
        </w:rPr>
      </w:pPr>
      <w:r w:rsidRPr="0060693B">
        <w:rPr>
          <w:b/>
          <w:sz w:val="24"/>
          <w:szCs w:val="24"/>
        </w:rPr>
        <w:lastRenderedPageBreak/>
        <w:t xml:space="preserve">Изменения бюджетных назначений по налоговым доходам в 2021 году и плановом периоде 2022 и 2023 годов, предусмотренные решением Совета Пестяковского муниципального района № 160 от 24.12.2019 года </w:t>
      </w:r>
    </w:p>
    <w:p w:rsidR="006C5329" w:rsidRPr="0060693B" w:rsidRDefault="006C5329" w:rsidP="006C5329">
      <w:pPr>
        <w:ind w:firstLine="0"/>
        <w:jc w:val="center"/>
        <w:rPr>
          <w:b/>
          <w:sz w:val="24"/>
          <w:szCs w:val="24"/>
        </w:rPr>
      </w:pPr>
      <w:r w:rsidRPr="0060693B">
        <w:rPr>
          <w:b/>
          <w:sz w:val="24"/>
          <w:szCs w:val="24"/>
        </w:rPr>
        <w:t>«О бюджете Пестяковского муниципального района на 2020 год и на плановый период 2021 и 2022 годов»</w:t>
      </w:r>
    </w:p>
    <w:p w:rsidR="006C5329" w:rsidRPr="0060693B" w:rsidRDefault="006C5329" w:rsidP="006C5329">
      <w:pPr>
        <w:ind w:firstLine="0"/>
        <w:jc w:val="center"/>
        <w:rPr>
          <w:b/>
          <w:sz w:val="24"/>
          <w:szCs w:val="24"/>
        </w:rPr>
      </w:pPr>
    </w:p>
    <w:p w:rsidR="006C5329" w:rsidRPr="0060693B" w:rsidRDefault="006C5329" w:rsidP="006C5329">
      <w:pPr>
        <w:ind w:firstLine="0"/>
        <w:jc w:val="right"/>
        <w:rPr>
          <w:sz w:val="24"/>
          <w:szCs w:val="24"/>
          <w:lang w:val="en-US"/>
        </w:rPr>
      </w:pPr>
      <w:r w:rsidRPr="0060693B">
        <w:rPr>
          <w:sz w:val="24"/>
          <w:szCs w:val="24"/>
        </w:rPr>
        <w:t xml:space="preserve">Таблица 3 </w:t>
      </w:r>
    </w:p>
    <w:tbl>
      <w:tblPr>
        <w:tblW w:w="144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40"/>
        <w:gridCol w:w="1498"/>
        <w:gridCol w:w="1620"/>
        <w:gridCol w:w="1701"/>
        <w:gridCol w:w="1701"/>
        <w:gridCol w:w="1418"/>
        <w:gridCol w:w="1480"/>
        <w:gridCol w:w="1417"/>
      </w:tblGrid>
      <w:tr w:rsidR="006C5329" w:rsidRPr="0060693B" w:rsidTr="00E07F0F">
        <w:trPr>
          <w:trHeight w:val="1511"/>
        </w:trPr>
        <w:tc>
          <w:tcPr>
            <w:tcW w:w="3640" w:type="dxa"/>
            <w:vMerge w:val="restart"/>
            <w:vAlign w:val="center"/>
          </w:tcPr>
          <w:p w:rsidR="006C5329" w:rsidRPr="0060693B" w:rsidRDefault="006C5329" w:rsidP="00E07F0F">
            <w:pPr>
              <w:spacing w:line="276" w:lineRule="auto"/>
              <w:ind w:firstLine="0"/>
              <w:jc w:val="center"/>
              <w:rPr>
                <w:sz w:val="20"/>
                <w:lang w:eastAsia="en-US"/>
              </w:rPr>
            </w:pPr>
            <w:r w:rsidRPr="0060693B">
              <w:rPr>
                <w:sz w:val="20"/>
                <w:lang w:eastAsia="en-US"/>
              </w:rPr>
              <w:t>Показатель</w:t>
            </w:r>
          </w:p>
        </w:tc>
        <w:tc>
          <w:tcPr>
            <w:tcW w:w="3118" w:type="dxa"/>
            <w:gridSpan w:val="2"/>
            <w:vAlign w:val="center"/>
          </w:tcPr>
          <w:p w:rsidR="006C5329" w:rsidRPr="0060693B" w:rsidRDefault="006C5329" w:rsidP="00E07F0F">
            <w:pPr>
              <w:spacing w:line="276" w:lineRule="auto"/>
              <w:ind w:firstLine="0"/>
              <w:jc w:val="center"/>
              <w:rPr>
                <w:sz w:val="20"/>
                <w:lang w:eastAsia="en-US"/>
              </w:rPr>
            </w:pPr>
            <w:proofErr w:type="gramStart"/>
            <w:r w:rsidRPr="0060693B">
              <w:rPr>
                <w:sz w:val="20"/>
              </w:rPr>
              <w:t>утверждено</w:t>
            </w:r>
            <w:proofErr w:type="gramEnd"/>
            <w:r w:rsidRPr="0060693B">
              <w:rPr>
                <w:sz w:val="20"/>
              </w:rPr>
              <w:t xml:space="preserve"> решением Совета Пестяковского муниципального района № 160 в действующей редакции  от 24.12.2019</w:t>
            </w:r>
          </w:p>
        </w:tc>
        <w:tc>
          <w:tcPr>
            <w:tcW w:w="3402" w:type="dxa"/>
            <w:gridSpan w:val="2"/>
            <w:vAlign w:val="center"/>
            <w:hideMark/>
          </w:tcPr>
          <w:p w:rsidR="006C5329" w:rsidRPr="0060693B" w:rsidRDefault="006C5329" w:rsidP="00E07F0F">
            <w:pPr>
              <w:spacing w:line="276" w:lineRule="auto"/>
              <w:ind w:firstLine="0"/>
              <w:jc w:val="center"/>
              <w:rPr>
                <w:sz w:val="20"/>
                <w:lang w:eastAsia="en-US"/>
              </w:rPr>
            </w:pPr>
            <w:r w:rsidRPr="0060693B">
              <w:rPr>
                <w:sz w:val="20"/>
                <w:lang w:eastAsia="en-US"/>
              </w:rPr>
              <w:t>Изменения</w:t>
            </w:r>
          </w:p>
        </w:tc>
        <w:tc>
          <w:tcPr>
            <w:tcW w:w="4315" w:type="dxa"/>
            <w:gridSpan w:val="3"/>
            <w:vAlign w:val="center"/>
            <w:hideMark/>
          </w:tcPr>
          <w:p w:rsidR="006C5329" w:rsidRPr="0060693B" w:rsidRDefault="006C5329" w:rsidP="00E07F0F">
            <w:pPr>
              <w:ind w:firstLine="0"/>
              <w:jc w:val="center"/>
              <w:rPr>
                <w:sz w:val="20"/>
                <w:lang w:eastAsia="en-US"/>
              </w:rPr>
            </w:pPr>
            <w:r w:rsidRPr="0060693B">
              <w:rPr>
                <w:sz w:val="20"/>
                <w:lang w:eastAsia="en-US"/>
              </w:rPr>
              <w:t>Предусмотрено решением Совета Пестяковского муниципального района «О бюджете Пестяковского муниципального района на 2021 год и на плановый период 2022 и 2023 годов»</w:t>
            </w:r>
          </w:p>
          <w:p w:rsidR="006C5329" w:rsidRPr="0060693B" w:rsidRDefault="006C5329" w:rsidP="00E07F0F">
            <w:pPr>
              <w:spacing w:line="276" w:lineRule="auto"/>
              <w:ind w:firstLine="0"/>
              <w:jc w:val="center"/>
              <w:rPr>
                <w:sz w:val="20"/>
                <w:lang w:eastAsia="en-US"/>
              </w:rPr>
            </w:pPr>
          </w:p>
        </w:tc>
      </w:tr>
      <w:tr w:rsidR="006C5329" w:rsidRPr="0060693B" w:rsidTr="00E07F0F">
        <w:trPr>
          <w:trHeight w:val="312"/>
        </w:trPr>
        <w:tc>
          <w:tcPr>
            <w:tcW w:w="3640" w:type="dxa"/>
            <w:vMerge/>
            <w:vAlign w:val="center"/>
            <w:hideMark/>
          </w:tcPr>
          <w:p w:rsidR="006C5329" w:rsidRPr="0060693B" w:rsidRDefault="006C5329" w:rsidP="00E07F0F">
            <w:pPr>
              <w:ind w:firstLine="0"/>
              <w:jc w:val="left"/>
              <w:rPr>
                <w:sz w:val="20"/>
                <w:lang w:eastAsia="en-US"/>
              </w:rPr>
            </w:pPr>
          </w:p>
        </w:tc>
        <w:tc>
          <w:tcPr>
            <w:tcW w:w="1498" w:type="dxa"/>
            <w:hideMark/>
          </w:tcPr>
          <w:p w:rsidR="006C5329" w:rsidRPr="0060693B" w:rsidRDefault="006C5329" w:rsidP="00E07F0F">
            <w:pPr>
              <w:spacing w:line="276" w:lineRule="auto"/>
              <w:ind w:firstLine="0"/>
              <w:jc w:val="center"/>
              <w:rPr>
                <w:sz w:val="20"/>
                <w:lang w:eastAsia="en-US"/>
              </w:rPr>
            </w:pPr>
            <w:r w:rsidRPr="0060693B">
              <w:rPr>
                <w:sz w:val="20"/>
                <w:lang w:eastAsia="en-US"/>
              </w:rPr>
              <w:t>2021 год (руб.)</w:t>
            </w:r>
          </w:p>
        </w:tc>
        <w:tc>
          <w:tcPr>
            <w:tcW w:w="1620" w:type="dxa"/>
            <w:hideMark/>
          </w:tcPr>
          <w:p w:rsidR="006C5329" w:rsidRPr="0060693B" w:rsidRDefault="006C5329" w:rsidP="00E07F0F">
            <w:pPr>
              <w:spacing w:line="276" w:lineRule="auto"/>
              <w:ind w:firstLine="0"/>
              <w:jc w:val="center"/>
              <w:rPr>
                <w:sz w:val="20"/>
                <w:lang w:eastAsia="en-US"/>
              </w:rPr>
            </w:pPr>
            <w:r w:rsidRPr="0060693B">
              <w:rPr>
                <w:sz w:val="20"/>
                <w:lang w:eastAsia="en-US"/>
              </w:rPr>
              <w:t>2022 год (руб.)</w:t>
            </w:r>
          </w:p>
        </w:tc>
        <w:tc>
          <w:tcPr>
            <w:tcW w:w="1701" w:type="dxa"/>
            <w:hideMark/>
          </w:tcPr>
          <w:p w:rsidR="006C5329" w:rsidRPr="0060693B" w:rsidRDefault="006C5329" w:rsidP="001C2548">
            <w:pPr>
              <w:spacing w:line="276" w:lineRule="auto"/>
              <w:ind w:firstLine="0"/>
              <w:jc w:val="center"/>
              <w:rPr>
                <w:sz w:val="20"/>
                <w:lang w:eastAsia="en-US"/>
              </w:rPr>
            </w:pPr>
            <w:r w:rsidRPr="0060693B">
              <w:rPr>
                <w:sz w:val="20"/>
                <w:lang w:eastAsia="en-US"/>
              </w:rPr>
              <w:t>202</w:t>
            </w:r>
            <w:r w:rsidR="001C2548" w:rsidRPr="0060693B">
              <w:rPr>
                <w:sz w:val="20"/>
                <w:lang w:eastAsia="en-US"/>
              </w:rPr>
              <w:t>1</w:t>
            </w:r>
            <w:r w:rsidRPr="0060693B">
              <w:rPr>
                <w:sz w:val="20"/>
                <w:lang w:eastAsia="en-US"/>
              </w:rPr>
              <w:t xml:space="preserve"> год (руб.)</w:t>
            </w:r>
          </w:p>
        </w:tc>
        <w:tc>
          <w:tcPr>
            <w:tcW w:w="1701" w:type="dxa"/>
            <w:hideMark/>
          </w:tcPr>
          <w:p w:rsidR="006C5329" w:rsidRPr="0060693B" w:rsidRDefault="006C5329" w:rsidP="001C2548">
            <w:pPr>
              <w:spacing w:line="276" w:lineRule="auto"/>
              <w:ind w:firstLine="0"/>
              <w:jc w:val="center"/>
              <w:rPr>
                <w:sz w:val="20"/>
                <w:lang w:eastAsia="en-US"/>
              </w:rPr>
            </w:pPr>
            <w:r w:rsidRPr="0060693B">
              <w:rPr>
                <w:sz w:val="20"/>
                <w:lang w:eastAsia="en-US"/>
              </w:rPr>
              <w:t>202</w:t>
            </w:r>
            <w:r w:rsidR="001C2548" w:rsidRPr="0060693B">
              <w:rPr>
                <w:sz w:val="20"/>
                <w:lang w:eastAsia="en-US"/>
              </w:rPr>
              <w:t>2</w:t>
            </w:r>
            <w:r w:rsidRPr="0060693B">
              <w:rPr>
                <w:sz w:val="20"/>
                <w:lang w:eastAsia="en-US"/>
              </w:rPr>
              <w:t xml:space="preserve"> год(руб.)</w:t>
            </w:r>
          </w:p>
        </w:tc>
        <w:tc>
          <w:tcPr>
            <w:tcW w:w="1418" w:type="dxa"/>
            <w:hideMark/>
          </w:tcPr>
          <w:p w:rsidR="006C5329" w:rsidRPr="0060693B" w:rsidRDefault="006C5329" w:rsidP="00E07F0F">
            <w:pPr>
              <w:spacing w:line="276" w:lineRule="auto"/>
              <w:ind w:firstLine="0"/>
              <w:jc w:val="center"/>
              <w:rPr>
                <w:sz w:val="20"/>
                <w:lang w:eastAsia="en-US"/>
              </w:rPr>
            </w:pPr>
            <w:r w:rsidRPr="0060693B">
              <w:rPr>
                <w:sz w:val="20"/>
                <w:lang w:eastAsia="en-US"/>
              </w:rPr>
              <w:t>2021 год(руб.)</w:t>
            </w:r>
          </w:p>
        </w:tc>
        <w:tc>
          <w:tcPr>
            <w:tcW w:w="1480" w:type="dxa"/>
            <w:hideMark/>
          </w:tcPr>
          <w:p w:rsidR="006C5329" w:rsidRPr="0060693B" w:rsidRDefault="006C5329" w:rsidP="00E07F0F">
            <w:pPr>
              <w:spacing w:line="276" w:lineRule="auto"/>
              <w:ind w:firstLine="0"/>
              <w:jc w:val="center"/>
              <w:rPr>
                <w:sz w:val="20"/>
                <w:lang w:eastAsia="en-US"/>
              </w:rPr>
            </w:pPr>
            <w:r w:rsidRPr="0060693B">
              <w:rPr>
                <w:sz w:val="20"/>
                <w:lang w:eastAsia="en-US"/>
              </w:rPr>
              <w:t>2022 год(руб.)</w:t>
            </w:r>
          </w:p>
        </w:tc>
        <w:tc>
          <w:tcPr>
            <w:tcW w:w="1417" w:type="dxa"/>
            <w:hideMark/>
          </w:tcPr>
          <w:p w:rsidR="006C5329" w:rsidRPr="0060693B" w:rsidRDefault="006C5329" w:rsidP="00E07F0F">
            <w:pPr>
              <w:spacing w:line="276" w:lineRule="auto"/>
              <w:ind w:firstLine="0"/>
              <w:jc w:val="center"/>
              <w:rPr>
                <w:sz w:val="20"/>
                <w:lang w:val="en-US" w:eastAsia="en-US"/>
              </w:rPr>
            </w:pPr>
            <w:r w:rsidRPr="0060693B">
              <w:rPr>
                <w:sz w:val="20"/>
                <w:lang w:eastAsia="en-US"/>
              </w:rPr>
              <w:t>2023 год(руб.)</w:t>
            </w:r>
          </w:p>
        </w:tc>
      </w:tr>
      <w:tr w:rsidR="006C5329" w:rsidRPr="00656B30" w:rsidTr="00E07F0F">
        <w:trPr>
          <w:trHeight w:val="288"/>
        </w:trPr>
        <w:tc>
          <w:tcPr>
            <w:tcW w:w="3640" w:type="dxa"/>
          </w:tcPr>
          <w:p w:rsidR="006C5329" w:rsidRPr="00656B30" w:rsidRDefault="006C5329" w:rsidP="00E07F0F">
            <w:pPr>
              <w:spacing w:line="276" w:lineRule="auto"/>
              <w:ind w:firstLine="0"/>
              <w:jc w:val="center"/>
              <w:rPr>
                <w:bCs/>
                <w:color w:val="0070C0"/>
                <w:sz w:val="20"/>
                <w:lang w:eastAsia="en-US"/>
              </w:rPr>
            </w:pPr>
            <w:r w:rsidRPr="00656B30">
              <w:rPr>
                <w:bCs/>
                <w:color w:val="0070C0"/>
                <w:sz w:val="20"/>
                <w:lang w:eastAsia="en-US"/>
              </w:rPr>
              <w:t>1</w:t>
            </w:r>
          </w:p>
        </w:tc>
        <w:tc>
          <w:tcPr>
            <w:tcW w:w="1498" w:type="dxa"/>
            <w:noWrap/>
          </w:tcPr>
          <w:p w:rsidR="006C5329" w:rsidRPr="0060693B" w:rsidRDefault="006C5329" w:rsidP="00E07F0F">
            <w:pPr>
              <w:spacing w:line="276" w:lineRule="auto"/>
              <w:ind w:firstLine="0"/>
              <w:jc w:val="center"/>
              <w:rPr>
                <w:rFonts w:eastAsia="Calibri"/>
                <w:sz w:val="20"/>
                <w:lang w:eastAsia="en-US"/>
              </w:rPr>
            </w:pPr>
            <w:r w:rsidRPr="0060693B">
              <w:rPr>
                <w:rFonts w:eastAsia="Calibri"/>
                <w:sz w:val="20"/>
                <w:lang w:eastAsia="en-US"/>
              </w:rPr>
              <w:t>2</w:t>
            </w:r>
          </w:p>
        </w:tc>
        <w:tc>
          <w:tcPr>
            <w:tcW w:w="1620"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3</w:t>
            </w:r>
          </w:p>
        </w:tc>
        <w:tc>
          <w:tcPr>
            <w:tcW w:w="1701" w:type="dxa"/>
            <w:noWrap/>
          </w:tcPr>
          <w:p w:rsidR="006C5329" w:rsidRPr="0060693B" w:rsidRDefault="006C5329" w:rsidP="00E07F0F">
            <w:pPr>
              <w:ind w:firstLine="0"/>
              <w:jc w:val="center"/>
              <w:rPr>
                <w:sz w:val="20"/>
              </w:rPr>
            </w:pPr>
            <w:r w:rsidRPr="0060693B">
              <w:rPr>
                <w:sz w:val="20"/>
              </w:rPr>
              <w:t>4</w:t>
            </w:r>
          </w:p>
        </w:tc>
        <w:tc>
          <w:tcPr>
            <w:tcW w:w="1701" w:type="dxa"/>
            <w:noWrap/>
          </w:tcPr>
          <w:p w:rsidR="006C5329" w:rsidRPr="0060693B" w:rsidRDefault="006C5329" w:rsidP="00E07F0F">
            <w:pPr>
              <w:ind w:firstLine="0"/>
              <w:jc w:val="center"/>
              <w:rPr>
                <w:sz w:val="20"/>
              </w:rPr>
            </w:pPr>
            <w:r w:rsidRPr="0060693B">
              <w:rPr>
                <w:sz w:val="20"/>
              </w:rPr>
              <w:t>5</w:t>
            </w:r>
          </w:p>
        </w:tc>
        <w:tc>
          <w:tcPr>
            <w:tcW w:w="1418"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6</w:t>
            </w:r>
          </w:p>
        </w:tc>
        <w:tc>
          <w:tcPr>
            <w:tcW w:w="1480"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7</w:t>
            </w:r>
          </w:p>
        </w:tc>
        <w:tc>
          <w:tcPr>
            <w:tcW w:w="1417"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8</w:t>
            </w:r>
          </w:p>
        </w:tc>
      </w:tr>
      <w:tr w:rsidR="006C5329" w:rsidRPr="00656B30" w:rsidTr="00E07F0F">
        <w:trPr>
          <w:trHeight w:val="288"/>
        </w:trPr>
        <w:tc>
          <w:tcPr>
            <w:tcW w:w="3640" w:type="dxa"/>
            <w:hideMark/>
          </w:tcPr>
          <w:p w:rsidR="006C5329" w:rsidRPr="0060693B" w:rsidRDefault="006C5329" w:rsidP="00E07F0F">
            <w:pPr>
              <w:spacing w:line="276" w:lineRule="auto"/>
              <w:ind w:firstLine="0"/>
              <w:jc w:val="left"/>
              <w:rPr>
                <w:bCs/>
                <w:sz w:val="20"/>
                <w:lang w:eastAsia="en-US"/>
              </w:rPr>
            </w:pPr>
            <w:r w:rsidRPr="0060693B">
              <w:rPr>
                <w:bCs/>
                <w:sz w:val="20"/>
              </w:rPr>
              <w:t>Налог на доходы физических лиц</w:t>
            </w:r>
          </w:p>
        </w:tc>
        <w:tc>
          <w:tcPr>
            <w:tcW w:w="1498"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9 057 000,00</w:t>
            </w:r>
          </w:p>
        </w:tc>
        <w:tc>
          <w:tcPr>
            <w:tcW w:w="1620"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9 057 000,00</w:t>
            </w:r>
          </w:p>
        </w:tc>
        <w:tc>
          <w:tcPr>
            <w:tcW w:w="1701" w:type="dxa"/>
            <w:noWrap/>
          </w:tcPr>
          <w:p w:rsidR="006C5329" w:rsidRPr="0060693B" w:rsidRDefault="006C5329" w:rsidP="00E07F0F">
            <w:pPr>
              <w:ind w:firstLine="0"/>
              <w:jc w:val="center"/>
              <w:rPr>
                <w:sz w:val="20"/>
              </w:rPr>
            </w:pPr>
            <w:r w:rsidRPr="0060693B">
              <w:rPr>
                <w:sz w:val="20"/>
              </w:rPr>
              <w:t>+ 9 000,00</w:t>
            </w:r>
          </w:p>
        </w:tc>
        <w:tc>
          <w:tcPr>
            <w:tcW w:w="1701" w:type="dxa"/>
            <w:noWrap/>
          </w:tcPr>
          <w:p w:rsidR="006C5329" w:rsidRPr="0060693B" w:rsidRDefault="006C5329" w:rsidP="00E07F0F">
            <w:pPr>
              <w:ind w:firstLine="0"/>
              <w:jc w:val="center"/>
              <w:rPr>
                <w:sz w:val="20"/>
              </w:rPr>
            </w:pPr>
            <w:r w:rsidRPr="0060693B">
              <w:rPr>
                <w:sz w:val="20"/>
              </w:rPr>
              <w:t>+ 9 000,00</w:t>
            </w:r>
          </w:p>
        </w:tc>
        <w:tc>
          <w:tcPr>
            <w:tcW w:w="1418"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9 066 000,00</w:t>
            </w:r>
          </w:p>
        </w:tc>
        <w:tc>
          <w:tcPr>
            <w:tcW w:w="1480" w:type="dxa"/>
            <w:noWrap/>
          </w:tcPr>
          <w:p w:rsidR="006C5329" w:rsidRPr="0060693B" w:rsidRDefault="006C5329" w:rsidP="00E07F0F">
            <w:pPr>
              <w:ind w:firstLine="0"/>
              <w:jc w:val="center"/>
              <w:rPr>
                <w:sz w:val="20"/>
              </w:rPr>
            </w:pPr>
            <w:r w:rsidRPr="0060693B">
              <w:rPr>
                <w:bCs/>
                <w:sz w:val="20"/>
                <w:lang w:eastAsia="en-US"/>
              </w:rPr>
              <w:t>9 066 000,00</w:t>
            </w:r>
          </w:p>
        </w:tc>
        <w:tc>
          <w:tcPr>
            <w:tcW w:w="1417" w:type="dxa"/>
            <w:noWrap/>
          </w:tcPr>
          <w:p w:rsidR="006C5329" w:rsidRPr="0060693B" w:rsidRDefault="006C5329" w:rsidP="00E07F0F">
            <w:pPr>
              <w:ind w:firstLine="0"/>
              <w:jc w:val="center"/>
              <w:rPr>
                <w:sz w:val="20"/>
              </w:rPr>
            </w:pPr>
            <w:r w:rsidRPr="0060693B">
              <w:rPr>
                <w:bCs/>
                <w:sz w:val="20"/>
                <w:lang w:eastAsia="en-US"/>
              </w:rPr>
              <w:t>9 066 000,00</w:t>
            </w:r>
          </w:p>
        </w:tc>
      </w:tr>
      <w:tr w:rsidR="006C5329" w:rsidRPr="00656B30" w:rsidTr="00E07F0F">
        <w:trPr>
          <w:trHeight w:val="300"/>
        </w:trPr>
        <w:tc>
          <w:tcPr>
            <w:tcW w:w="3640" w:type="dxa"/>
          </w:tcPr>
          <w:p w:rsidR="006C5329" w:rsidRPr="0060693B" w:rsidRDefault="006C5329" w:rsidP="00E07F0F">
            <w:pPr>
              <w:spacing w:line="276" w:lineRule="auto"/>
              <w:ind w:firstLine="0"/>
              <w:jc w:val="left"/>
              <w:rPr>
                <w:bCs/>
                <w:sz w:val="20"/>
                <w:lang w:eastAsia="en-US"/>
              </w:rPr>
            </w:pPr>
            <w:r w:rsidRPr="0060693B">
              <w:rPr>
                <w:bCs/>
                <w:sz w:val="20"/>
              </w:rPr>
              <w:t>Акцизы</w:t>
            </w:r>
          </w:p>
        </w:tc>
        <w:tc>
          <w:tcPr>
            <w:tcW w:w="1498"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4 698 159,05</w:t>
            </w:r>
          </w:p>
        </w:tc>
        <w:tc>
          <w:tcPr>
            <w:tcW w:w="1620"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4 943 796,88</w:t>
            </w:r>
          </w:p>
        </w:tc>
        <w:tc>
          <w:tcPr>
            <w:tcW w:w="1701" w:type="dxa"/>
            <w:noWrap/>
          </w:tcPr>
          <w:p w:rsidR="006C5329" w:rsidRPr="00656B30" w:rsidRDefault="001C2548" w:rsidP="00E07F0F">
            <w:pPr>
              <w:ind w:firstLine="0"/>
              <w:jc w:val="center"/>
              <w:rPr>
                <w:color w:val="0070C0"/>
                <w:sz w:val="20"/>
              </w:rPr>
            </w:pPr>
            <w:r w:rsidRPr="0060693B">
              <w:rPr>
                <w:sz w:val="20"/>
              </w:rPr>
              <w:t>- 123 089,05</w:t>
            </w:r>
          </w:p>
        </w:tc>
        <w:tc>
          <w:tcPr>
            <w:tcW w:w="1701" w:type="dxa"/>
            <w:noWrap/>
          </w:tcPr>
          <w:p w:rsidR="006C5329" w:rsidRPr="00656B30" w:rsidRDefault="001C2548" w:rsidP="00E07F0F">
            <w:pPr>
              <w:ind w:firstLine="0"/>
              <w:jc w:val="center"/>
              <w:rPr>
                <w:color w:val="0070C0"/>
                <w:sz w:val="20"/>
              </w:rPr>
            </w:pPr>
            <w:r w:rsidRPr="0005754B">
              <w:rPr>
                <w:sz w:val="20"/>
              </w:rPr>
              <w:t>- 163 996,88</w:t>
            </w:r>
          </w:p>
        </w:tc>
        <w:tc>
          <w:tcPr>
            <w:tcW w:w="1418" w:type="dxa"/>
            <w:noWrap/>
          </w:tcPr>
          <w:p w:rsidR="006C5329" w:rsidRPr="0060693B" w:rsidRDefault="001C2548" w:rsidP="00E07F0F">
            <w:pPr>
              <w:spacing w:line="276" w:lineRule="auto"/>
              <w:ind w:firstLine="0"/>
              <w:jc w:val="center"/>
              <w:rPr>
                <w:bCs/>
                <w:sz w:val="20"/>
                <w:lang w:eastAsia="en-US"/>
              </w:rPr>
            </w:pPr>
            <w:r w:rsidRPr="0060693B">
              <w:rPr>
                <w:bCs/>
                <w:sz w:val="20"/>
                <w:lang w:eastAsia="en-US"/>
              </w:rPr>
              <w:t>4 575 070,00</w:t>
            </w:r>
          </w:p>
        </w:tc>
        <w:tc>
          <w:tcPr>
            <w:tcW w:w="1480" w:type="dxa"/>
            <w:noWrap/>
          </w:tcPr>
          <w:p w:rsidR="006C5329" w:rsidRPr="0060693B" w:rsidRDefault="001C2548" w:rsidP="00E07F0F">
            <w:pPr>
              <w:spacing w:line="276" w:lineRule="auto"/>
              <w:ind w:firstLine="0"/>
              <w:jc w:val="center"/>
              <w:rPr>
                <w:bCs/>
                <w:sz w:val="20"/>
                <w:lang w:eastAsia="en-US"/>
              </w:rPr>
            </w:pPr>
            <w:r w:rsidRPr="0060693B">
              <w:rPr>
                <w:bCs/>
                <w:sz w:val="20"/>
                <w:lang w:eastAsia="en-US"/>
              </w:rPr>
              <w:t>4 779 800,00</w:t>
            </w:r>
          </w:p>
        </w:tc>
        <w:tc>
          <w:tcPr>
            <w:tcW w:w="1417" w:type="dxa"/>
            <w:noWrap/>
          </w:tcPr>
          <w:p w:rsidR="006C5329" w:rsidRPr="0060693B" w:rsidRDefault="001C2548" w:rsidP="00E07F0F">
            <w:pPr>
              <w:spacing w:line="276" w:lineRule="auto"/>
              <w:ind w:firstLine="0"/>
              <w:jc w:val="center"/>
              <w:rPr>
                <w:bCs/>
                <w:sz w:val="20"/>
                <w:lang w:eastAsia="en-US"/>
              </w:rPr>
            </w:pPr>
            <w:r w:rsidRPr="0060693B">
              <w:rPr>
                <w:bCs/>
                <w:sz w:val="20"/>
                <w:lang w:eastAsia="en-US"/>
              </w:rPr>
              <w:t>4 947 460,00</w:t>
            </w:r>
          </w:p>
        </w:tc>
      </w:tr>
      <w:tr w:rsidR="006C5329" w:rsidRPr="00656B30" w:rsidTr="00E07F0F">
        <w:trPr>
          <w:trHeight w:val="300"/>
        </w:trPr>
        <w:tc>
          <w:tcPr>
            <w:tcW w:w="3640" w:type="dxa"/>
          </w:tcPr>
          <w:p w:rsidR="006C5329" w:rsidRPr="0060693B" w:rsidRDefault="006C5329" w:rsidP="00E07F0F">
            <w:pPr>
              <w:spacing w:line="276" w:lineRule="auto"/>
              <w:ind w:firstLine="0"/>
              <w:jc w:val="left"/>
              <w:rPr>
                <w:bCs/>
                <w:sz w:val="20"/>
              </w:rPr>
            </w:pPr>
            <w:r w:rsidRPr="0060693B">
              <w:rPr>
                <w:bCs/>
                <w:sz w:val="20"/>
              </w:rPr>
              <w:t>Налоги на совокупный доход</w:t>
            </w:r>
          </w:p>
        </w:tc>
        <w:tc>
          <w:tcPr>
            <w:tcW w:w="1498"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0,00</w:t>
            </w:r>
          </w:p>
        </w:tc>
        <w:tc>
          <w:tcPr>
            <w:tcW w:w="1620"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0,00</w:t>
            </w:r>
          </w:p>
        </w:tc>
        <w:tc>
          <w:tcPr>
            <w:tcW w:w="1701" w:type="dxa"/>
            <w:noWrap/>
          </w:tcPr>
          <w:p w:rsidR="006C5329" w:rsidRPr="0005754B" w:rsidRDefault="006C5329" w:rsidP="00E07F0F">
            <w:pPr>
              <w:ind w:firstLine="0"/>
              <w:jc w:val="center"/>
              <w:rPr>
                <w:sz w:val="20"/>
              </w:rPr>
            </w:pPr>
            <w:r w:rsidRPr="0005754B">
              <w:rPr>
                <w:sz w:val="20"/>
              </w:rPr>
              <w:t>+ 1 423 300,00</w:t>
            </w:r>
          </w:p>
        </w:tc>
        <w:tc>
          <w:tcPr>
            <w:tcW w:w="1701" w:type="dxa"/>
            <w:noWrap/>
          </w:tcPr>
          <w:p w:rsidR="006C5329" w:rsidRPr="0005754B" w:rsidRDefault="006C5329" w:rsidP="00E07F0F">
            <w:pPr>
              <w:ind w:firstLine="0"/>
              <w:jc w:val="center"/>
              <w:rPr>
                <w:sz w:val="20"/>
              </w:rPr>
            </w:pPr>
            <w:r w:rsidRPr="0005754B">
              <w:rPr>
                <w:sz w:val="20"/>
              </w:rPr>
              <w:t>+1 504 600,00</w:t>
            </w:r>
          </w:p>
        </w:tc>
        <w:tc>
          <w:tcPr>
            <w:tcW w:w="1418"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1 423 300,00</w:t>
            </w:r>
          </w:p>
        </w:tc>
        <w:tc>
          <w:tcPr>
            <w:tcW w:w="1480"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1 504 600,00</w:t>
            </w:r>
          </w:p>
        </w:tc>
        <w:tc>
          <w:tcPr>
            <w:tcW w:w="1417"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1 480 300,00</w:t>
            </w:r>
          </w:p>
        </w:tc>
      </w:tr>
      <w:tr w:rsidR="006C5329" w:rsidRPr="00656B30" w:rsidTr="00E07F0F">
        <w:trPr>
          <w:trHeight w:val="446"/>
        </w:trPr>
        <w:tc>
          <w:tcPr>
            <w:tcW w:w="3640" w:type="dxa"/>
          </w:tcPr>
          <w:p w:rsidR="006C5329" w:rsidRPr="0060693B" w:rsidRDefault="006C5329" w:rsidP="00E07F0F">
            <w:pPr>
              <w:spacing w:line="276" w:lineRule="auto"/>
              <w:ind w:firstLine="0"/>
              <w:jc w:val="left"/>
              <w:rPr>
                <w:bCs/>
                <w:sz w:val="20"/>
                <w:lang w:eastAsia="en-US"/>
              </w:rPr>
            </w:pPr>
            <w:r w:rsidRPr="0060693B">
              <w:rPr>
                <w:bCs/>
                <w:sz w:val="20"/>
              </w:rPr>
              <w:t>Государственная пошлина</w:t>
            </w:r>
          </w:p>
        </w:tc>
        <w:tc>
          <w:tcPr>
            <w:tcW w:w="1498"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400 000,00</w:t>
            </w:r>
          </w:p>
        </w:tc>
        <w:tc>
          <w:tcPr>
            <w:tcW w:w="1620"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400 000,00</w:t>
            </w:r>
          </w:p>
        </w:tc>
        <w:tc>
          <w:tcPr>
            <w:tcW w:w="1701" w:type="dxa"/>
            <w:noWrap/>
          </w:tcPr>
          <w:p w:rsidR="006C5329" w:rsidRPr="0005754B" w:rsidRDefault="006C5329" w:rsidP="00E07F0F">
            <w:pPr>
              <w:ind w:firstLine="0"/>
              <w:jc w:val="center"/>
              <w:rPr>
                <w:sz w:val="20"/>
              </w:rPr>
            </w:pPr>
            <w:r w:rsidRPr="0005754B">
              <w:rPr>
                <w:sz w:val="20"/>
              </w:rPr>
              <w:t>+ 100 000,00</w:t>
            </w:r>
          </w:p>
        </w:tc>
        <w:tc>
          <w:tcPr>
            <w:tcW w:w="1701" w:type="dxa"/>
            <w:noWrap/>
          </w:tcPr>
          <w:p w:rsidR="006C5329" w:rsidRPr="0005754B" w:rsidRDefault="006C5329" w:rsidP="00E07F0F">
            <w:pPr>
              <w:ind w:firstLine="0"/>
              <w:jc w:val="center"/>
              <w:rPr>
                <w:sz w:val="20"/>
              </w:rPr>
            </w:pPr>
            <w:r w:rsidRPr="0005754B">
              <w:rPr>
                <w:sz w:val="20"/>
              </w:rPr>
              <w:t>+ 100 000,00</w:t>
            </w:r>
          </w:p>
        </w:tc>
        <w:tc>
          <w:tcPr>
            <w:tcW w:w="1418"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500 000,00</w:t>
            </w:r>
          </w:p>
        </w:tc>
        <w:tc>
          <w:tcPr>
            <w:tcW w:w="1480"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500 000,00</w:t>
            </w:r>
          </w:p>
        </w:tc>
        <w:tc>
          <w:tcPr>
            <w:tcW w:w="1417" w:type="dxa"/>
            <w:noWrap/>
          </w:tcPr>
          <w:p w:rsidR="006C5329" w:rsidRPr="0060693B" w:rsidRDefault="006C5329" w:rsidP="00E07F0F">
            <w:pPr>
              <w:spacing w:line="276" w:lineRule="auto"/>
              <w:ind w:firstLine="0"/>
              <w:jc w:val="center"/>
              <w:rPr>
                <w:bCs/>
                <w:sz w:val="20"/>
                <w:lang w:eastAsia="en-US"/>
              </w:rPr>
            </w:pPr>
            <w:r w:rsidRPr="0060693B">
              <w:rPr>
                <w:bCs/>
                <w:sz w:val="20"/>
                <w:lang w:eastAsia="en-US"/>
              </w:rPr>
              <w:t>500 000,00</w:t>
            </w:r>
          </w:p>
        </w:tc>
      </w:tr>
      <w:tr w:rsidR="006C5329" w:rsidRPr="00656B30" w:rsidTr="00E07F0F">
        <w:trPr>
          <w:trHeight w:val="446"/>
        </w:trPr>
        <w:tc>
          <w:tcPr>
            <w:tcW w:w="3640" w:type="dxa"/>
          </w:tcPr>
          <w:p w:rsidR="006C5329" w:rsidRPr="0060693B" w:rsidRDefault="006C5329" w:rsidP="00E07F0F">
            <w:pPr>
              <w:spacing w:line="276" w:lineRule="auto"/>
              <w:ind w:firstLine="0"/>
              <w:jc w:val="left"/>
              <w:rPr>
                <w:b/>
                <w:bCs/>
                <w:sz w:val="20"/>
              </w:rPr>
            </w:pPr>
            <w:r w:rsidRPr="0060693B">
              <w:rPr>
                <w:b/>
                <w:bCs/>
                <w:sz w:val="20"/>
              </w:rPr>
              <w:t>ВСЕГО</w:t>
            </w:r>
          </w:p>
        </w:tc>
        <w:tc>
          <w:tcPr>
            <w:tcW w:w="1498" w:type="dxa"/>
            <w:noWrap/>
          </w:tcPr>
          <w:p w:rsidR="006C5329" w:rsidRPr="00656B30" w:rsidRDefault="006C5329" w:rsidP="00E07F0F">
            <w:pPr>
              <w:spacing w:line="276" w:lineRule="auto"/>
              <w:ind w:firstLine="0"/>
              <w:jc w:val="center"/>
              <w:rPr>
                <w:b/>
                <w:bCs/>
                <w:color w:val="0070C0"/>
                <w:sz w:val="20"/>
                <w:lang w:eastAsia="en-US"/>
              </w:rPr>
            </w:pPr>
            <w:r w:rsidRPr="0060693B">
              <w:rPr>
                <w:b/>
                <w:bCs/>
                <w:sz w:val="20"/>
                <w:lang w:eastAsia="en-US"/>
              </w:rPr>
              <w:t>14 155 159,05</w:t>
            </w:r>
          </w:p>
        </w:tc>
        <w:tc>
          <w:tcPr>
            <w:tcW w:w="1620" w:type="dxa"/>
            <w:noWrap/>
          </w:tcPr>
          <w:p w:rsidR="006C5329" w:rsidRPr="00656B30" w:rsidRDefault="006C5329" w:rsidP="00E07F0F">
            <w:pPr>
              <w:spacing w:line="276" w:lineRule="auto"/>
              <w:ind w:firstLine="0"/>
              <w:jc w:val="center"/>
              <w:rPr>
                <w:b/>
                <w:bCs/>
                <w:color w:val="0070C0"/>
                <w:sz w:val="20"/>
                <w:lang w:eastAsia="en-US"/>
              </w:rPr>
            </w:pPr>
            <w:r w:rsidRPr="0060693B">
              <w:rPr>
                <w:b/>
                <w:bCs/>
                <w:sz w:val="20"/>
                <w:lang w:eastAsia="en-US"/>
              </w:rPr>
              <w:t>14 400 796,88</w:t>
            </w:r>
          </w:p>
        </w:tc>
        <w:tc>
          <w:tcPr>
            <w:tcW w:w="1701" w:type="dxa"/>
            <w:noWrap/>
          </w:tcPr>
          <w:p w:rsidR="006C5329" w:rsidRPr="00656B30" w:rsidRDefault="006C5329" w:rsidP="001C2548">
            <w:pPr>
              <w:ind w:firstLine="0"/>
              <w:jc w:val="center"/>
              <w:rPr>
                <w:b/>
                <w:color w:val="0070C0"/>
                <w:sz w:val="20"/>
              </w:rPr>
            </w:pPr>
            <w:r w:rsidRPr="0005754B">
              <w:rPr>
                <w:b/>
                <w:sz w:val="20"/>
              </w:rPr>
              <w:t xml:space="preserve">+ </w:t>
            </w:r>
            <w:r w:rsidR="001C2548" w:rsidRPr="0005754B">
              <w:rPr>
                <w:b/>
                <w:sz w:val="20"/>
              </w:rPr>
              <w:t>1 409 210,95</w:t>
            </w:r>
          </w:p>
        </w:tc>
        <w:tc>
          <w:tcPr>
            <w:tcW w:w="1701" w:type="dxa"/>
            <w:noWrap/>
          </w:tcPr>
          <w:p w:rsidR="006C5329" w:rsidRPr="0005754B" w:rsidRDefault="006C5329" w:rsidP="00E07F0F">
            <w:pPr>
              <w:ind w:firstLine="0"/>
              <w:jc w:val="center"/>
              <w:rPr>
                <w:b/>
                <w:sz w:val="20"/>
              </w:rPr>
            </w:pPr>
            <w:r w:rsidRPr="0005754B">
              <w:rPr>
                <w:b/>
                <w:sz w:val="20"/>
              </w:rPr>
              <w:t xml:space="preserve">+ </w:t>
            </w:r>
            <w:r w:rsidR="001C2548" w:rsidRPr="0005754B">
              <w:rPr>
                <w:b/>
                <w:sz w:val="20"/>
              </w:rPr>
              <w:t>1 449 603,12</w:t>
            </w:r>
          </w:p>
          <w:p w:rsidR="006C5329" w:rsidRPr="00656B30" w:rsidRDefault="006C5329" w:rsidP="00E07F0F">
            <w:pPr>
              <w:ind w:firstLine="0"/>
              <w:jc w:val="center"/>
              <w:rPr>
                <w:b/>
                <w:color w:val="0070C0"/>
                <w:sz w:val="20"/>
              </w:rPr>
            </w:pPr>
          </w:p>
        </w:tc>
        <w:tc>
          <w:tcPr>
            <w:tcW w:w="1418" w:type="dxa"/>
            <w:noWrap/>
          </w:tcPr>
          <w:p w:rsidR="006C5329" w:rsidRPr="0060693B" w:rsidRDefault="001C2548" w:rsidP="00E07F0F">
            <w:pPr>
              <w:spacing w:line="276" w:lineRule="auto"/>
              <w:ind w:firstLine="0"/>
              <w:jc w:val="center"/>
              <w:rPr>
                <w:b/>
                <w:bCs/>
                <w:sz w:val="20"/>
                <w:lang w:eastAsia="en-US"/>
              </w:rPr>
            </w:pPr>
            <w:r w:rsidRPr="0060693B">
              <w:rPr>
                <w:b/>
                <w:bCs/>
                <w:sz w:val="20"/>
                <w:lang w:eastAsia="en-US"/>
              </w:rPr>
              <w:t>15 564 370,00</w:t>
            </w:r>
          </w:p>
        </w:tc>
        <w:tc>
          <w:tcPr>
            <w:tcW w:w="1480" w:type="dxa"/>
            <w:noWrap/>
          </w:tcPr>
          <w:p w:rsidR="006C5329" w:rsidRPr="0060693B" w:rsidRDefault="001C2548" w:rsidP="00E07F0F">
            <w:pPr>
              <w:spacing w:line="276" w:lineRule="auto"/>
              <w:ind w:firstLine="0"/>
              <w:jc w:val="center"/>
              <w:rPr>
                <w:b/>
                <w:bCs/>
                <w:sz w:val="20"/>
                <w:lang w:eastAsia="en-US"/>
              </w:rPr>
            </w:pPr>
            <w:r w:rsidRPr="0060693B">
              <w:rPr>
                <w:b/>
                <w:bCs/>
                <w:sz w:val="20"/>
                <w:lang w:eastAsia="en-US"/>
              </w:rPr>
              <w:t>15 850 400,00</w:t>
            </w:r>
          </w:p>
        </w:tc>
        <w:tc>
          <w:tcPr>
            <w:tcW w:w="1417" w:type="dxa"/>
            <w:noWrap/>
          </w:tcPr>
          <w:p w:rsidR="006C5329" w:rsidRPr="0060693B" w:rsidRDefault="006C5329" w:rsidP="001C2548">
            <w:pPr>
              <w:spacing w:line="276" w:lineRule="auto"/>
              <w:ind w:firstLine="0"/>
              <w:jc w:val="center"/>
              <w:rPr>
                <w:b/>
                <w:bCs/>
                <w:sz w:val="20"/>
                <w:lang w:eastAsia="en-US"/>
              </w:rPr>
            </w:pPr>
            <w:r w:rsidRPr="0060693B">
              <w:rPr>
                <w:b/>
                <w:bCs/>
                <w:sz w:val="20"/>
                <w:lang w:eastAsia="en-US"/>
              </w:rPr>
              <w:t>15 99</w:t>
            </w:r>
            <w:r w:rsidR="001C2548" w:rsidRPr="0060693B">
              <w:rPr>
                <w:b/>
                <w:bCs/>
                <w:sz w:val="20"/>
                <w:lang w:eastAsia="en-US"/>
              </w:rPr>
              <w:t>3 760,00</w:t>
            </w:r>
          </w:p>
        </w:tc>
      </w:tr>
    </w:tbl>
    <w:p w:rsidR="006C5329" w:rsidRDefault="006C5329" w:rsidP="00360D87">
      <w:pPr>
        <w:pStyle w:val="21"/>
        <w:ind w:firstLine="426"/>
        <w:rPr>
          <w:color w:val="0070C0"/>
          <w:sz w:val="24"/>
          <w:szCs w:val="24"/>
        </w:rPr>
        <w:sectPr w:rsidR="006C5329" w:rsidSect="00252AB6">
          <w:pgSz w:w="16838" w:h="11906" w:orient="landscape"/>
          <w:pgMar w:top="1134" w:right="567" w:bottom="567" w:left="1701" w:header="709" w:footer="709" w:gutter="0"/>
          <w:cols w:space="708"/>
          <w:titlePg/>
          <w:docGrid w:linePitch="360"/>
        </w:sectPr>
      </w:pPr>
    </w:p>
    <w:p w:rsidR="004774E5" w:rsidRPr="004C1CEB" w:rsidRDefault="004774E5" w:rsidP="004774E5">
      <w:pPr>
        <w:ind w:firstLine="0"/>
        <w:contextualSpacing/>
        <w:jc w:val="center"/>
        <w:rPr>
          <w:b/>
          <w:i/>
          <w:sz w:val="24"/>
          <w:szCs w:val="24"/>
        </w:rPr>
      </w:pPr>
      <w:r w:rsidRPr="004C1CEB">
        <w:rPr>
          <w:b/>
          <w:i/>
          <w:sz w:val="24"/>
          <w:szCs w:val="24"/>
        </w:rPr>
        <w:lastRenderedPageBreak/>
        <w:t>Особенности расчетов поступлений</w:t>
      </w:r>
    </w:p>
    <w:p w:rsidR="004774E5" w:rsidRPr="004C1CEB" w:rsidRDefault="004774E5" w:rsidP="004774E5">
      <w:pPr>
        <w:ind w:firstLine="0"/>
        <w:contextualSpacing/>
        <w:jc w:val="center"/>
        <w:rPr>
          <w:b/>
          <w:i/>
          <w:sz w:val="24"/>
          <w:szCs w:val="24"/>
        </w:rPr>
      </w:pPr>
      <w:proofErr w:type="gramStart"/>
      <w:r w:rsidRPr="004C1CEB">
        <w:rPr>
          <w:b/>
          <w:i/>
          <w:sz w:val="24"/>
          <w:szCs w:val="24"/>
        </w:rPr>
        <w:t>в</w:t>
      </w:r>
      <w:proofErr w:type="gramEnd"/>
      <w:r w:rsidRPr="004C1CEB">
        <w:rPr>
          <w:b/>
          <w:i/>
          <w:sz w:val="24"/>
          <w:szCs w:val="24"/>
        </w:rPr>
        <w:t xml:space="preserve"> бюджет Пестяковского муниципального района</w:t>
      </w:r>
    </w:p>
    <w:p w:rsidR="004774E5" w:rsidRPr="004C1CEB" w:rsidRDefault="004774E5" w:rsidP="004774E5">
      <w:pPr>
        <w:ind w:firstLine="0"/>
        <w:contextualSpacing/>
        <w:jc w:val="center"/>
        <w:rPr>
          <w:b/>
          <w:i/>
          <w:sz w:val="24"/>
          <w:szCs w:val="24"/>
        </w:rPr>
      </w:pPr>
      <w:proofErr w:type="gramStart"/>
      <w:r w:rsidRPr="004C1CEB">
        <w:rPr>
          <w:b/>
          <w:i/>
          <w:sz w:val="24"/>
          <w:szCs w:val="24"/>
        </w:rPr>
        <w:t>по</w:t>
      </w:r>
      <w:proofErr w:type="gramEnd"/>
      <w:r w:rsidRPr="004C1CEB">
        <w:rPr>
          <w:b/>
          <w:i/>
          <w:sz w:val="24"/>
          <w:szCs w:val="24"/>
        </w:rPr>
        <w:t xml:space="preserve"> основным доходным источникам</w:t>
      </w:r>
    </w:p>
    <w:p w:rsidR="004774E5" w:rsidRPr="004C1CEB" w:rsidRDefault="004774E5" w:rsidP="004774E5">
      <w:pPr>
        <w:ind w:firstLine="0"/>
        <w:contextualSpacing/>
        <w:rPr>
          <w:b/>
          <w:sz w:val="24"/>
          <w:szCs w:val="24"/>
        </w:rPr>
      </w:pPr>
      <w:r w:rsidRPr="004C1CEB">
        <w:rPr>
          <w:b/>
          <w:sz w:val="24"/>
          <w:szCs w:val="24"/>
        </w:rPr>
        <w:t xml:space="preserve"> </w:t>
      </w:r>
    </w:p>
    <w:p w:rsidR="004774E5" w:rsidRPr="0005754B" w:rsidRDefault="004774E5" w:rsidP="00ED182B">
      <w:pPr>
        <w:ind w:firstLine="426"/>
        <w:contextualSpacing/>
        <w:rPr>
          <w:sz w:val="24"/>
          <w:szCs w:val="24"/>
        </w:rPr>
      </w:pPr>
      <w:r w:rsidRPr="0005754B">
        <w:rPr>
          <w:sz w:val="24"/>
          <w:szCs w:val="24"/>
        </w:rPr>
        <w:t xml:space="preserve">Поступление налоговых доходов в бюджет </w:t>
      </w:r>
      <w:proofErr w:type="gramStart"/>
      <w:r w:rsidRPr="0005754B">
        <w:rPr>
          <w:sz w:val="24"/>
          <w:szCs w:val="24"/>
        </w:rPr>
        <w:t>на  20</w:t>
      </w:r>
      <w:r w:rsidR="00971176" w:rsidRPr="0005754B">
        <w:rPr>
          <w:sz w:val="24"/>
          <w:szCs w:val="24"/>
        </w:rPr>
        <w:t>2</w:t>
      </w:r>
      <w:r w:rsidR="00961E94" w:rsidRPr="0005754B">
        <w:rPr>
          <w:sz w:val="24"/>
          <w:szCs w:val="24"/>
        </w:rPr>
        <w:t>1</w:t>
      </w:r>
      <w:proofErr w:type="gramEnd"/>
      <w:r w:rsidRPr="0005754B">
        <w:rPr>
          <w:sz w:val="24"/>
          <w:szCs w:val="24"/>
        </w:rPr>
        <w:t xml:space="preserve"> год прогнозируется в сумме </w:t>
      </w:r>
      <w:r w:rsidR="00245799" w:rsidRPr="0005754B">
        <w:rPr>
          <w:sz w:val="24"/>
          <w:szCs w:val="24"/>
        </w:rPr>
        <w:t>15 564 370,00</w:t>
      </w:r>
      <w:r w:rsidR="00971176" w:rsidRPr="0005754B">
        <w:rPr>
          <w:sz w:val="24"/>
          <w:szCs w:val="24"/>
        </w:rPr>
        <w:t xml:space="preserve"> </w:t>
      </w:r>
      <w:r w:rsidRPr="0005754B">
        <w:rPr>
          <w:sz w:val="24"/>
          <w:szCs w:val="24"/>
        </w:rPr>
        <w:t>руб., на 202</w:t>
      </w:r>
      <w:r w:rsidR="00642E5F" w:rsidRPr="0005754B">
        <w:rPr>
          <w:sz w:val="24"/>
          <w:szCs w:val="24"/>
        </w:rPr>
        <w:t>2</w:t>
      </w:r>
      <w:r w:rsidRPr="0005754B">
        <w:rPr>
          <w:sz w:val="24"/>
          <w:szCs w:val="24"/>
        </w:rPr>
        <w:t xml:space="preserve"> год в сумме </w:t>
      </w:r>
      <w:r w:rsidR="00245799" w:rsidRPr="0005754B">
        <w:rPr>
          <w:sz w:val="24"/>
          <w:szCs w:val="24"/>
        </w:rPr>
        <w:t>15 850 400,00</w:t>
      </w:r>
      <w:r w:rsidRPr="0005754B">
        <w:rPr>
          <w:sz w:val="24"/>
          <w:szCs w:val="24"/>
        </w:rPr>
        <w:t xml:space="preserve"> руб. и на  202</w:t>
      </w:r>
      <w:r w:rsidR="00642E5F" w:rsidRPr="0005754B">
        <w:rPr>
          <w:sz w:val="24"/>
          <w:szCs w:val="24"/>
        </w:rPr>
        <w:t>3</w:t>
      </w:r>
      <w:r w:rsidRPr="0005754B">
        <w:rPr>
          <w:sz w:val="24"/>
          <w:szCs w:val="24"/>
        </w:rPr>
        <w:t xml:space="preserve"> год в сумме </w:t>
      </w:r>
      <w:r w:rsidR="006C5329" w:rsidRPr="0005754B">
        <w:rPr>
          <w:sz w:val="24"/>
          <w:szCs w:val="24"/>
        </w:rPr>
        <w:t xml:space="preserve"> </w:t>
      </w:r>
      <w:r w:rsidR="00245799" w:rsidRPr="0005754B">
        <w:rPr>
          <w:sz w:val="24"/>
          <w:szCs w:val="24"/>
        </w:rPr>
        <w:t>15 993 760,00</w:t>
      </w:r>
      <w:r w:rsidRPr="0005754B">
        <w:rPr>
          <w:sz w:val="24"/>
          <w:szCs w:val="24"/>
        </w:rPr>
        <w:t xml:space="preserve"> руб. В структуре налоговых и неналоговых доходов налоговые доходы составят </w:t>
      </w:r>
      <w:r w:rsidR="00281B47" w:rsidRPr="0005754B">
        <w:rPr>
          <w:sz w:val="24"/>
          <w:szCs w:val="24"/>
        </w:rPr>
        <w:t>82,</w:t>
      </w:r>
      <w:r w:rsidR="00245799" w:rsidRPr="0005754B">
        <w:rPr>
          <w:sz w:val="24"/>
          <w:szCs w:val="24"/>
        </w:rPr>
        <w:t xml:space="preserve">6 </w:t>
      </w:r>
      <w:r w:rsidRPr="0005754B">
        <w:rPr>
          <w:sz w:val="24"/>
          <w:szCs w:val="24"/>
        </w:rPr>
        <w:t xml:space="preserve">%. Прогноз налоговых доходов бюджета представлен главными администраторами доходов бюджета Пестяковского муниципального района, крупнейшим из которых является Управление Федеральной налоговой службы по Ивановской области. </w:t>
      </w:r>
    </w:p>
    <w:p w:rsidR="00F02ADA" w:rsidRPr="0005754B" w:rsidRDefault="004774E5" w:rsidP="00F02ADA">
      <w:pPr>
        <w:ind w:firstLine="426"/>
        <w:rPr>
          <w:sz w:val="24"/>
          <w:szCs w:val="24"/>
        </w:rPr>
      </w:pPr>
      <w:r w:rsidRPr="0005754B">
        <w:rPr>
          <w:sz w:val="24"/>
          <w:szCs w:val="24"/>
        </w:rPr>
        <w:t>Сравнение прогно</w:t>
      </w:r>
      <w:r w:rsidR="00F02ADA" w:rsidRPr="0005754B">
        <w:rPr>
          <w:sz w:val="24"/>
          <w:szCs w:val="24"/>
        </w:rPr>
        <w:t>за поступлений налоговых доходов в 20</w:t>
      </w:r>
      <w:r w:rsidR="00971176" w:rsidRPr="0005754B">
        <w:rPr>
          <w:sz w:val="24"/>
          <w:szCs w:val="24"/>
        </w:rPr>
        <w:t>2</w:t>
      </w:r>
      <w:r w:rsidR="00281B47" w:rsidRPr="0005754B">
        <w:rPr>
          <w:sz w:val="24"/>
          <w:szCs w:val="24"/>
        </w:rPr>
        <w:t>1</w:t>
      </w:r>
      <w:r w:rsidR="00F02ADA" w:rsidRPr="0005754B">
        <w:rPr>
          <w:sz w:val="24"/>
          <w:szCs w:val="24"/>
        </w:rPr>
        <w:t xml:space="preserve"> – 202</w:t>
      </w:r>
      <w:r w:rsidR="00281B47" w:rsidRPr="0005754B">
        <w:rPr>
          <w:sz w:val="24"/>
          <w:szCs w:val="24"/>
        </w:rPr>
        <w:t>2</w:t>
      </w:r>
      <w:r w:rsidR="00F02ADA" w:rsidRPr="0005754B">
        <w:rPr>
          <w:sz w:val="24"/>
          <w:szCs w:val="24"/>
        </w:rPr>
        <w:t xml:space="preserve"> годах</w:t>
      </w:r>
      <w:r w:rsidRPr="0005754B">
        <w:rPr>
          <w:sz w:val="24"/>
          <w:szCs w:val="24"/>
        </w:rPr>
        <w:t xml:space="preserve">, </w:t>
      </w:r>
      <w:r w:rsidR="00281B47" w:rsidRPr="0005754B">
        <w:rPr>
          <w:sz w:val="24"/>
          <w:szCs w:val="24"/>
        </w:rPr>
        <w:t>утвержденного</w:t>
      </w:r>
      <w:r w:rsidRPr="0005754B">
        <w:rPr>
          <w:sz w:val="24"/>
          <w:szCs w:val="24"/>
        </w:rPr>
        <w:t xml:space="preserve"> решени</w:t>
      </w:r>
      <w:r w:rsidR="00281B47" w:rsidRPr="0005754B">
        <w:rPr>
          <w:sz w:val="24"/>
          <w:szCs w:val="24"/>
        </w:rPr>
        <w:t>ем</w:t>
      </w:r>
      <w:r w:rsidRPr="0005754B">
        <w:rPr>
          <w:sz w:val="24"/>
          <w:szCs w:val="24"/>
        </w:rPr>
        <w:t xml:space="preserve"> Совета Пестяковского муниципального района «О бюджете Пестяковского муниципального района на 20</w:t>
      </w:r>
      <w:r w:rsidR="00971176" w:rsidRPr="0005754B">
        <w:rPr>
          <w:sz w:val="24"/>
          <w:szCs w:val="24"/>
        </w:rPr>
        <w:t>20</w:t>
      </w:r>
      <w:r w:rsidRPr="0005754B">
        <w:rPr>
          <w:sz w:val="24"/>
          <w:szCs w:val="24"/>
        </w:rPr>
        <w:t xml:space="preserve"> год и на плановый период 202</w:t>
      </w:r>
      <w:r w:rsidR="00971176" w:rsidRPr="0005754B">
        <w:rPr>
          <w:sz w:val="24"/>
          <w:szCs w:val="24"/>
        </w:rPr>
        <w:t>1</w:t>
      </w:r>
      <w:r w:rsidRPr="0005754B">
        <w:rPr>
          <w:sz w:val="24"/>
          <w:szCs w:val="24"/>
        </w:rPr>
        <w:t xml:space="preserve"> и 202</w:t>
      </w:r>
      <w:r w:rsidR="00971176" w:rsidRPr="0005754B">
        <w:rPr>
          <w:sz w:val="24"/>
          <w:szCs w:val="24"/>
        </w:rPr>
        <w:t>2</w:t>
      </w:r>
      <w:r w:rsidRPr="0005754B">
        <w:rPr>
          <w:sz w:val="24"/>
          <w:szCs w:val="24"/>
        </w:rPr>
        <w:t xml:space="preserve"> годов», представлено в приложении 1 к пояснительной записке.</w:t>
      </w:r>
    </w:p>
    <w:p w:rsidR="004774E5" w:rsidRPr="0005754B" w:rsidRDefault="004774E5" w:rsidP="002566A3">
      <w:pPr>
        <w:ind w:firstLine="0"/>
        <w:rPr>
          <w:b/>
          <w:sz w:val="24"/>
          <w:szCs w:val="24"/>
        </w:rPr>
      </w:pPr>
    </w:p>
    <w:p w:rsidR="004774E5" w:rsidRPr="004C1CEB" w:rsidRDefault="004774E5" w:rsidP="00F36AB3">
      <w:pPr>
        <w:ind w:firstLine="0"/>
        <w:jc w:val="center"/>
        <w:rPr>
          <w:b/>
          <w:sz w:val="24"/>
          <w:szCs w:val="24"/>
        </w:rPr>
      </w:pPr>
      <w:r w:rsidRPr="004C1CEB">
        <w:rPr>
          <w:b/>
          <w:sz w:val="24"/>
          <w:szCs w:val="24"/>
        </w:rPr>
        <w:t>Налог на доходы физических лиц</w:t>
      </w:r>
    </w:p>
    <w:p w:rsidR="0084474C" w:rsidRPr="004C1CEB" w:rsidRDefault="0084474C" w:rsidP="004774E5">
      <w:pPr>
        <w:jc w:val="center"/>
        <w:rPr>
          <w:b/>
          <w:sz w:val="24"/>
          <w:szCs w:val="24"/>
        </w:rPr>
      </w:pPr>
    </w:p>
    <w:p w:rsidR="004774E5" w:rsidRPr="0005754B" w:rsidRDefault="004774E5" w:rsidP="00ED182B">
      <w:pPr>
        <w:ind w:firstLine="426"/>
        <w:rPr>
          <w:sz w:val="24"/>
          <w:szCs w:val="24"/>
          <w:lang w:val="x-none" w:eastAsia="x-none"/>
        </w:rPr>
      </w:pPr>
      <w:r w:rsidRPr="0005754B">
        <w:rPr>
          <w:sz w:val="24"/>
          <w:szCs w:val="24"/>
        </w:rPr>
        <w:t>Поступление налога на доходы физических лиц в бюджет Пестяковского муниципального района в 20</w:t>
      </w:r>
      <w:r w:rsidR="007C4ED7" w:rsidRPr="0005754B">
        <w:rPr>
          <w:sz w:val="24"/>
          <w:szCs w:val="24"/>
        </w:rPr>
        <w:t>2</w:t>
      </w:r>
      <w:r w:rsidR="00281B47" w:rsidRPr="0005754B">
        <w:rPr>
          <w:sz w:val="24"/>
          <w:szCs w:val="24"/>
        </w:rPr>
        <w:t>1</w:t>
      </w:r>
      <w:r w:rsidR="005A5956" w:rsidRPr="0005754B">
        <w:rPr>
          <w:sz w:val="24"/>
          <w:szCs w:val="24"/>
        </w:rPr>
        <w:t xml:space="preserve"> году и плановом периоде 202</w:t>
      </w:r>
      <w:r w:rsidR="00281B47" w:rsidRPr="0005754B">
        <w:rPr>
          <w:sz w:val="24"/>
          <w:szCs w:val="24"/>
        </w:rPr>
        <w:t>2 и 2023</w:t>
      </w:r>
      <w:r w:rsidR="005A5956" w:rsidRPr="0005754B">
        <w:rPr>
          <w:sz w:val="24"/>
          <w:szCs w:val="24"/>
        </w:rPr>
        <w:t xml:space="preserve"> годов</w:t>
      </w:r>
      <w:r w:rsidRPr="0005754B">
        <w:rPr>
          <w:sz w:val="24"/>
          <w:szCs w:val="24"/>
        </w:rPr>
        <w:t xml:space="preserve"> </w:t>
      </w:r>
      <w:proofErr w:type="gramStart"/>
      <w:r w:rsidRPr="0005754B">
        <w:rPr>
          <w:sz w:val="24"/>
          <w:szCs w:val="24"/>
        </w:rPr>
        <w:t xml:space="preserve">прогнозируется  </w:t>
      </w:r>
      <w:r w:rsidR="005A5956" w:rsidRPr="0005754B">
        <w:rPr>
          <w:sz w:val="24"/>
          <w:szCs w:val="24"/>
        </w:rPr>
        <w:t>в</w:t>
      </w:r>
      <w:proofErr w:type="gramEnd"/>
      <w:r w:rsidRPr="0005754B">
        <w:rPr>
          <w:sz w:val="24"/>
          <w:szCs w:val="24"/>
        </w:rPr>
        <w:t xml:space="preserve"> сумме </w:t>
      </w:r>
      <w:r w:rsidR="005A5956" w:rsidRPr="0005754B">
        <w:rPr>
          <w:sz w:val="24"/>
          <w:szCs w:val="24"/>
        </w:rPr>
        <w:t>9</w:t>
      </w:r>
      <w:r w:rsidRPr="0005754B">
        <w:rPr>
          <w:sz w:val="24"/>
          <w:szCs w:val="24"/>
        </w:rPr>
        <w:t> </w:t>
      </w:r>
      <w:r w:rsidR="005A5956" w:rsidRPr="0005754B">
        <w:rPr>
          <w:sz w:val="24"/>
          <w:szCs w:val="24"/>
        </w:rPr>
        <w:t>0</w:t>
      </w:r>
      <w:r w:rsidR="00281B47" w:rsidRPr="0005754B">
        <w:rPr>
          <w:sz w:val="24"/>
          <w:szCs w:val="24"/>
        </w:rPr>
        <w:t>66</w:t>
      </w:r>
      <w:r w:rsidRPr="0005754B">
        <w:rPr>
          <w:sz w:val="24"/>
          <w:szCs w:val="24"/>
        </w:rPr>
        <w:t> 000,00 руб.</w:t>
      </w:r>
      <w:r w:rsidR="005A5956" w:rsidRPr="0005754B">
        <w:rPr>
          <w:sz w:val="24"/>
          <w:szCs w:val="24"/>
        </w:rPr>
        <w:t xml:space="preserve"> </w:t>
      </w:r>
      <w:r w:rsidRPr="0005754B">
        <w:rPr>
          <w:sz w:val="24"/>
          <w:szCs w:val="24"/>
        </w:rPr>
        <w:t>ежегодно. Доля налога на доходы физических лиц в структуре налоговых доходов в 20</w:t>
      </w:r>
      <w:r w:rsidR="007C4ED7" w:rsidRPr="0005754B">
        <w:rPr>
          <w:sz w:val="24"/>
          <w:szCs w:val="24"/>
        </w:rPr>
        <w:t>2</w:t>
      </w:r>
      <w:r w:rsidR="00281B47" w:rsidRPr="0005754B">
        <w:rPr>
          <w:sz w:val="24"/>
          <w:szCs w:val="24"/>
        </w:rPr>
        <w:t>1</w:t>
      </w:r>
      <w:r w:rsidRPr="0005754B">
        <w:rPr>
          <w:sz w:val="24"/>
          <w:szCs w:val="24"/>
        </w:rPr>
        <w:t xml:space="preserve"> году прогнозируется в размере </w:t>
      </w:r>
      <w:r w:rsidR="00245799" w:rsidRPr="0005754B">
        <w:rPr>
          <w:sz w:val="24"/>
          <w:szCs w:val="24"/>
        </w:rPr>
        <w:t>58,2</w:t>
      </w:r>
      <w:r w:rsidRPr="0005754B">
        <w:rPr>
          <w:sz w:val="24"/>
          <w:szCs w:val="24"/>
        </w:rPr>
        <w:t xml:space="preserve"> %, в 20</w:t>
      </w:r>
      <w:r w:rsidR="007C4ED7" w:rsidRPr="0005754B">
        <w:rPr>
          <w:sz w:val="24"/>
          <w:szCs w:val="24"/>
        </w:rPr>
        <w:t>2</w:t>
      </w:r>
      <w:r w:rsidR="00281B47" w:rsidRPr="0005754B">
        <w:rPr>
          <w:sz w:val="24"/>
          <w:szCs w:val="24"/>
        </w:rPr>
        <w:t>2</w:t>
      </w:r>
      <w:r w:rsidR="0060336C" w:rsidRPr="0005754B">
        <w:rPr>
          <w:sz w:val="24"/>
          <w:szCs w:val="24"/>
        </w:rPr>
        <w:t xml:space="preserve"> году в размере </w:t>
      </w:r>
      <w:r w:rsidR="00245799" w:rsidRPr="0005754B">
        <w:rPr>
          <w:sz w:val="24"/>
          <w:szCs w:val="24"/>
        </w:rPr>
        <w:t xml:space="preserve">57,2 </w:t>
      </w:r>
      <w:proofErr w:type="gramStart"/>
      <w:r w:rsidR="0060336C" w:rsidRPr="0005754B">
        <w:rPr>
          <w:sz w:val="24"/>
          <w:szCs w:val="24"/>
        </w:rPr>
        <w:t>%,  в</w:t>
      </w:r>
      <w:proofErr w:type="gramEnd"/>
      <w:r w:rsidR="0060336C" w:rsidRPr="0005754B">
        <w:rPr>
          <w:sz w:val="24"/>
          <w:szCs w:val="24"/>
        </w:rPr>
        <w:t xml:space="preserve"> </w:t>
      </w:r>
      <w:r w:rsidR="007C4ED7" w:rsidRPr="0005754B">
        <w:rPr>
          <w:sz w:val="24"/>
          <w:szCs w:val="24"/>
        </w:rPr>
        <w:t>202</w:t>
      </w:r>
      <w:r w:rsidR="00281B47" w:rsidRPr="0005754B">
        <w:rPr>
          <w:sz w:val="24"/>
          <w:szCs w:val="24"/>
        </w:rPr>
        <w:t>3</w:t>
      </w:r>
      <w:r w:rsidRPr="0005754B">
        <w:rPr>
          <w:sz w:val="24"/>
          <w:szCs w:val="24"/>
        </w:rPr>
        <w:t xml:space="preserve"> году в размере </w:t>
      </w:r>
      <w:r w:rsidR="00245799" w:rsidRPr="0005754B">
        <w:rPr>
          <w:sz w:val="24"/>
          <w:szCs w:val="24"/>
        </w:rPr>
        <w:t>56,7</w:t>
      </w:r>
      <w:r w:rsidR="007C4ED7" w:rsidRPr="0005754B">
        <w:rPr>
          <w:sz w:val="24"/>
          <w:szCs w:val="24"/>
        </w:rPr>
        <w:t xml:space="preserve"> </w:t>
      </w:r>
      <w:r w:rsidRPr="0005754B">
        <w:rPr>
          <w:sz w:val="24"/>
          <w:szCs w:val="24"/>
        </w:rPr>
        <w:t xml:space="preserve">%.  </w:t>
      </w:r>
      <w:r w:rsidRPr="0005754B">
        <w:rPr>
          <w:sz w:val="24"/>
          <w:szCs w:val="24"/>
          <w:lang w:val="x-none" w:eastAsia="x-none"/>
        </w:rPr>
        <w:t>Расчет поступлений по налогу на доходы физических лиц произведен исходя из следующих показателей:</w:t>
      </w:r>
    </w:p>
    <w:p w:rsidR="004774E5" w:rsidRPr="0005754B" w:rsidRDefault="004774E5" w:rsidP="00ED182B">
      <w:pPr>
        <w:ind w:firstLine="426"/>
        <w:rPr>
          <w:sz w:val="24"/>
          <w:szCs w:val="24"/>
          <w:lang w:val="x-none" w:eastAsia="x-none"/>
        </w:rPr>
      </w:pPr>
      <w:r w:rsidRPr="0005754B">
        <w:rPr>
          <w:sz w:val="24"/>
          <w:szCs w:val="24"/>
          <w:lang w:val="x-none" w:eastAsia="x-none"/>
        </w:rPr>
        <w:t>- прогнозируемый объем фонда начисленной заработной платы в 20</w:t>
      </w:r>
      <w:r w:rsidR="00281B47" w:rsidRPr="0005754B">
        <w:rPr>
          <w:sz w:val="24"/>
          <w:szCs w:val="24"/>
          <w:lang w:eastAsia="x-none"/>
        </w:rPr>
        <w:t>20</w:t>
      </w:r>
      <w:r w:rsidRPr="0005754B">
        <w:rPr>
          <w:sz w:val="24"/>
          <w:szCs w:val="24"/>
          <w:lang w:val="x-none" w:eastAsia="x-none"/>
        </w:rPr>
        <w:t>-202</w:t>
      </w:r>
      <w:r w:rsidR="00281B47" w:rsidRPr="0005754B">
        <w:rPr>
          <w:sz w:val="24"/>
          <w:szCs w:val="24"/>
          <w:lang w:eastAsia="x-none"/>
        </w:rPr>
        <w:t>2</w:t>
      </w:r>
      <w:r w:rsidRPr="0005754B">
        <w:rPr>
          <w:sz w:val="24"/>
          <w:szCs w:val="24"/>
          <w:lang w:val="x-none" w:eastAsia="x-none"/>
        </w:rPr>
        <w:t xml:space="preserve"> годах; </w:t>
      </w:r>
    </w:p>
    <w:p w:rsidR="004774E5" w:rsidRPr="0005754B" w:rsidRDefault="004774E5" w:rsidP="00ED182B">
      <w:pPr>
        <w:ind w:firstLine="426"/>
        <w:rPr>
          <w:sz w:val="24"/>
          <w:szCs w:val="24"/>
          <w:lang w:val="x-none" w:eastAsia="x-none"/>
        </w:rPr>
      </w:pPr>
      <w:r w:rsidRPr="0005754B">
        <w:rPr>
          <w:sz w:val="24"/>
          <w:szCs w:val="24"/>
          <w:lang w:val="x-none" w:eastAsia="x-none"/>
        </w:rPr>
        <w:t>- установленные налоговые ставки, предусмотренные ст.224 Налогового Кодекса РФ.</w:t>
      </w:r>
    </w:p>
    <w:p w:rsidR="004774E5" w:rsidRPr="0005754B" w:rsidRDefault="004774E5" w:rsidP="00ED182B">
      <w:pPr>
        <w:tabs>
          <w:tab w:val="left" w:pos="1276"/>
        </w:tabs>
        <w:ind w:firstLine="426"/>
        <w:rPr>
          <w:sz w:val="24"/>
          <w:szCs w:val="24"/>
        </w:rPr>
      </w:pPr>
      <w:r w:rsidRPr="0005754B">
        <w:rPr>
          <w:sz w:val="24"/>
          <w:szCs w:val="24"/>
        </w:rPr>
        <w:t>Главным администратором доходов является Управление Федеральной налоговой службы по Ивановской области</w:t>
      </w:r>
      <w:r w:rsidR="00ED182B" w:rsidRPr="0005754B">
        <w:rPr>
          <w:sz w:val="24"/>
          <w:szCs w:val="24"/>
        </w:rPr>
        <w:t>.</w:t>
      </w:r>
    </w:p>
    <w:p w:rsidR="004774E5" w:rsidRPr="004C1CEB" w:rsidRDefault="004774E5" w:rsidP="004774E5">
      <w:pPr>
        <w:ind w:firstLine="0"/>
        <w:rPr>
          <w:b/>
          <w:sz w:val="24"/>
          <w:szCs w:val="24"/>
        </w:rPr>
      </w:pPr>
    </w:p>
    <w:p w:rsidR="004774E5" w:rsidRPr="004C1CEB" w:rsidRDefault="004774E5" w:rsidP="004774E5">
      <w:pPr>
        <w:ind w:firstLine="0"/>
        <w:jc w:val="center"/>
        <w:rPr>
          <w:b/>
          <w:sz w:val="24"/>
          <w:szCs w:val="24"/>
        </w:rPr>
      </w:pPr>
      <w:r w:rsidRPr="004C1CEB">
        <w:rPr>
          <w:b/>
          <w:sz w:val="24"/>
          <w:szCs w:val="24"/>
        </w:rPr>
        <w:t>Акцизы</w:t>
      </w:r>
    </w:p>
    <w:p w:rsidR="00ED182B" w:rsidRPr="004C1CEB" w:rsidRDefault="00ED182B" w:rsidP="004774E5">
      <w:pPr>
        <w:ind w:firstLine="0"/>
        <w:jc w:val="center"/>
        <w:rPr>
          <w:sz w:val="24"/>
          <w:szCs w:val="24"/>
        </w:rPr>
      </w:pPr>
    </w:p>
    <w:p w:rsidR="004774E5" w:rsidRPr="0005754B" w:rsidRDefault="004774E5" w:rsidP="00763571">
      <w:pPr>
        <w:ind w:firstLine="426"/>
        <w:rPr>
          <w:sz w:val="24"/>
          <w:szCs w:val="24"/>
        </w:rPr>
      </w:pPr>
      <w:r w:rsidRPr="004C1CEB">
        <w:rPr>
          <w:sz w:val="24"/>
          <w:szCs w:val="24"/>
        </w:rPr>
        <w:t xml:space="preserve"> </w:t>
      </w:r>
      <w:r w:rsidRPr="0005754B">
        <w:rPr>
          <w:sz w:val="24"/>
          <w:szCs w:val="24"/>
        </w:rPr>
        <w:t xml:space="preserve">Дифференцированный норматив отчислений </w:t>
      </w:r>
      <w:r w:rsidR="00281B47" w:rsidRPr="0005754B">
        <w:rPr>
          <w:sz w:val="24"/>
          <w:szCs w:val="24"/>
        </w:rPr>
        <w:t xml:space="preserve">в бюджет Пестяковского муниципального района </w:t>
      </w:r>
      <w:r w:rsidRPr="0005754B">
        <w:rPr>
          <w:sz w:val="24"/>
          <w:szCs w:val="24"/>
        </w:rPr>
        <w:t>от акцизов на автомобильный и прямогонный бензин, дизельное топливо, моторные масла для дизельных и (или) карбюраторных (</w:t>
      </w:r>
      <w:proofErr w:type="spellStart"/>
      <w:r w:rsidRPr="0005754B">
        <w:rPr>
          <w:sz w:val="24"/>
          <w:szCs w:val="24"/>
        </w:rPr>
        <w:t>инжекторных</w:t>
      </w:r>
      <w:proofErr w:type="spellEnd"/>
      <w:r w:rsidRPr="0005754B">
        <w:rPr>
          <w:sz w:val="24"/>
          <w:szCs w:val="24"/>
        </w:rPr>
        <w:t>) двигателей, производим</w:t>
      </w:r>
      <w:r w:rsidR="00281B47" w:rsidRPr="0005754B">
        <w:rPr>
          <w:sz w:val="24"/>
          <w:szCs w:val="24"/>
        </w:rPr>
        <w:t>ых</w:t>
      </w:r>
      <w:r w:rsidRPr="0005754B">
        <w:rPr>
          <w:sz w:val="24"/>
          <w:szCs w:val="24"/>
        </w:rPr>
        <w:t xml:space="preserve"> на территории Российской Федерации, подлежащих распределению между областным бюджетом и местным </w:t>
      </w:r>
      <w:proofErr w:type="gramStart"/>
      <w:r w:rsidRPr="0005754B">
        <w:rPr>
          <w:sz w:val="24"/>
          <w:szCs w:val="24"/>
        </w:rPr>
        <w:t>бюджет</w:t>
      </w:r>
      <w:r w:rsidR="00281B47" w:rsidRPr="0005754B">
        <w:rPr>
          <w:sz w:val="24"/>
          <w:szCs w:val="24"/>
        </w:rPr>
        <w:t>ом</w:t>
      </w:r>
      <w:r w:rsidRPr="0005754B">
        <w:rPr>
          <w:sz w:val="24"/>
          <w:szCs w:val="24"/>
        </w:rPr>
        <w:t xml:space="preserve">  на</w:t>
      </w:r>
      <w:proofErr w:type="gramEnd"/>
      <w:r w:rsidRPr="0005754B">
        <w:rPr>
          <w:sz w:val="24"/>
          <w:szCs w:val="24"/>
        </w:rPr>
        <w:t xml:space="preserve"> 20</w:t>
      </w:r>
      <w:r w:rsidR="00807055" w:rsidRPr="0005754B">
        <w:rPr>
          <w:sz w:val="24"/>
          <w:szCs w:val="24"/>
        </w:rPr>
        <w:t>2</w:t>
      </w:r>
      <w:r w:rsidR="00281B47" w:rsidRPr="0005754B">
        <w:rPr>
          <w:sz w:val="24"/>
          <w:szCs w:val="24"/>
        </w:rPr>
        <w:t>1</w:t>
      </w:r>
      <w:r w:rsidRPr="0005754B">
        <w:rPr>
          <w:sz w:val="24"/>
          <w:szCs w:val="24"/>
        </w:rPr>
        <w:t xml:space="preserve"> год и на плановый период 202</w:t>
      </w:r>
      <w:r w:rsidR="00281B47" w:rsidRPr="0005754B">
        <w:rPr>
          <w:sz w:val="24"/>
          <w:szCs w:val="24"/>
        </w:rPr>
        <w:t>2</w:t>
      </w:r>
      <w:r w:rsidRPr="0005754B">
        <w:rPr>
          <w:sz w:val="24"/>
          <w:szCs w:val="24"/>
        </w:rPr>
        <w:t xml:space="preserve"> и 202</w:t>
      </w:r>
      <w:r w:rsidR="00281B47" w:rsidRPr="0005754B">
        <w:rPr>
          <w:sz w:val="24"/>
          <w:szCs w:val="24"/>
        </w:rPr>
        <w:t>3</w:t>
      </w:r>
      <w:r w:rsidRPr="0005754B">
        <w:rPr>
          <w:sz w:val="24"/>
          <w:szCs w:val="24"/>
        </w:rPr>
        <w:t xml:space="preserve"> годов  </w:t>
      </w:r>
      <w:r w:rsidR="00281B47" w:rsidRPr="0005754B">
        <w:rPr>
          <w:sz w:val="24"/>
          <w:szCs w:val="24"/>
        </w:rPr>
        <w:t xml:space="preserve">составит </w:t>
      </w:r>
      <w:r w:rsidRPr="0005754B">
        <w:rPr>
          <w:sz w:val="24"/>
          <w:szCs w:val="24"/>
        </w:rPr>
        <w:t>0,</w:t>
      </w:r>
      <w:r w:rsidR="00281B47" w:rsidRPr="0005754B">
        <w:rPr>
          <w:sz w:val="24"/>
          <w:szCs w:val="24"/>
        </w:rPr>
        <w:t>1789</w:t>
      </w:r>
      <w:r w:rsidR="00807055" w:rsidRPr="0005754B">
        <w:rPr>
          <w:sz w:val="24"/>
          <w:szCs w:val="24"/>
        </w:rPr>
        <w:t xml:space="preserve"> </w:t>
      </w:r>
      <w:r w:rsidRPr="0005754B">
        <w:rPr>
          <w:sz w:val="24"/>
          <w:szCs w:val="24"/>
        </w:rPr>
        <w:t xml:space="preserve">%  от общего норматива распределения доходов от акцизов. </w:t>
      </w:r>
    </w:p>
    <w:p w:rsidR="004774E5" w:rsidRPr="0005754B" w:rsidRDefault="004774E5" w:rsidP="00763571">
      <w:pPr>
        <w:ind w:firstLine="426"/>
        <w:rPr>
          <w:sz w:val="24"/>
          <w:szCs w:val="24"/>
        </w:rPr>
      </w:pPr>
      <w:r w:rsidRPr="0005754B">
        <w:rPr>
          <w:sz w:val="24"/>
          <w:szCs w:val="24"/>
        </w:rPr>
        <w:t>Доля акцизов в структуре прогноза налоговых доходов бюджета Пестяковского муниципального района в 20</w:t>
      </w:r>
      <w:r w:rsidR="005A5956" w:rsidRPr="0005754B">
        <w:rPr>
          <w:sz w:val="24"/>
          <w:szCs w:val="24"/>
        </w:rPr>
        <w:t>2</w:t>
      </w:r>
      <w:r w:rsidR="004F7E6D" w:rsidRPr="0005754B">
        <w:rPr>
          <w:sz w:val="24"/>
          <w:szCs w:val="24"/>
        </w:rPr>
        <w:t>1</w:t>
      </w:r>
      <w:r w:rsidRPr="0005754B">
        <w:rPr>
          <w:sz w:val="24"/>
          <w:szCs w:val="24"/>
        </w:rPr>
        <w:t xml:space="preserve"> году прогнозируется на уровне </w:t>
      </w:r>
      <w:r w:rsidR="004F7E6D" w:rsidRPr="0005754B">
        <w:rPr>
          <w:sz w:val="24"/>
          <w:szCs w:val="24"/>
        </w:rPr>
        <w:t>29,</w:t>
      </w:r>
      <w:r w:rsidR="007C19EA" w:rsidRPr="0005754B">
        <w:rPr>
          <w:sz w:val="24"/>
          <w:szCs w:val="24"/>
        </w:rPr>
        <w:t>4</w:t>
      </w:r>
      <w:r w:rsidR="00BF32D3" w:rsidRPr="0005754B">
        <w:rPr>
          <w:sz w:val="24"/>
          <w:szCs w:val="24"/>
        </w:rPr>
        <w:t xml:space="preserve"> </w:t>
      </w:r>
      <w:r w:rsidRPr="0005754B">
        <w:rPr>
          <w:sz w:val="24"/>
          <w:szCs w:val="24"/>
        </w:rPr>
        <w:t xml:space="preserve">%, в </w:t>
      </w:r>
      <w:proofErr w:type="gramStart"/>
      <w:r w:rsidRPr="0005754B">
        <w:rPr>
          <w:sz w:val="24"/>
          <w:szCs w:val="24"/>
        </w:rPr>
        <w:t>202</w:t>
      </w:r>
      <w:r w:rsidR="004F7E6D" w:rsidRPr="0005754B">
        <w:rPr>
          <w:sz w:val="24"/>
          <w:szCs w:val="24"/>
        </w:rPr>
        <w:t>2</w:t>
      </w:r>
      <w:r w:rsidR="0084474C" w:rsidRPr="0005754B">
        <w:rPr>
          <w:sz w:val="24"/>
          <w:szCs w:val="24"/>
        </w:rPr>
        <w:t xml:space="preserve"> </w:t>
      </w:r>
      <w:r w:rsidR="00BA6339" w:rsidRPr="0005754B">
        <w:rPr>
          <w:sz w:val="24"/>
          <w:szCs w:val="24"/>
        </w:rPr>
        <w:t xml:space="preserve"> году</w:t>
      </w:r>
      <w:proofErr w:type="gramEnd"/>
      <w:r w:rsidR="00BA6339" w:rsidRPr="0005754B">
        <w:rPr>
          <w:sz w:val="24"/>
          <w:szCs w:val="24"/>
        </w:rPr>
        <w:t xml:space="preserve"> – </w:t>
      </w:r>
      <w:r w:rsidR="007C19EA" w:rsidRPr="0005754B">
        <w:rPr>
          <w:sz w:val="24"/>
          <w:szCs w:val="24"/>
        </w:rPr>
        <w:t>30,1</w:t>
      </w:r>
      <w:r w:rsidR="00BA6339" w:rsidRPr="0005754B">
        <w:rPr>
          <w:sz w:val="24"/>
          <w:szCs w:val="24"/>
        </w:rPr>
        <w:t xml:space="preserve"> % в</w:t>
      </w:r>
      <w:r w:rsidR="0084474C" w:rsidRPr="0005754B">
        <w:rPr>
          <w:sz w:val="24"/>
          <w:szCs w:val="24"/>
        </w:rPr>
        <w:t xml:space="preserve"> 202</w:t>
      </w:r>
      <w:r w:rsidR="004F7E6D" w:rsidRPr="0005754B">
        <w:rPr>
          <w:sz w:val="24"/>
          <w:szCs w:val="24"/>
        </w:rPr>
        <w:t>3</w:t>
      </w:r>
      <w:r w:rsidR="0084474C" w:rsidRPr="0005754B">
        <w:rPr>
          <w:sz w:val="24"/>
          <w:szCs w:val="24"/>
        </w:rPr>
        <w:t xml:space="preserve"> год</w:t>
      </w:r>
      <w:r w:rsidR="00BA6339" w:rsidRPr="0005754B">
        <w:rPr>
          <w:sz w:val="24"/>
          <w:szCs w:val="24"/>
        </w:rPr>
        <w:t>у</w:t>
      </w:r>
      <w:r w:rsidR="0084474C" w:rsidRPr="0005754B">
        <w:rPr>
          <w:sz w:val="24"/>
          <w:szCs w:val="24"/>
        </w:rPr>
        <w:t xml:space="preserve"> </w:t>
      </w:r>
      <w:r w:rsidRPr="0005754B">
        <w:rPr>
          <w:sz w:val="24"/>
          <w:szCs w:val="24"/>
        </w:rPr>
        <w:t xml:space="preserve">прогнозируется </w:t>
      </w:r>
      <w:r w:rsidR="004F7E6D" w:rsidRPr="0005754B">
        <w:rPr>
          <w:sz w:val="24"/>
          <w:szCs w:val="24"/>
        </w:rPr>
        <w:t>30,9</w:t>
      </w:r>
      <w:r w:rsidRPr="0005754B">
        <w:rPr>
          <w:sz w:val="24"/>
          <w:szCs w:val="24"/>
        </w:rPr>
        <w:t xml:space="preserve"> %</w:t>
      </w:r>
      <w:r w:rsidR="0084474C" w:rsidRPr="0005754B">
        <w:rPr>
          <w:sz w:val="24"/>
          <w:szCs w:val="24"/>
        </w:rPr>
        <w:t>.</w:t>
      </w:r>
    </w:p>
    <w:p w:rsidR="004774E5" w:rsidRPr="0005754B" w:rsidRDefault="004774E5" w:rsidP="00763571">
      <w:pPr>
        <w:ind w:firstLine="426"/>
        <w:rPr>
          <w:sz w:val="24"/>
          <w:szCs w:val="24"/>
        </w:rPr>
      </w:pPr>
      <w:r w:rsidRPr="0005754B">
        <w:rPr>
          <w:sz w:val="24"/>
          <w:szCs w:val="24"/>
        </w:rPr>
        <w:t xml:space="preserve">Общий объем поступлений акцизов </w:t>
      </w:r>
      <w:r w:rsidR="00763571" w:rsidRPr="0005754B">
        <w:rPr>
          <w:sz w:val="24"/>
          <w:szCs w:val="24"/>
        </w:rPr>
        <w:t>в</w:t>
      </w:r>
      <w:r w:rsidRPr="0005754B">
        <w:rPr>
          <w:sz w:val="24"/>
          <w:szCs w:val="24"/>
        </w:rPr>
        <w:t xml:space="preserve"> 202</w:t>
      </w:r>
      <w:r w:rsidR="004F7E6D" w:rsidRPr="0005754B">
        <w:rPr>
          <w:sz w:val="24"/>
          <w:szCs w:val="24"/>
        </w:rPr>
        <w:t>1</w:t>
      </w:r>
      <w:r w:rsidRPr="0005754B">
        <w:rPr>
          <w:sz w:val="24"/>
          <w:szCs w:val="24"/>
        </w:rPr>
        <w:t xml:space="preserve"> году </w:t>
      </w:r>
      <w:r w:rsidR="004F7E6D" w:rsidRPr="0005754B">
        <w:rPr>
          <w:sz w:val="24"/>
          <w:szCs w:val="24"/>
        </w:rPr>
        <w:t xml:space="preserve">прогнозируется </w:t>
      </w:r>
      <w:r w:rsidRPr="0005754B">
        <w:rPr>
          <w:sz w:val="24"/>
          <w:szCs w:val="24"/>
        </w:rPr>
        <w:t xml:space="preserve">в </w:t>
      </w:r>
      <w:proofErr w:type="gramStart"/>
      <w:r w:rsidRPr="0005754B">
        <w:rPr>
          <w:sz w:val="24"/>
          <w:szCs w:val="24"/>
        </w:rPr>
        <w:t xml:space="preserve">сумме </w:t>
      </w:r>
      <w:r w:rsidR="00BA6339" w:rsidRPr="0005754B">
        <w:rPr>
          <w:sz w:val="24"/>
          <w:szCs w:val="24"/>
        </w:rPr>
        <w:t xml:space="preserve"> </w:t>
      </w:r>
      <w:r w:rsidR="007C19EA" w:rsidRPr="0005754B">
        <w:rPr>
          <w:sz w:val="24"/>
          <w:szCs w:val="24"/>
        </w:rPr>
        <w:t>4</w:t>
      </w:r>
      <w:proofErr w:type="gramEnd"/>
      <w:r w:rsidR="007C19EA" w:rsidRPr="0005754B">
        <w:rPr>
          <w:sz w:val="24"/>
          <w:szCs w:val="24"/>
        </w:rPr>
        <w:t> 575 070,00</w:t>
      </w:r>
      <w:r w:rsidRPr="0005754B">
        <w:rPr>
          <w:sz w:val="24"/>
          <w:szCs w:val="24"/>
        </w:rPr>
        <w:t xml:space="preserve"> руб.:</w:t>
      </w:r>
    </w:p>
    <w:p w:rsidR="004774E5" w:rsidRPr="0005754B" w:rsidRDefault="004774E5" w:rsidP="00763571">
      <w:pPr>
        <w:ind w:firstLine="426"/>
        <w:rPr>
          <w:sz w:val="24"/>
          <w:szCs w:val="24"/>
        </w:rPr>
      </w:pPr>
      <w:r w:rsidRPr="0005754B">
        <w:rPr>
          <w:sz w:val="24"/>
          <w:szCs w:val="24"/>
        </w:rPr>
        <w:sym w:font="Symbol" w:char="F02D"/>
      </w:r>
      <w:r w:rsidRPr="0005754B">
        <w:rPr>
          <w:sz w:val="24"/>
          <w:szCs w:val="24"/>
        </w:rPr>
        <w:t xml:space="preserve">  </w:t>
      </w:r>
      <w:proofErr w:type="gramStart"/>
      <w:r w:rsidRPr="0005754B">
        <w:rPr>
          <w:sz w:val="24"/>
          <w:szCs w:val="24"/>
        </w:rPr>
        <w:t>от</w:t>
      </w:r>
      <w:proofErr w:type="gramEnd"/>
      <w:r w:rsidRPr="0005754B">
        <w:rPr>
          <w:sz w:val="24"/>
          <w:szCs w:val="24"/>
        </w:rPr>
        <w:t xml:space="preserve"> уплаты акцизов на дизельное топливо – </w:t>
      </w:r>
      <w:r w:rsidR="007C19EA" w:rsidRPr="0005754B">
        <w:rPr>
          <w:sz w:val="24"/>
          <w:szCs w:val="24"/>
        </w:rPr>
        <w:t>2 100 710,00</w:t>
      </w:r>
      <w:r w:rsidRPr="0005754B">
        <w:rPr>
          <w:sz w:val="24"/>
          <w:szCs w:val="24"/>
        </w:rPr>
        <w:t xml:space="preserve"> руб.;</w:t>
      </w:r>
    </w:p>
    <w:p w:rsidR="004774E5" w:rsidRPr="0005754B" w:rsidRDefault="004774E5" w:rsidP="00763571">
      <w:pPr>
        <w:ind w:firstLine="426"/>
        <w:rPr>
          <w:sz w:val="24"/>
          <w:szCs w:val="24"/>
        </w:rPr>
      </w:pPr>
      <w:r w:rsidRPr="0005754B">
        <w:rPr>
          <w:sz w:val="24"/>
          <w:szCs w:val="24"/>
        </w:rPr>
        <w:sym w:font="Symbol" w:char="F02D"/>
      </w:r>
      <w:r w:rsidRPr="0005754B">
        <w:rPr>
          <w:sz w:val="24"/>
          <w:szCs w:val="24"/>
        </w:rPr>
        <w:t xml:space="preserve"> </w:t>
      </w:r>
      <w:proofErr w:type="gramStart"/>
      <w:r w:rsidRPr="0005754B">
        <w:rPr>
          <w:sz w:val="24"/>
          <w:szCs w:val="24"/>
        </w:rPr>
        <w:t>от</w:t>
      </w:r>
      <w:proofErr w:type="gramEnd"/>
      <w:r w:rsidRPr="0005754B">
        <w:rPr>
          <w:sz w:val="24"/>
          <w:szCs w:val="24"/>
        </w:rPr>
        <w:t xml:space="preserve"> уплаты акцизов на моторные масла для дизельных и (или) карбюраторных (</w:t>
      </w:r>
      <w:proofErr w:type="spellStart"/>
      <w:r w:rsidRPr="0005754B">
        <w:rPr>
          <w:sz w:val="24"/>
          <w:szCs w:val="24"/>
        </w:rPr>
        <w:t>инжекторных</w:t>
      </w:r>
      <w:proofErr w:type="spellEnd"/>
      <w:r w:rsidRPr="0005754B">
        <w:rPr>
          <w:sz w:val="24"/>
          <w:szCs w:val="24"/>
        </w:rPr>
        <w:t xml:space="preserve">) двигателей – </w:t>
      </w:r>
      <w:r w:rsidR="007C19EA" w:rsidRPr="0005754B">
        <w:rPr>
          <w:sz w:val="24"/>
          <w:szCs w:val="24"/>
        </w:rPr>
        <w:t>11 970,00</w:t>
      </w:r>
      <w:r w:rsidRPr="0005754B">
        <w:rPr>
          <w:sz w:val="24"/>
          <w:szCs w:val="24"/>
        </w:rPr>
        <w:t xml:space="preserve"> руб.;</w:t>
      </w:r>
    </w:p>
    <w:p w:rsidR="004774E5" w:rsidRPr="0005754B" w:rsidRDefault="004774E5" w:rsidP="00763571">
      <w:pPr>
        <w:ind w:firstLine="426"/>
        <w:rPr>
          <w:sz w:val="24"/>
          <w:szCs w:val="24"/>
        </w:rPr>
      </w:pPr>
      <w:r w:rsidRPr="0005754B">
        <w:rPr>
          <w:sz w:val="24"/>
          <w:szCs w:val="24"/>
        </w:rPr>
        <w:sym w:font="Symbol" w:char="F02D"/>
      </w:r>
      <w:r w:rsidRPr="0005754B">
        <w:rPr>
          <w:sz w:val="24"/>
          <w:szCs w:val="24"/>
        </w:rPr>
        <w:t xml:space="preserve"> </w:t>
      </w:r>
      <w:proofErr w:type="gramStart"/>
      <w:r w:rsidRPr="0005754B">
        <w:rPr>
          <w:sz w:val="24"/>
          <w:szCs w:val="24"/>
        </w:rPr>
        <w:t>от</w:t>
      </w:r>
      <w:proofErr w:type="gramEnd"/>
      <w:r w:rsidRPr="0005754B">
        <w:rPr>
          <w:sz w:val="24"/>
          <w:szCs w:val="24"/>
        </w:rPr>
        <w:t xml:space="preserve"> уплаты акциз</w:t>
      </w:r>
      <w:r w:rsidR="00BA6339" w:rsidRPr="0005754B">
        <w:rPr>
          <w:sz w:val="24"/>
          <w:szCs w:val="24"/>
        </w:rPr>
        <w:t xml:space="preserve">ов на автомобильный бензин – </w:t>
      </w:r>
      <w:r w:rsidR="007C19EA" w:rsidRPr="0005754B">
        <w:rPr>
          <w:sz w:val="24"/>
          <w:szCs w:val="24"/>
        </w:rPr>
        <w:t>2 763 360,00</w:t>
      </w:r>
      <w:r w:rsidRPr="0005754B">
        <w:rPr>
          <w:sz w:val="24"/>
          <w:szCs w:val="24"/>
        </w:rPr>
        <w:t xml:space="preserve"> руб.</w:t>
      </w:r>
    </w:p>
    <w:p w:rsidR="004774E5" w:rsidRPr="0005754B" w:rsidRDefault="004774E5" w:rsidP="00763571">
      <w:pPr>
        <w:ind w:firstLine="426"/>
        <w:rPr>
          <w:sz w:val="24"/>
          <w:szCs w:val="24"/>
        </w:rPr>
      </w:pPr>
      <w:r w:rsidRPr="0005754B">
        <w:rPr>
          <w:sz w:val="24"/>
          <w:szCs w:val="24"/>
        </w:rPr>
        <w:t>– от уплаты акцизов на прямогонный бензин (–</w:t>
      </w:r>
      <w:r w:rsidR="007C19EA" w:rsidRPr="0005754B">
        <w:rPr>
          <w:sz w:val="24"/>
          <w:szCs w:val="24"/>
        </w:rPr>
        <w:t>300 970,00</w:t>
      </w:r>
      <w:r w:rsidRPr="0005754B">
        <w:rPr>
          <w:sz w:val="24"/>
          <w:szCs w:val="24"/>
        </w:rPr>
        <w:t xml:space="preserve">) руб. </w:t>
      </w:r>
    </w:p>
    <w:p w:rsidR="00073553" w:rsidRPr="004C1CEB" w:rsidRDefault="00073553" w:rsidP="00763571">
      <w:pPr>
        <w:ind w:firstLine="426"/>
        <w:rPr>
          <w:sz w:val="24"/>
          <w:szCs w:val="24"/>
        </w:rPr>
      </w:pPr>
    </w:p>
    <w:p w:rsidR="004774E5" w:rsidRPr="0005754B" w:rsidRDefault="004774E5" w:rsidP="00763571">
      <w:pPr>
        <w:ind w:firstLine="426"/>
        <w:rPr>
          <w:sz w:val="24"/>
          <w:szCs w:val="24"/>
        </w:rPr>
      </w:pPr>
      <w:r w:rsidRPr="0005754B">
        <w:rPr>
          <w:sz w:val="24"/>
          <w:szCs w:val="24"/>
        </w:rPr>
        <w:t>В 202</w:t>
      </w:r>
      <w:r w:rsidR="004F7E6D" w:rsidRPr="0005754B">
        <w:rPr>
          <w:sz w:val="24"/>
          <w:szCs w:val="24"/>
        </w:rPr>
        <w:t>2</w:t>
      </w:r>
      <w:r w:rsidR="00763571" w:rsidRPr="0005754B">
        <w:rPr>
          <w:sz w:val="24"/>
          <w:szCs w:val="24"/>
        </w:rPr>
        <w:t xml:space="preserve"> год</w:t>
      </w:r>
      <w:r w:rsidR="00073553" w:rsidRPr="0005754B">
        <w:rPr>
          <w:sz w:val="24"/>
          <w:szCs w:val="24"/>
        </w:rPr>
        <w:t>у</w:t>
      </w:r>
      <w:r w:rsidRPr="0005754B">
        <w:rPr>
          <w:sz w:val="24"/>
          <w:szCs w:val="24"/>
        </w:rPr>
        <w:t xml:space="preserve"> общий объем поступлений акцизов прогнозируется в сумме </w:t>
      </w:r>
      <w:r w:rsidR="007C19EA" w:rsidRPr="0005754B">
        <w:rPr>
          <w:sz w:val="24"/>
          <w:szCs w:val="24"/>
        </w:rPr>
        <w:t>4 779 800,00</w:t>
      </w:r>
      <w:r w:rsidRPr="0005754B">
        <w:rPr>
          <w:sz w:val="24"/>
          <w:szCs w:val="24"/>
        </w:rPr>
        <w:t xml:space="preserve"> руб.</w:t>
      </w:r>
      <w:r w:rsidR="00763571" w:rsidRPr="0005754B">
        <w:rPr>
          <w:sz w:val="24"/>
          <w:szCs w:val="24"/>
        </w:rPr>
        <w:t>, из них</w:t>
      </w:r>
      <w:r w:rsidRPr="0005754B">
        <w:rPr>
          <w:sz w:val="24"/>
          <w:szCs w:val="24"/>
        </w:rPr>
        <w:t>:</w:t>
      </w:r>
    </w:p>
    <w:p w:rsidR="004774E5" w:rsidRPr="0005754B" w:rsidRDefault="004774E5" w:rsidP="00763571">
      <w:pPr>
        <w:ind w:firstLine="426"/>
        <w:rPr>
          <w:sz w:val="24"/>
          <w:szCs w:val="24"/>
        </w:rPr>
      </w:pPr>
      <w:r w:rsidRPr="0005754B">
        <w:rPr>
          <w:sz w:val="24"/>
          <w:szCs w:val="24"/>
        </w:rPr>
        <w:sym w:font="Symbol" w:char="F02D"/>
      </w:r>
      <w:r w:rsidRPr="0005754B">
        <w:rPr>
          <w:sz w:val="24"/>
          <w:szCs w:val="24"/>
        </w:rPr>
        <w:t xml:space="preserve">  </w:t>
      </w:r>
      <w:proofErr w:type="gramStart"/>
      <w:r w:rsidRPr="0005754B">
        <w:rPr>
          <w:sz w:val="24"/>
          <w:szCs w:val="24"/>
        </w:rPr>
        <w:t>от</w:t>
      </w:r>
      <w:proofErr w:type="gramEnd"/>
      <w:r w:rsidRPr="0005754B">
        <w:rPr>
          <w:sz w:val="24"/>
          <w:szCs w:val="24"/>
        </w:rPr>
        <w:t xml:space="preserve"> уплаты акцизов на дизельное топливо – </w:t>
      </w:r>
      <w:r w:rsidR="007C19EA" w:rsidRPr="0005754B">
        <w:rPr>
          <w:sz w:val="24"/>
          <w:szCs w:val="24"/>
        </w:rPr>
        <w:t>2 197 360,00</w:t>
      </w:r>
      <w:r w:rsidRPr="0005754B">
        <w:rPr>
          <w:sz w:val="24"/>
          <w:szCs w:val="24"/>
        </w:rPr>
        <w:t xml:space="preserve"> руб.;</w:t>
      </w:r>
    </w:p>
    <w:p w:rsidR="004774E5" w:rsidRPr="0005754B" w:rsidRDefault="004774E5" w:rsidP="00763571">
      <w:pPr>
        <w:ind w:firstLine="426"/>
        <w:rPr>
          <w:sz w:val="24"/>
          <w:szCs w:val="24"/>
        </w:rPr>
      </w:pPr>
      <w:r w:rsidRPr="0005754B">
        <w:rPr>
          <w:sz w:val="24"/>
          <w:szCs w:val="24"/>
        </w:rPr>
        <w:sym w:font="Symbol" w:char="F02D"/>
      </w:r>
      <w:r w:rsidRPr="0005754B">
        <w:rPr>
          <w:sz w:val="24"/>
          <w:szCs w:val="24"/>
        </w:rPr>
        <w:t xml:space="preserve"> </w:t>
      </w:r>
      <w:proofErr w:type="gramStart"/>
      <w:r w:rsidRPr="0005754B">
        <w:rPr>
          <w:sz w:val="24"/>
          <w:szCs w:val="24"/>
        </w:rPr>
        <w:t>от</w:t>
      </w:r>
      <w:proofErr w:type="gramEnd"/>
      <w:r w:rsidRPr="0005754B">
        <w:rPr>
          <w:sz w:val="24"/>
          <w:szCs w:val="24"/>
        </w:rPr>
        <w:t xml:space="preserve"> уплаты акцизов на моторные масла для дизельных и (или) карбюраторных (</w:t>
      </w:r>
      <w:proofErr w:type="spellStart"/>
      <w:r w:rsidRPr="0005754B">
        <w:rPr>
          <w:sz w:val="24"/>
          <w:szCs w:val="24"/>
        </w:rPr>
        <w:t>инжекторных</w:t>
      </w:r>
      <w:proofErr w:type="spellEnd"/>
      <w:r w:rsidRPr="0005754B">
        <w:rPr>
          <w:sz w:val="24"/>
          <w:szCs w:val="24"/>
        </w:rPr>
        <w:t xml:space="preserve">) двигателей – </w:t>
      </w:r>
      <w:r w:rsidR="007C19EA" w:rsidRPr="0005754B">
        <w:rPr>
          <w:sz w:val="24"/>
          <w:szCs w:val="24"/>
        </w:rPr>
        <w:t>12 400,00</w:t>
      </w:r>
      <w:r w:rsidRPr="0005754B">
        <w:rPr>
          <w:sz w:val="24"/>
          <w:szCs w:val="24"/>
        </w:rPr>
        <w:t xml:space="preserve"> руб.;</w:t>
      </w:r>
    </w:p>
    <w:p w:rsidR="004774E5" w:rsidRPr="0005754B" w:rsidRDefault="004774E5" w:rsidP="00763571">
      <w:pPr>
        <w:ind w:firstLine="426"/>
        <w:rPr>
          <w:sz w:val="24"/>
          <w:szCs w:val="24"/>
        </w:rPr>
      </w:pPr>
      <w:r w:rsidRPr="0005754B">
        <w:rPr>
          <w:sz w:val="24"/>
          <w:szCs w:val="24"/>
        </w:rPr>
        <w:lastRenderedPageBreak/>
        <w:sym w:font="Symbol" w:char="F02D"/>
      </w:r>
      <w:r w:rsidRPr="0005754B">
        <w:rPr>
          <w:sz w:val="24"/>
          <w:szCs w:val="24"/>
        </w:rPr>
        <w:t xml:space="preserve"> </w:t>
      </w:r>
      <w:proofErr w:type="gramStart"/>
      <w:r w:rsidRPr="0005754B">
        <w:rPr>
          <w:sz w:val="24"/>
          <w:szCs w:val="24"/>
        </w:rPr>
        <w:t>от</w:t>
      </w:r>
      <w:proofErr w:type="gramEnd"/>
      <w:r w:rsidRPr="0005754B">
        <w:rPr>
          <w:sz w:val="24"/>
          <w:szCs w:val="24"/>
        </w:rPr>
        <w:t xml:space="preserve"> уплаты акцизов на автомобильный бензин – </w:t>
      </w:r>
      <w:r w:rsidR="007C19EA" w:rsidRPr="0005754B">
        <w:rPr>
          <w:sz w:val="24"/>
          <w:szCs w:val="24"/>
        </w:rPr>
        <w:t>2 883 050,00</w:t>
      </w:r>
      <w:r w:rsidRPr="0005754B">
        <w:rPr>
          <w:sz w:val="24"/>
          <w:szCs w:val="24"/>
        </w:rPr>
        <w:t xml:space="preserve"> руб.</w:t>
      </w:r>
    </w:p>
    <w:p w:rsidR="004774E5" w:rsidRPr="0005754B" w:rsidRDefault="004774E5" w:rsidP="00763571">
      <w:pPr>
        <w:ind w:firstLine="426"/>
        <w:rPr>
          <w:sz w:val="24"/>
          <w:szCs w:val="24"/>
        </w:rPr>
      </w:pPr>
      <w:r w:rsidRPr="0005754B">
        <w:rPr>
          <w:sz w:val="24"/>
          <w:szCs w:val="24"/>
        </w:rPr>
        <w:t>– от уплаты акцизов на прямогонный бензин (–</w:t>
      </w:r>
      <w:r w:rsidR="007C19EA" w:rsidRPr="0005754B">
        <w:rPr>
          <w:sz w:val="24"/>
          <w:szCs w:val="24"/>
        </w:rPr>
        <w:t>313 010,00</w:t>
      </w:r>
      <w:r w:rsidRPr="0005754B">
        <w:rPr>
          <w:sz w:val="24"/>
          <w:szCs w:val="24"/>
        </w:rPr>
        <w:t xml:space="preserve">) руб.    </w:t>
      </w:r>
    </w:p>
    <w:p w:rsidR="00073553" w:rsidRPr="004C1CEB" w:rsidRDefault="00073553" w:rsidP="00073553">
      <w:pPr>
        <w:ind w:firstLine="426"/>
        <w:rPr>
          <w:sz w:val="24"/>
          <w:szCs w:val="24"/>
        </w:rPr>
      </w:pPr>
    </w:p>
    <w:p w:rsidR="00073553" w:rsidRPr="0005754B" w:rsidRDefault="00073553" w:rsidP="00073553">
      <w:pPr>
        <w:ind w:firstLine="426"/>
        <w:rPr>
          <w:sz w:val="24"/>
          <w:szCs w:val="24"/>
        </w:rPr>
      </w:pPr>
      <w:r w:rsidRPr="0005754B">
        <w:rPr>
          <w:sz w:val="24"/>
          <w:szCs w:val="24"/>
        </w:rPr>
        <w:t>В 202</w:t>
      </w:r>
      <w:r w:rsidR="005B12E3" w:rsidRPr="0005754B">
        <w:rPr>
          <w:sz w:val="24"/>
          <w:szCs w:val="24"/>
        </w:rPr>
        <w:t>3</w:t>
      </w:r>
      <w:r w:rsidRPr="0005754B">
        <w:rPr>
          <w:sz w:val="24"/>
          <w:szCs w:val="24"/>
        </w:rPr>
        <w:t xml:space="preserve"> году общий объем поступлений акцизов прогнозируется в сумме </w:t>
      </w:r>
      <w:r w:rsidR="007C19EA" w:rsidRPr="0005754B">
        <w:rPr>
          <w:sz w:val="24"/>
          <w:szCs w:val="24"/>
        </w:rPr>
        <w:t>4 947 460,00</w:t>
      </w:r>
      <w:r w:rsidRPr="0005754B">
        <w:rPr>
          <w:sz w:val="24"/>
          <w:szCs w:val="24"/>
        </w:rPr>
        <w:t xml:space="preserve"> руб., из них:</w:t>
      </w:r>
    </w:p>
    <w:p w:rsidR="00073553" w:rsidRPr="0005754B" w:rsidRDefault="00073553" w:rsidP="00073553">
      <w:pPr>
        <w:ind w:firstLine="426"/>
        <w:rPr>
          <w:sz w:val="24"/>
          <w:szCs w:val="24"/>
        </w:rPr>
      </w:pPr>
      <w:r w:rsidRPr="0005754B">
        <w:rPr>
          <w:sz w:val="24"/>
          <w:szCs w:val="24"/>
        </w:rPr>
        <w:sym w:font="Symbol" w:char="F02D"/>
      </w:r>
      <w:r w:rsidRPr="0005754B">
        <w:rPr>
          <w:sz w:val="24"/>
          <w:szCs w:val="24"/>
        </w:rPr>
        <w:t xml:space="preserve">  </w:t>
      </w:r>
      <w:proofErr w:type="gramStart"/>
      <w:r w:rsidRPr="0005754B">
        <w:rPr>
          <w:sz w:val="24"/>
          <w:szCs w:val="24"/>
        </w:rPr>
        <w:t>от</w:t>
      </w:r>
      <w:proofErr w:type="gramEnd"/>
      <w:r w:rsidRPr="0005754B">
        <w:rPr>
          <w:sz w:val="24"/>
          <w:szCs w:val="24"/>
        </w:rPr>
        <w:t xml:space="preserve"> уплаты акцизов на дизельное топливо – </w:t>
      </w:r>
      <w:r w:rsidR="007C19EA" w:rsidRPr="0005754B">
        <w:rPr>
          <w:sz w:val="24"/>
          <w:szCs w:val="24"/>
        </w:rPr>
        <w:t>2 290 590,00</w:t>
      </w:r>
      <w:r w:rsidRPr="0005754B">
        <w:rPr>
          <w:sz w:val="24"/>
          <w:szCs w:val="24"/>
        </w:rPr>
        <w:t xml:space="preserve"> руб.;</w:t>
      </w:r>
    </w:p>
    <w:p w:rsidR="00073553" w:rsidRPr="0005754B" w:rsidRDefault="00073553" w:rsidP="00073553">
      <w:pPr>
        <w:ind w:firstLine="426"/>
        <w:rPr>
          <w:sz w:val="24"/>
          <w:szCs w:val="24"/>
        </w:rPr>
      </w:pPr>
      <w:r w:rsidRPr="0005754B">
        <w:rPr>
          <w:sz w:val="24"/>
          <w:szCs w:val="24"/>
        </w:rPr>
        <w:sym w:font="Symbol" w:char="F02D"/>
      </w:r>
      <w:r w:rsidRPr="0005754B">
        <w:rPr>
          <w:sz w:val="24"/>
          <w:szCs w:val="24"/>
        </w:rPr>
        <w:t xml:space="preserve"> </w:t>
      </w:r>
      <w:proofErr w:type="gramStart"/>
      <w:r w:rsidRPr="0005754B">
        <w:rPr>
          <w:sz w:val="24"/>
          <w:szCs w:val="24"/>
        </w:rPr>
        <w:t>от</w:t>
      </w:r>
      <w:proofErr w:type="gramEnd"/>
      <w:r w:rsidRPr="0005754B">
        <w:rPr>
          <w:sz w:val="24"/>
          <w:szCs w:val="24"/>
        </w:rPr>
        <w:t xml:space="preserve"> уплаты акцизов на моторные масла для дизельных и (или) карбюраторных (</w:t>
      </w:r>
      <w:proofErr w:type="spellStart"/>
      <w:r w:rsidRPr="0005754B">
        <w:rPr>
          <w:sz w:val="24"/>
          <w:szCs w:val="24"/>
        </w:rPr>
        <w:t>инжекторных</w:t>
      </w:r>
      <w:proofErr w:type="spellEnd"/>
      <w:r w:rsidRPr="0005754B">
        <w:rPr>
          <w:sz w:val="24"/>
          <w:szCs w:val="24"/>
        </w:rPr>
        <w:t xml:space="preserve">) двигателей – </w:t>
      </w:r>
      <w:r w:rsidR="007C19EA" w:rsidRPr="0005754B">
        <w:rPr>
          <w:sz w:val="24"/>
          <w:szCs w:val="24"/>
        </w:rPr>
        <w:t>12 790,00</w:t>
      </w:r>
      <w:r w:rsidRPr="0005754B">
        <w:rPr>
          <w:sz w:val="24"/>
          <w:szCs w:val="24"/>
        </w:rPr>
        <w:t xml:space="preserve"> руб.;</w:t>
      </w:r>
    </w:p>
    <w:p w:rsidR="00073553" w:rsidRPr="0005754B" w:rsidRDefault="00073553" w:rsidP="00073553">
      <w:pPr>
        <w:ind w:firstLine="426"/>
        <w:rPr>
          <w:sz w:val="24"/>
          <w:szCs w:val="24"/>
        </w:rPr>
      </w:pPr>
      <w:r w:rsidRPr="0005754B">
        <w:rPr>
          <w:sz w:val="24"/>
          <w:szCs w:val="24"/>
        </w:rPr>
        <w:sym w:font="Symbol" w:char="F02D"/>
      </w:r>
      <w:r w:rsidRPr="0005754B">
        <w:rPr>
          <w:sz w:val="24"/>
          <w:szCs w:val="24"/>
        </w:rPr>
        <w:t xml:space="preserve"> </w:t>
      </w:r>
      <w:proofErr w:type="gramStart"/>
      <w:r w:rsidRPr="0005754B">
        <w:rPr>
          <w:sz w:val="24"/>
          <w:szCs w:val="24"/>
        </w:rPr>
        <w:t>от</w:t>
      </w:r>
      <w:proofErr w:type="gramEnd"/>
      <w:r w:rsidRPr="0005754B">
        <w:rPr>
          <w:sz w:val="24"/>
          <w:szCs w:val="24"/>
        </w:rPr>
        <w:t xml:space="preserve"> уплаты акцизов на автомобильный бензин – </w:t>
      </w:r>
      <w:r w:rsidR="007C19EA" w:rsidRPr="0005754B">
        <w:rPr>
          <w:sz w:val="24"/>
          <w:szCs w:val="24"/>
        </w:rPr>
        <w:t>2 995 740,00</w:t>
      </w:r>
      <w:r w:rsidRPr="0005754B">
        <w:rPr>
          <w:sz w:val="24"/>
          <w:szCs w:val="24"/>
        </w:rPr>
        <w:t xml:space="preserve"> руб.</w:t>
      </w:r>
    </w:p>
    <w:p w:rsidR="00073553" w:rsidRPr="0005754B" w:rsidRDefault="00073553" w:rsidP="00073553">
      <w:pPr>
        <w:ind w:firstLine="426"/>
        <w:rPr>
          <w:sz w:val="24"/>
          <w:szCs w:val="24"/>
        </w:rPr>
      </w:pPr>
      <w:r w:rsidRPr="0005754B">
        <w:rPr>
          <w:sz w:val="24"/>
          <w:szCs w:val="24"/>
        </w:rPr>
        <w:t>– от уплаты акцизов на прямогонный бензин (–</w:t>
      </w:r>
      <w:r w:rsidR="007C19EA" w:rsidRPr="0005754B">
        <w:rPr>
          <w:sz w:val="24"/>
          <w:szCs w:val="24"/>
        </w:rPr>
        <w:t>351 660,00</w:t>
      </w:r>
      <w:r w:rsidRPr="0005754B">
        <w:rPr>
          <w:sz w:val="24"/>
          <w:szCs w:val="24"/>
        </w:rPr>
        <w:t xml:space="preserve">) руб.    </w:t>
      </w:r>
    </w:p>
    <w:p w:rsidR="00073553" w:rsidRPr="004C1CEB" w:rsidRDefault="00073553" w:rsidP="00763571">
      <w:pPr>
        <w:ind w:firstLine="426"/>
        <w:rPr>
          <w:sz w:val="24"/>
          <w:szCs w:val="24"/>
        </w:rPr>
      </w:pPr>
    </w:p>
    <w:p w:rsidR="004774E5" w:rsidRPr="0005754B" w:rsidRDefault="004774E5" w:rsidP="00763571">
      <w:pPr>
        <w:ind w:firstLine="426"/>
        <w:rPr>
          <w:sz w:val="24"/>
          <w:szCs w:val="24"/>
        </w:rPr>
      </w:pPr>
      <w:r w:rsidRPr="0005754B">
        <w:rPr>
          <w:sz w:val="24"/>
          <w:szCs w:val="24"/>
        </w:rPr>
        <w:t xml:space="preserve">Прогноз поступлений доходов от уплаты акцизов на нефтепродукты и доходов от акцизов на алкогольную продукцию </w:t>
      </w:r>
      <w:r w:rsidR="007C19EA" w:rsidRPr="0005754B">
        <w:rPr>
          <w:sz w:val="24"/>
          <w:szCs w:val="24"/>
        </w:rPr>
        <w:t>представлен</w:t>
      </w:r>
      <w:r w:rsidRPr="0005754B">
        <w:rPr>
          <w:sz w:val="24"/>
          <w:szCs w:val="24"/>
        </w:rPr>
        <w:t xml:space="preserve"> главн</w:t>
      </w:r>
      <w:r w:rsidR="007C19EA" w:rsidRPr="0005754B">
        <w:rPr>
          <w:sz w:val="24"/>
          <w:szCs w:val="24"/>
        </w:rPr>
        <w:t>ым</w:t>
      </w:r>
      <w:r w:rsidRPr="0005754B">
        <w:rPr>
          <w:sz w:val="24"/>
          <w:szCs w:val="24"/>
        </w:rPr>
        <w:t xml:space="preserve"> администратор</w:t>
      </w:r>
      <w:r w:rsidR="007C19EA" w:rsidRPr="0005754B">
        <w:rPr>
          <w:sz w:val="24"/>
          <w:szCs w:val="24"/>
        </w:rPr>
        <w:t>ом</w:t>
      </w:r>
      <w:r w:rsidRPr="0005754B">
        <w:rPr>
          <w:sz w:val="24"/>
          <w:szCs w:val="24"/>
        </w:rPr>
        <w:t xml:space="preserve"> доходов – Управления Федерального казначейства по Ивановской области.</w:t>
      </w:r>
    </w:p>
    <w:p w:rsidR="004774E5" w:rsidRPr="004C1CEB" w:rsidRDefault="004774E5" w:rsidP="00763571">
      <w:pPr>
        <w:ind w:firstLine="426"/>
        <w:jc w:val="center"/>
        <w:rPr>
          <w:b/>
          <w:sz w:val="24"/>
          <w:szCs w:val="24"/>
        </w:rPr>
      </w:pPr>
    </w:p>
    <w:p w:rsidR="004774E5" w:rsidRPr="004C1CEB" w:rsidRDefault="004774E5" w:rsidP="00F36AB3">
      <w:pPr>
        <w:ind w:firstLine="0"/>
        <w:jc w:val="center"/>
        <w:rPr>
          <w:b/>
          <w:sz w:val="24"/>
          <w:szCs w:val="24"/>
        </w:rPr>
      </w:pPr>
      <w:r w:rsidRPr="004C1CEB">
        <w:rPr>
          <w:b/>
          <w:sz w:val="24"/>
          <w:szCs w:val="24"/>
        </w:rPr>
        <w:t>Налоги на совокупный доход</w:t>
      </w:r>
    </w:p>
    <w:p w:rsidR="007268DA" w:rsidRPr="004C1CEB" w:rsidRDefault="007268DA" w:rsidP="004774E5">
      <w:pPr>
        <w:jc w:val="center"/>
        <w:rPr>
          <w:b/>
          <w:sz w:val="24"/>
          <w:szCs w:val="24"/>
        </w:rPr>
      </w:pPr>
    </w:p>
    <w:p w:rsidR="00BF32D3" w:rsidRPr="0005754B" w:rsidRDefault="004774E5" w:rsidP="00E022E5">
      <w:pPr>
        <w:ind w:firstLine="426"/>
        <w:rPr>
          <w:sz w:val="24"/>
          <w:szCs w:val="24"/>
        </w:rPr>
      </w:pPr>
      <w:r w:rsidRPr="0005754B">
        <w:rPr>
          <w:sz w:val="24"/>
          <w:szCs w:val="24"/>
        </w:rPr>
        <w:t xml:space="preserve">Доля налога на </w:t>
      </w:r>
      <w:r w:rsidR="00971176" w:rsidRPr="0005754B">
        <w:rPr>
          <w:sz w:val="24"/>
          <w:szCs w:val="24"/>
        </w:rPr>
        <w:t>совокупный</w:t>
      </w:r>
      <w:r w:rsidRPr="0005754B">
        <w:rPr>
          <w:sz w:val="24"/>
          <w:szCs w:val="24"/>
        </w:rPr>
        <w:t xml:space="preserve"> доход в структуре прогноза налоговых доходов бюджета Пестяковского муниципального района в 20</w:t>
      </w:r>
      <w:r w:rsidR="00BF32D3" w:rsidRPr="0005754B">
        <w:rPr>
          <w:sz w:val="24"/>
          <w:szCs w:val="24"/>
        </w:rPr>
        <w:t>2</w:t>
      </w:r>
      <w:r w:rsidR="005B12E3" w:rsidRPr="0005754B">
        <w:rPr>
          <w:sz w:val="24"/>
          <w:szCs w:val="24"/>
        </w:rPr>
        <w:t>1</w:t>
      </w:r>
      <w:r w:rsidR="00BF32D3" w:rsidRPr="0005754B">
        <w:rPr>
          <w:sz w:val="24"/>
          <w:szCs w:val="24"/>
        </w:rPr>
        <w:t xml:space="preserve"> </w:t>
      </w:r>
      <w:r w:rsidRPr="0005754B">
        <w:rPr>
          <w:sz w:val="24"/>
          <w:szCs w:val="24"/>
        </w:rPr>
        <w:t xml:space="preserve">году </w:t>
      </w:r>
      <w:proofErr w:type="gramStart"/>
      <w:r w:rsidR="00BA6339" w:rsidRPr="0005754B">
        <w:rPr>
          <w:sz w:val="24"/>
          <w:szCs w:val="24"/>
        </w:rPr>
        <w:t xml:space="preserve">составляет </w:t>
      </w:r>
      <w:r w:rsidRPr="0005754B">
        <w:rPr>
          <w:sz w:val="24"/>
          <w:szCs w:val="24"/>
        </w:rPr>
        <w:t xml:space="preserve"> </w:t>
      </w:r>
      <w:r w:rsidR="005B12E3" w:rsidRPr="0005754B">
        <w:rPr>
          <w:sz w:val="24"/>
          <w:szCs w:val="24"/>
        </w:rPr>
        <w:t>9</w:t>
      </w:r>
      <w:proofErr w:type="gramEnd"/>
      <w:r w:rsidR="005B12E3" w:rsidRPr="0005754B">
        <w:rPr>
          <w:sz w:val="24"/>
          <w:szCs w:val="24"/>
        </w:rPr>
        <w:t>,1</w:t>
      </w:r>
      <w:r w:rsidR="00BF32D3" w:rsidRPr="0005754B">
        <w:rPr>
          <w:sz w:val="24"/>
          <w:szCs w:val="24"/>
        </w:rPr>
        <w:t xml:space="preserve"> </w:t>
      </w:r>
      <w:r w:rsidRPr="0005754B">
        <w:rPr>
          <w:sz w:val="24"/>
          <w:szCs w:val="24"/>
        </w:rPr>
        <w:t>%</w:t>
      </w:r>
      <w:r w:rsidR="00BF32D3" w:rsidRPr="0005754B">
        <w:rPr>
          <w:sz w:val="24"/>
          <w:szCs w:val="24"/>
        </w:rPr>
        <w:t>.</w:t>
      </w:r>
      <w:r w:rsidR="00BA6339" w:rsidRPr="0005754B">
        <w:rPr>
          <w:sz w:val="24"/>
          <w:szCs w:val="24"/>
        </w:rPr>
        <w:t xml:space="preserve"> </w:t>
      </w:r>
      <w:r w:rsidR="00BF32D3" w:rsidRPr="0005754B">
        <w:rPr>
          <w:sz w:val="24"/>
          <w:szCs w:val="24"/>
        </w:rPr>
        <w:t>Н</w:t>
      </w:r>
      <w:r w:rsidR="00BA6339" w:rsidRPr="0005754B">
        <w:rPr>
          <w:sz w:val="24"/>
          <w:szCs w:val="24"/>
        </w:rPr>
        <w:t>а</w:t>
      </w:r>
      <w:r w:rsidRPr="0005754B">
        <w:rPr>
          <w:sz w:val="24"/>
          <w:szCs w:val="24"/>
        </w:rPr>
        <w:t xml:space="preserve"> плановый период </w:t>
      </w:r>
      <w:proofErr w:type="gramStart"/>
      <w:r w:rsidRPr="0005754B">
        <w:rPr>
          <w:sz w:val="24"/>
          <w:szCs w:val="24"/>
        </w:rPr>
        <w:t>202</w:t>
      </w:r>
      <w:r w:rsidR="000A209D" w:rsidRPr="0005754B">
        <w:rPr>
          <w:sz w:val="24"/>
          <w:szCs w:val="24"/>
        </w:rPr>
        <w:t>2</w:t>
      </w:r>
      <w:r w:rsidR="00BA6339" w:rsidRPr="0005754B">
        <w:rPr>
          <w:sz w:val="24"/>
          <w:szCs w:val="24"/>
        </w:rPr>
        <w:t xml:space="preserve"> </w:t>
      </w:r>
      <w:r w:rsidR="00BF32D3" w:rsidRPr="0005754B">
        <w:rPr>
          <w:sz w:val="24"/>
          <w:szCs w:val="24"/>
        </w:rPr>
        <w:t xml:space="preserve"> -</w:t>
      </w:r>
      <w:proofErr w:type="gramEnd"/>
      <w:r w:rsidR="00BF32D3" w:rsidRPr="0005754B">
        <w:rPr>
          <w:sz w:val="24"/>
          <w:szCs w:val="24"/>
        </w:rPr>
        <w:t xml:space="preserve"> </w:t>
      </w:r>
      <w:r w:rsidRPr="0005754B">
        <w:rPr>
          <w:sz w:val="24"/>
          <w:szCs w:val="24"/>
        </w:rPr>
        <w:t xml:space="preserve"> 202</w:t>
      </w:r>
      <w:r w:rsidR="000A209D" w:rsidRPr="0005754B">
        <w:rPr>
          <w:sz w:val="24"/>
          <w:szCs w:val="24"/>
        </w:rPr>
        <w:t>3</w:t>
      </w:r>
      <w:r w:rsidRPr="0005754B">
        <w:rPr>
          <w:sz w:val="24"/>
          <w:szCs w:val="24"/>
        </w:rPr>
        <w:t xml:space="preserve"> год</w:t>
      </w:r>
      <w:r w:rsidR="00BF32D3" w:rsidRPr="0005754B">
        <w:rPr>
          <w:sz w:val="24"/>
          <w:szCs w:val="24"/>
        </w:rPr>
        <w:t>ов данный</w:t>
      </w:r>
      <w:r w:rsidR="00BA6339" w:rsidRPr="0005754B">
        <w:rPr>
          <w:sz w:val="24"/>
          <w:szCs w:val="24"/>
        </w:rPr>
        <w:t xml:space="preserve"> доход  </w:t>
      </w:r>
      <w:r w:rsidR="00BF32D3" w:rsidRPr="0005754B">
        <w:rPr>
          <w:sz w:val="24"/>
          <w:szCs w:val="24"/>
        </w:rPr>
        <w:t xml:space="preserve">прогнозируется в </w:t>
      </w:r>
      <w:r w:rsidR="000A209D" w:rsidRPr="0005754B">
        <w:rPr>
          <w:sz w:val="24"/>
          <w:szCs w:val="24"/>
        </w:rPr>
        <w:t>размере 9,</w:t>
      </w:r>
      <w:r w:rsidR="007C19EA" w:rsidRPr="0005754B">
        <w:rPr>
          <w:sz w:val="24"/>
          <w:szCs w:val="24"/>
        </w:rPr>
        <w:t xml:space="preserve">5 </w:t>
      </w:r>
      <w:r w:rsidR="000A209D" w:rsidRPr="0005754B">
        <w:rPr>
          <w:sz w:val="24"/>
          <w:szCs w:val="24"/>
        </w:rPr>
        <w:t>% и 9,3% соответственно</w:t>
      </w:r>
      <w:r w:rsidR="00E022E5" w:rsidRPr="0005754B">
        <w:rPr>
          <w:sz w:val="24"/>
          <w:szCs w:val="24"/>
        </w:rPr>
        <w:t>.</w:t>
      </w:r>
    </w:p>
    <w:p w:rsidR="00E022E5" w:rsidRPr="004C1CEB" w:rsidRDefault="00E022E5" w:rsidP="00BF32D3">
      <w:pPr>
        <w:ind w:firstLine="426"/>
        <w:rPr>
          <w:i/>
          <w:sz w:val="24"/>
          <w:szCs w:val="24"/>
          <w:lang w:val="x-none" w:eastAsia="x-none"/>
        </w:rPr>
      </w:pPr>
    </w:p>
    <w:p w:rsidR="004774E5" w:rsidRPr="0005754B" w:rsidRDefault="000A209D" w:rsidP="00ED182B">
      <w:pPr>
        <w:ind w:firstLine="426"/>
        <w:rPr>
          <w:sz w:val="24"/>
          <w:szCs w:val="24"/>
          <w:lang w:eastAsia="x-none"/>
        </w:rPr>
      </w:pPr>
      <w:r w:rsidRPr="0005754B">
        <w:rPr>
          <w:i/>
          <w:sz w:val="24"/>
          <w:szCs w:val="24"/>
          <w:lang w:eastAsia="x-none"/>
        </w:rPr>
        <w:t>Налог, взимаемый в связи с применением упрощенной системы налогообложения п</w:t>
      </w:r>
      <w:r w:rsidRPr="0005754B">
        <w:rPr>
          <w:sz w:val="24"/>
          <w:szCs w:val="24"/>
          <w:lang w:eastAsia="x-none"/>
        </w:rPr>
        <w:t xml:space="preserve">рогнозируется в размере 1 423 300,00 руб. на 2021 год, 1 504 600,00 руб. на 2022 год и в сумме 1 480 300,00 </w:t>
      </w:r>
      <w:proofErr w:type="spellStart"/>
      <w:r w:rsidRPr="0005754B">
        <w:rPr>
          <w:sz w:val="24"/>
          <w:szCs w:val="24"/>
          <w:lang w:eastAsia="x-none"/>
        </w:rPr>
        <w:t>руб</w:t>
      </w:r>
      <w:proofErr w:type="spellEnd"/>
      <w:r w:rsidRPr="0005754B">
        <w:rPr>
          <w:sz w:val="24"/>
          <w:szCs w:val="24"/>
          <w:lang w:eastAsia="x-none"/>
        </w:rPr>
        <w:t xml:space="preserve"> на 2023 год.</w:t>
      </w:r>
    </w:p>
    <w:p w:rsidR="000A209D" w:rsidRPr="0005754B" w:rsidRDefault="00C452C8" w:rsidP="000A209D">
      <w:pPr>
        <w:widowControl w:val="0"/>
        <w:autoSpaceDE w:val="0"/>
        <w:autoSpaceDN w:val="0"/>
        <w:adjustRightInd w:val="0"/>
        <w:ind w:firstLine="0"/>
        <w:rPr>
          <w:bCs/>
          <w:sz w:val="24"/>
          <w:szCs w:val="24"/>
        </w:rPr>
      </w:pPr>
      <w:r w:rsidRPr="0005754B">
        <w:rPr>
          <w:bCs/>
          <w:sz w:val="24"/>
          <w:szCs w:val="24"/>
        </w:rPr>
        <w:t xml:space="preserve">      </w:t>
      </w:r>
      <w:r w:rsidR="000A209D" w:rsidRPr="0005754B">
        <w:rPr>
          <w:bCs/>
          <w:sz w:val="24"/>
          <w:szCs w:val="24"/>
        </w:rPr>
        <w:t xml:space="preserve">Дифференцированный норматив отчислений в бюджет Пестяковского муниципального </w:t>
      </w:r>
      <w:proofErr w:type="gramStart"/>
      <w:r w:rsidR="000A209D" w:rsidRPr="0005754B">
        <w:rPr>
          <w:bCs/>
          <w:sz w:val="24"/>
          <w:szCs w:val="24"/>
        </w:rPr>
        <w:t>района  от</w:t>
      </w:r>
      <w:proofErr w:type="gramEnd"/>
      <w:r w:rsidR="000A209D" w:rsidRPr="0005754B">
        <w:rPr>
          <w:bCs/>
          <w:sz w:val="24"/>
          <w:szCs w:val="24"/>
        </w:rPr>
        <w:t xml:space="preserve"> налога, взимаемого в связи с применением упрощенной системы налогообложения, на 2021 год и на плановый период 2022 и 2023 годов составит 0,0203%</w:t>
      </w:r>
      <w:r w:rsidRPr="0005754B">
        <w:rPr>
          <w:bCs/>
          <w:sz w:val="24"/>
          <w:szCs w:val="24"/>
        </w:rPr>
        <w:t>.</w:t>
      </w:r>
    </w:p>
    <w:p w:rsidR="004774E5" w:rsidRPr="0005754B" w:rsidRDefault="004774E5" w:rsidP="00ED182B">
      <w:pPr>
        <w:ind w:firstLine="426"/>
        <w:rPr>
          <w:sz w:val="24"/>
          <w:szCs w:val="24"/>
        </w:rPr>
      </w:pPr>
      <w:r w:rsidRPr="0005754B">
        <w:rPr>
          <w:sz w:val="24"/>
          <w:szCs w:val="24"/>
        </w:rPr>
        <w:t>Главным администратор</w:t>
      </w:r>
      <w:r w:rsidR="00C452C8" w:rsidRPr="0005754B">
        <w:rPr>
          <w:sz w:val="24"/>
          <w:szCs w:val="24"/>
        </w:rPr>
        <w:t>о</w:t>
      </w:r>
      <w:r w:rsidRPr="0005754B">
        <w:rPr>
          <w:sz w:val="24"/>
          <w:szCs w:val="24"/>
        </w:rPr>
        <w:t xml:space="preserve">м доходов является Управление Федеральной Налоговой службы по Ивановской области. </w:t>
      </w:r>
    </w:p>
    <w:p w:rsidR="00C452C8" w:rsidRPr="004C1CEB" w:rsidRDefault="00C452C8" w:rsidP="00ED182B">
      <w:pPr>
        <w:ind w:firstLine="426"/>
        <w:rPr>
          <w:sz w:val="24"/>
          <w:szCs w:val="24"/>
        </w:rPr>
      </w:pPr>
    </w:p>
    <w:p w:rsidR="004774E5" w:rsidRPr="004C1CEB" w:rsidRDefault="004774E5" w:rsidP="004774E5">
      <w:pPr>
        <w:ind w:firstLine="0"/>
        <w:jc w:val="center"/>
        <w:rPr>
          <w:b/>
          <w:sz w:val="24"/>
          <w:szCs w:val="24"/>
        </w:rPr>
      </w:pPr>
      <w:r w:rsidRPr="004C1CEB">
        <w:rPr>
          <w:b/>
          <w:sz w:val="24"/>
          <w:szCs w:val="24"/>
        </w:rPr>
        <w:t>Государственная пошлина</w:t>
      </w:r>
    </w:p>
    <w:p w:rsidR="007268DA" w:rsidRPr="004C1CEB" w:rsidRDefault="007268DA" w:rsidP="004774E5">
      <w:pPr>
        <w:ind w:firstLine="0"/>
        <w:jc w:val="center"/>
        <w:rPr>
          <w:b/>
          <w:sz w:val="24"/>
          <w:szCs w:val="24"/>
        </w:rPr>
      </w:pPr>
    </w:p>
    <w:p w:rsidR="00807055" w:rsidRPr="008C5A22" w:rsidRDefault="004774E5" w:rsidP="00807055">
      <w:pPr>
        <w:ind w:firstLine="426"/>
        <w:rPr>
          <w:sz w:val="24"/>
          <w:szCs w:val="24"/>
        </w:rPr>
      </w:pPr>
      <w:r w:rsidRPr="008C5A22">
        <w:rPr>
          <w:sz w:val="24"/>
          <w:szCs w:val="24"/>
        </w:rPr>
        <w:t>Прогноз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в 20</w:t>
      </w:r>
      <w:r w:rsidR="003205C2" w:rsidRPr="008C5A22">
        <w:rPr>
          <w:sz w:val="24"/>
          <w:szCs w:val="24"/>
        </w:rPr>
        <w:t>2</w:t>
      </w:r>
      <w:r w:rsidR="00C452C8" w:rsidRPr="008C5A22">
        <w:rPr>
          <w:sz w:val="24"/>
          <w:szCs w:val="24"/>
        </w:rPr>
        <w:t>1</w:t>
      </w:r>
      <w:r w:rsidRPr="008C5A22">
        <w:rPr>
          <w:sz w:val="24"/>
          <w:szCs w:val="24"/>
        </w:rPr>
        <w:t xml:space="preserve"> году и </w:t>
      </w:r>
      <w:proofErr w:type="gramStart"/>
      <w:r w:rsidRPr="008C5A22">
        <w:rPr>
          <w:sz w:val="24"/>
          <w:szCs w:val="24"/>
        </w:rPr>
        <w:t>плановом  периоде</w:t>
      </w:r>
      <w:proofErr w:type="gramEnd"/>
      <w:r w:rsidRPr="008C5A22">
        <w:rPr>
          <w:sz w:val="24"/>
          <w:szCs w:val="24"/>
        </w:rPr>
        <w:t xml:space="preserve">  202</w:t>
      </w:r>
      <w:r w:rsidR="00C452C8" w:rsidRPr="008C5A22">
        <w:rPr>
          <w:sz w:val="24"/>
          <w:szCs w:val="24"/>
        </w:rPr>
        <w:t>2</w:t>
      </w:r>
      <w:r w:rsidRPr="008C5A22">
        <w:rPr>
          <w:sz w:val="24"/>
          <w:szCs w:val="24"/>
        </w:rPr>
        <w:t xml:space="preserve"> и 202</w:t>
      </w:r>
      <w:r w:rsidR="00C452C8" w:rsidRPr="008C5A22">
        <w:rPr>
          <w:sz w:val="24"/>
          <w:szCs w:val="24"/>
        </w:rPr>
        <w:t>3</w:t>
      </w:r>
      <w:r w:rsidRPr="008C5A22">
        <w:rPr>
          <w:sz w:val="24"/>
          <w:szCs w:val="24"/>
        </w:rPr>
        <w:t xml:space="preserve"> годов  планируется </w:t>
      </w:r>
      <w:r w:rsidR="003205C2" w:rsidRPr="008C5A22">
        <w:rPr>
          <w:sz w:val="24"/>
          <w:szCs w:val="24"/>
        </w:rPr>
        <w:t>в сумме</w:t>
      </w:r>
      <w:r w:rsidRPr="008C5A22">
        <w:rPr>
          <w:sz w:val="24"/>
          <w:szCs w:val="24"/>
        </w:rPr>
        <w:t xml:space="preserve"> </w:t>
      </w:r>
      <w:r w:rsidR="00C452C8" w:rsidRPr="008C5A22">
        <w:rPr>
          <w:sz w:val="24"/>
          <w:szCs w:val="24"/>
        </w:rPr>
        <w:t>5</w:t>
      </w:r>
      <w:r w:rsidR="003205C2" w:rsidRPr="008C5A22">
        <w:rPr>
          <w:sz w:val="24"/>
          <w:szCs w:val="24"/>
        </w:rPr>
        <w:t xml:space="preserve">00 000,00 </w:t>
      </w:r>
      <w:proofErr w:type="spellStart"/>
      <w:r w:rsidR="003205C2" w:rsidRPr="008C5A22">
        <w:rPr>
          <w:sz w:val="24"/>
          <w:szCs w:val="24"/>
        </w:rPr>
        <w:t>руб.ежегодно</w:t>
      </w:r>
      <w:proofErr w:type="spellEnd"/>
      <w:r w:rsidR="003205C2" w:rsidRPr="008C5A22">
        <w:rPr>
          <w:sz w:val="24"/>
          <w:szCs w:val="24"/>
        </w:rPr>
        <w:t>.</w:t>
      </w:r>
      <w:r w:rsidR="00807055" w:rsidRPr="008C5A22">
        <w:rPr>
          <w:sz w:val="24"/>
          <w:szCs w:val="24"/>
        </w:rPr>
        <w:t xml:space="preserve"> Доля государственной пошлины в структуре прогноза налоговых доходов бюджета Пестяковского муниципального района в 202</w:t>
      </w:r>
      <w:r w:rsidR="00C452C8" w:rsidRPr="008C5A22">
        <w:rPr>
          <w:sz w:val="24"/>
          <w:szCs w:val="24"/>
        </w:rPr>
        <w:t>1</w:t>
      </w:r>
      <w:r w:rsidR="00807055" w:rsidRPr="008C5A22">
        <w:rPr>
          <w:sz w:val="24"/>
          <w:szCs w:val="24"/>
        </w:rPr>
        <w:t xml:space="preserve"> году прогнозируется на уровне </w:t>
      </w:r>
      <w:r w:rsidR="00417F6B" w:rsidRPr="008C5A22">
        <w:rPr>
          <w:sz w:val="24"/>
          <w:szCs w:val="24"/>
        </w:rPr>
        <w:t>3,2</w:t>
      </w:r>
      <w:r w:rsidR="00807055" w:rsidRPr="008C5A22">
        <w:rPr>
          <w:sz w:val="24"/>
          <w:szCs w:val="24"/>
        </w:rPr>
        <w:t xml:space="preserve"> %, в </w:t>
      </w:r>
      <w:proofErr w:type="gramStart"/>
      <w:r w:rsidR="00807055" w:rsidRPr="008C5A22">
        <w:rPr>
          <w:sz w:val="24"/>
          <w:szCs w:val="24"/>
        </w:rPr>
        <w:t>202</w:t>
      </w:r>
      <w:r w:rsidR="00417F6B" w:rsidRPr="008C5A22">
        <w:rPr>
          <w:sz w:val="24"/>
          <w:szCs w:val="24"/>
        </w:rPr>
        <w:t>2</w:t>
      </w:r>
      <w:r w:rsidR="00807055" w:rsidRPr="008C5A22">
        <w:rPr>
          <w:sz w:val="24"/>
          <w:szCs w:val="24"/>
        </w:rPr>
        <w:t xml:space="preserve">  году</w:t>
      </w:r>
      <w:proofErr w:type="gramEnd"/>
      <w:r w:rsidR="00807055" w:rsidRPr="008C5A22">
        <w:rPr>
          <w:sz w:val="24"/>
          <w:szCs w:val="24"/>
        </w:rPr>
        <w:t xml:space="preserve"> – </w:t>
      </w:r>
      <w:r w:rsidR="00417F6B" w:rsidRPr="008C5A22">
        <w:rPr>
          <w:sz w:val="24"/>
          <w:szCs w:val="24"/>
        </w:rPr>
        <w:t>3,</w:t>
      </w:r>
      <w:r w:rsidR="007C19EA" w:rsidRPr="008C5A22">
        <w:rPr>
          <w:sz w:val="24"/>
          <w:szCs w:val="24"/>
        </w:rPr>
        <w:t>2</w:t>
      </w:r>
      <w:r w:rsidR="00807055" w:rsidRPr="008C5A22">
        <w:rPr>
          <w:sz w:val="24"/>
          <w:szCs w:val="24"/>
        </w:rPr>
        <w:t xml:space="preserve"> % в 202</w:t>
      </w:r>
      <w:r w:rsidR="00417F6B" w:rsidRPr="008C5A22">
        <w:rPr>
          <w:sz w:val="24"/>
          <w:szCs w:val="24"/>
        </w:rPr>
        <w:t>3</w:t>
      </w:r>
      <w:r w:rsidR="00807055" w:rsidRPr="008C5A22">
        <w:rPr>
          <w:sz w:val="24"/>
          <w:szCs w:val="24"/>
        </w:rPr>
        <w:t xml:space="preserve"> году прогнозируется </w:t>
      </w:r>
      <w:r w:rsidR="00417F6B" w:rsidRPr="008C5A22">
        <w:rPr>
          <w:sz w:val="24"/>
          <w:szCs w:val="24"/>
        </w:rPr>
        <w:t>3,1</w:t>
      </w:r>
      <w:r w:rsidR="00807055" w:rsidRPr="008C5A22">
        <w:rPr>
          <w:sz w:val="24"/>
          <w:szCs w:val="24"/>
        </w:rPr>
        <w:t xml:space="preserve"> %.</w:t>
      </w:r>
    </w:p>
    <w:p w:rsidR="004774E5" w:rsidRPr="008C5A22" w:rsidRDefault="004774E5" w:rsidP="00ED182B">
      <w:pPr>
        <w:ind w:firstLine="426"/>
        <w:rPr>
          <w:sz w:val="24"/>
          <w:szCs w:val="24"/>
        </w:rPr>
      </w:pPr>
      <w:r w:rsidRPr="008C5A22">
        <w:rPr>
          <w:sz w:val="24"/>
          <w:szCs w:val="24"/>
        </w:rPr>
        <w:t xml:space="preserve">Главным администраторам доходов является Управление Федеральной Налоговой службы по Ивановской области. </w:t>
      </w:r>
    </w:p>
    <w:p w:rsidR="006C5329" w:rsidRDefault="006C5329" w:rsidP="004774E5">
      <w:pPr>
        <w:ind w:firstLine="0"/>
        <w:jc w:val="center"/>
        <w:rPr>
          <w:b/>
          <w:sz w:val="24"/>
          <w:szCs w:val="24"/>
        </w:rPr>
      </w:pPr>
    </w:p>
    <w:p w:rsidR="006C5329" w:rsidRDefault="006C5329" w:rsidP="004774E5">
      <w:pPr>
        <w:ind w:firstLine="0"/>
        <w:jc w:val="center"/>
        <w:rPr>
          <w:b/>
          <w:sz w:val="24"/>
          <w:szCs w:val="24"/>
        </w:rPr>
      </w:pPr>
    </w:p>
    <w:p w:rsidR="004774E5" w:rsidRPr="004C1CEB" w:rsidRDefault="004774E5" w:rsidP="004774E5">
      <w:pPr>
        <w:ind w:firstLine="0"/>
        <w:jc w:val="center"/>
        <w:rPr>
          <w:b/>
          <w:sz w:val="24"/>
          <w:szCs w:val="24"/>
        </w:rPr>
      </w:pPr>
      <w:r w:rsidRPr="004C1CEB">
        <w:rPr>
          <w:b/>
          <w:sz w:val="24"/>
          <w:szCs w:val="24"/>
        </w:rPr>
        <w:t>Неналоговые доходы бюджета Пестяковского муниципального района</w:t>
      </w:r>
    </w:p>
    <w:p w:rsidR="004774E5" w:rsidRPr="004C1CEB" w:rsidRDefault="004774E5" w:rsidP="004774E5">
      <w:pPr>
        <w:ind w:firstLine="0"/>
        <w:rPr>
          <w:b/>
          <w:sz w:val="24"/>
          <w:szCs w:val="24"/>
        </w:rPr>
      </w:pPr>
    </w:p>
    <w:p w:rsidR="004774E5" w:rsidRPr="008C5A22" w:rsidRDefault="004774E5" w:rsidP="00ED182B">
      <w:pPr>
        <w:ind w:firstLine="426"/>
        <w:rPr>
          <w:sz w:val="24"/>
          <w:szCs w:val="24"/>
        </w:rPr>
      </w:pPr>
      <w:r w:rsidRPr="008C5A22">
        <w:rPr>
          <w:sz w:val="24"/>
          <w:szCs w:val="24"/>
        </w:rPr>
        <w:t>Поступление неналоговых доходов в бюджет Пестяковского муниципального района на 20</w:t>
      </w:r>
      <w:r w:rsidR="003205C2" w:rsidRPr="008C5A22">
        <w:rPr>
          <w:sz w:val="24"/>
          <w:szCs w:val="24"/>
        </w:rPr>
        <w:t>2</w:t>
      </w:r>
      <w:r w:rsidR="00DA46BE" w:rsidRPr="008C5A22">
        <w:rPr>
          <w:sz w:val="24"/>
          <w:szCs w:val="24"/>
        </w:rPr>
        <w:t>1</w:t>
      </w:r>
      <w:r w:rsidRPr="008C5A22">
        <w:rPr>
          <w:sz w:val="24"/>
          <w:szCs w:val="24"/>
        </w:rPr>
        <w:t xml:space="preserve"> год прогнозируется в сумме </w:t>
      </w:r>
      <w:r w:rsidR="007C19EA" w:rsidRPr="008C5A22">
        <w:rPr>
          <w:sz w:val="24"/>
          <w:szCs w:val="24"/>
        </w:rPr>
        <w:t>3 279 334,00</w:t>
      </w:r>
      <w:r w:rsidRPr="008C5A22">
        <w:rPr>
          <w:sz w:val="24"/>
          <w:szCs w:val="24"/>
        </w:rPr>
        <w:t xml:space="preserve"> руб., </w:t>
      </w:r>
      <w:proofErr w:type="gramStart"/>
      <w:r w:rsidRPr="008C5A22">
        <w:rPr>
          <w:sz w:val="24"/>
          <w:szCs w:val="24"/>
        </w:rPr>
        <w:t>на  202</w:t>
      </w:r>
      <w:r w:rsidR="00DA46BE" w:rsidRPr="008C5A22">
        <w:rPr>
          <w:sz w:val="24"/>
          <w:szCs w:val="24"/>
        </w:rPr>
        <w:t>2</w:t>
      </w:r>
      <w:proofErr w:type="gramEnd"/>
      <w:r w:rsidRPr="008C5A22">
        <w:rPr>
          <w:sz w:val="24"/>
          <w:szCs w:val="24"/>
        </w:rPr>
        <w:t xml:space="preserve"> год  в сумме </w:t>
      </w:r>
      <w:r w:rsidR="00494882" w:rsidRPr="008C5A22">
        <w:rPr>
          <w:sz w:val="24"/>
          <w:szCs w:val="24"/>
        </w:rPr>
        <w:t>3 319 034,00</w:t>
      </w:r>
      <w:r w:rsidRPr="008C5A22">
        <w:rPr>
          <w:sz w:val="24"/>
          <w:szCs w:val="24"/>
        </w:rPr>
        <w:t xml:space="preserve"> руб. и </w:t>
      </w:r>
      <w:r w:rsidR="00494882" w:rsidRPr="008C5A22">
        <w:rPr>
          <w:sz w:val="24"/>
          <w:szCs w:val="24"/>
        </w:rPr>
        <w:t>3 404 900,00</w:t>
      </w:r>
      <w:r w:rsidRPr="008C5A22">
        <w:rPr>
          <w:sz w:val="24"/>
          <w:szCs w:val="24"/>
        </w:rPr>
        <w:t xml:space="preserve"> руб. на  202</w:t>
      </w:r>
      <w:r w:rsidR="00DA46BE" w:rsidRPr="008C5A22">
        <w:rPr>
          <w:sz w:val="24"/>
          <w:szCs w:val="24"/>
        </w:rPr>
        <w:t>3</w:t>
      </w:r>
      <w:r w:rsidRPr="008C5A22">
        <w:rPr>
          <w:sz w:val="24"/>
          <w:szCs w:val="24"/>
        </w:rPr>
        <w:t xml:space="preserve"> год.</w:t>
      </w:r>
    </w:p>
    <w:p w:rsidR="004774E5" w:rsidRPr="008C5A22" w:rsidRDefault="004774E5" w:rsidP="00ED182B">
      <w:pPr>
        <w:ind w:firstLine="426"/>
        <w:rPr>
          <w:sz w:val="24"/>
          <w:szCs w:val="24"/>
          <w:highlight w:val="yellow"/>
        </w:rPr>
      </w:pPr>
      <w:r w:rsidRPr="008C5A22">
        <w:rPr>
          <w:sz w:val="24"/>
          <w:szCs w:val="24"/>
        </w:rPr>
        <w:t>В структуре налоговых и неналоговых доходов бюджета Пестяковского муниципального района доля неналоговых доходов на 20</w:t>
      </w:r>
      <w:r w:rsidR="003205C2" w:rsidRPr="008C5A22">
        <w:rPr>
          <w:sz w:val="24"/>
          <w:szCs w:val="24"/>
        </w:rPr>
        <w:t>2</w:t>
      </w:r>
      <w:r w:rsidR="004B02E3" w:rsidRPr="008C5A22">
        <w:rPr>
          <w:sz w:val="24"/>
          <w:szCs w:val="24"/>
        </w:rPr>
        <w:t>1</w:t>
      </w:r>
      <w:r w:rsidR="003205C2" w:rsidRPr="008C5A22">
        <w:rPr>
          <w:sz w:val="24"/>
          <w:szCs w:val="24"/>
        </w:rPr>
        <w:t xml:space="preserve"> год составляет </w:t>
      </w:r>
      <w:r w:rsidR="004B02E3" w:rsidRPr="008C5A22">
        <w:rPr>
          <w:sz w:val="24"/>
          <w:szCs w:val="24"/>
        </w:rPr>
        <w:t>17,</w:t>
      </w:r>
      <w:r w:rsidR="00494882" w:rsidRPr="008C5A22">
        <w:rPr>
          <w:sz w:val="24"/>
          <w:szCs w:val="24"/>
        </w:rPr>
        <w:t>4</w:t>
      </w:r>
      <w:r w:rsidR="00073553" w:rsidRPr="008C5A22">
        <w:rPr>
          <w:sz w:val="24"/>
          <w:szCs w:val="24"/>
        </w:rPr>
        <w:t xml:space="preserve"> </w:t>
      </w:r>
      <w:r w:rsidRPr="008C5A22">
        <w:rPr>
          <w:sz w:val="24"/>
          <w:szCs w:val="24"/>
        </w:rPr>
        <w:t>%. Прогноз поступлений неналоговых доходов бюджета представлен главными администраторами доходов бюджета Пестяковского муниципального района.</w:t>
      </w:r>
    </w:p>
    <w:p w:rsidR="00F02ADA" w:rsidRPr="008C5A22" w:rsidRDefault="00F02ADA" w:rsidP="00F02ADA">
      <w:pPr>
        <w:ind w:firstLine="426"/>
        <w:rPr>
          <w:sz w:val="24"/>
          <w:szCs w:val="24"/>
        </w:rPr>
      </w:pPr>
      <w:r w:rsidRPr="008C5A22">
        <w:rPr>
          <w:sz w:val="24"/>
          <w:szCs w:val="24"/>
        </w:rPr>
        <w:lastRenderedPageBreak/>
        <w:t xml:space="preserve">Сравнение прогноза поступлений неналоговых доходов </w:t>
      </w:r>
      <w:r w:rsidR="00C47960" w:rsidRPr="008C5A22">
        <w:rPr>
          <w:sz w:val="24"/>
          <w:szCs w:val="24"/>
        </w:rPr>
        <w:t>в 20</w:t>
      </w:r>
      <w:r w:rsidR="003205C2" w:rsidRPr="008C5A22">
        <w:rPr>
          <w:sz w:val="24"/>
          <w:szCs w:val="24"/>
        </w:rPr>
        <w:t>2</w:t>
      </w:r>
      <w:r w:rsidR="00683FA3" w:rsidRPr="008C5A22">
        <w:rPr>
          <w:sz w:val="24"/>
          <w:szCs w:val="24"/>
        </w:rPr>
        <w:t>1</w:t>
      </w:r>
      <w:r w:rsidR="00C47960" w:rsidRPr="008C5A22">
        <w:rPr>
          <w:sz w:val="24"/>
          <w:szCs w:val="24"/>
        </w:rPr>
        <w:t xml:space="preserve"> - 202</w:t>
      </w:r>
      <w:r w:rsidR="00683FA3" w:rsidRPr="008C5A22">
        <w:rPr>
          <w:sz w:val="24"/>
          <w:szCs w:val="24"/>
        </w:rPr>
        <w:t>2</w:t>
      </w:r>
      <w:r w:rsidR="00C47960" w:rsidRPr="008C5A22">
        <w:rPr>
          <w:sz w:val="24"/>
          <w:szCs w:val="24"/>
        </w:rPr>
        <w:t xml:space="preserve"> годах,</w:t>
      </w:r>
      <w:r w:rsidR="004774E5" w:rsidRPr="008C5A22">
        <w:rPr>
          <w:sz w:val="24"/>
          <w:szCs w:val="24"/>
        </w:rPr>
        <w:t xml:space="preserve"> предусмотренного </w:t>
      </w:r>
      <w:r w:rsidR="00683FA3" w:rsidRPr="008C5A22">
        <w:rPr>
          <w:sz w:val="24"/>
          <w:szCs w:val="24"/>
        </w:rPr>
        <w:t xml:space="preserve">проектом </w:t>
      </w:r>
      <w:r w:rsidR="004774E5" w:rsidRPr="008C5A22">
        <w:rPr>
          <w:sz w:val="24"/>
          <w:szCs w:val="24"/>
        </w:rPr>
        <w:t>решени</w:t>
      </w:r>
      <w:r w:rsidR="00683FA3" w:rsidRPr="008C5A22">
        <w:rPr>
          <w:sz w:val="24"/>
          <w:szCs w:val="24"/>
        </w:rPr>
        <w:t>я</w:t>
      </w:r>
      <w:r w:rsidR="004774E5" w:rsidRPr="008C5A22">
        <w:rPr>
          <w:sz w:val="24"/>
          <w:szCs w:val="24"/>
        </w:rPr>
        <w:t xml:space="preserve"> Совета Пестяковского муниципального района «О бюджете Пестяковского муниципального района на 20</w:t>
      </w:r>
      <w:r w:rsidR="003205C2" w:rsidRPr="008C5A22">
        <w:rPr>
          <w:sz w:val="24"/>
          <w:szCs w:val="24"/>
        </w:rPr>
        <w:t>2</w:t>
      </w:r>
      <w:r w:rsidR="00683FA3" w:rsidRPr="008C5A22">
        <w:rPr>
          <w:sz w:val="24"/>
          <w:szCs w:val="24"/>
        </w:rPr>
        <w:t>1</w:t>
      </w:r>
      <w:r w:rsidR="004774E5" w:rsidRPr="008C5A22">
        <w:rPr>
          <w:sz w:val="24"/>
          <w:szCs w:val="24"/>
        </w:rPr>
        <w:t xml:space="preserve"> год и на плановый период 20</w:t>
      </w:r>
      <w:r w:rsidR="00C47960" w:rsidRPr="008C5A22">
        <w:rPr>
          <w:sz w:val="24"/>
          <w:szCs w:val="24"/>
        </w:rPr>
        <w:t>2</w:t>
      </w:r>
      <w:r w:rsidR="00683FA3" w:rsidRPr="008C5A22">
        <w:rPr>
          <w:sz w:val="24"/>
          <w:szCs w:val="24"/>
        </w:rPr>
        <w:t>2</w:t>
      </w:r>
      <w:r w:rsidR="003205C2" w:rsidRPr="008C5A22">
        <w:rPr>
          <w:sz w:val="24"/>
          <w:szCs w:val="24"/>
        </w:rPr>
        <w:t>1</w:t>
      </w:r>
      <w:r w:rsidR="004774E5" w:rsidRPr="008C5A22">
        <w:rPr>
          <w:sz w:val="24"/>
          <w:szCs w:val="24"/>
        </w:rPr>
        <w:t xml:space="preserve"> и 202</w:t>
      </w:r>
      <w:r w:rsidR="00683FA3" w:rsidRPr="008C5A22">
        <w:rPr>
          <w:sz w:val="24"/>
          <w:szCs w:val="24"/>
        </w:rPr>
        <w:t>3</w:t>
      </w:r>
      <w:r w:rsidR="004774E5" w:rsidRPr="008C5A22">
        <w:rPr>
          <w:sz w:val="24"/>
          <w:szCs w:val="24"/>
        </w:rPr>
        <w:t xml:space="preserve"> годов», с соответствующими показателями, утвержденными решением Совета Пестяковского муниципального района 2</w:t>
      </w:r>
      <w:r w:rsidR="003205C2" w:rsidRPr="008C5A22">
        <w:rPr>
          <w:sz w:val="24"/>
          <w:szCs w:val="24"/>
        </w:rPr>
        <w:t>4</w:t>
      </w:r>
      <w:r w:rsidR="004774E5" w:rsidRPr="008C5A22">
        <w:rPr>
          <w:sz w:val="24"/>
          <w:szCs w:val="24"/>
        </w:rPr>
        <w:t>.12.201</w:t>
      </w:r>
      <w:r w:rsidR="00683FA3" w:rsidRPr="008C5A22">
        <w:rPr>
          <w:sz w:val="24"/>
          <w:szCs w:val="24"/>
        </w:rPr>
        <w:t>9</w:t>
      </w:r>
      <w:r w:rsidR="004774E5" w:rsidRPr="008C5A22">
        <w:rPr>
          <w:sz w:val="24"/>
          <w:szCs w:val="24"/>
        </w:rPr>
        <w:t xml:space="preserve"> № </w:t>
      </w:r>
      <w:r w:rsidR="00683FA3" w:rsidRPr="008C5A22">
        <w:rPr>
          <w:sz w:val="24"/>
          <w:szCs w:val="24"/>
        </w:rPr>
        <w:t>160</w:t>
      </w:r>
      <w:r w:rsidR="004774E5" w:rsidRPr="008C5A22">
        <w:rPr>
          <w:sz w:val="24"/>
          <w:szCs w:val="24"/>
        </w:rPr>
        <w:t xml:space="preserve"> «О бюджете Пестяковского муниципального района на 20</w:t>
      </w:r>
      <w:r w:rsidR="00683FA3" w:rsidRPr="008C5A22">
        <w:rPr>
          <w:sz w:val="24"/>
          <w:szCs w:val="24"/>
        </w:rPr>
        <w:t>20</w:t>
      </w:r>
      <w:r w:rsidR="004774E5" w:rsidRPr="008C5A22">
        <w:rPr>
          <w:sz w:val="24"/>
          <w:szCs w:val="24"/>
        </w:rPr>
        <w:t xml:space="preserve"> год и на плановый период 202</w:t>
      </w:r>
      <w:r w:rsidR="00683FA3" w:rsidRPr="008C5A22">
        <w:rPr>
          <w:sz w:val="24"/>
          <w:szCs w:val="24"/>
        </w:rPr>
        <w:t>1</w:t>
      </w:r>
      <w:r w:rsidR="004774E5" w:rsidRPr="008C5A22">
        <w:rPr>
          <w:sz w:val="24"/>
          <w:szCs w:val="24"/>
        </w:rPr>
        <w:t xml:space="preserve"> и 202</w:t>
      </w:r>
      <w:r w:rsidR="00683FA3" w:rsidRPr="008C5A22">
        <w:rPr>
          <w:sz w:val="24"/>
          <w:szCs w:val="24"/>
        </w:rPr>
        <w:t>2</w:t>
      </w:r>
      <w:r w:rsidR="004774E5" w:rsidRPr="008C5A22">
        <w:rPr>
          <w:sz w:val="24"/>
          <w:szCs w:val="24"/>
        </w:rPr>
        <w:t xml:space="preserve"> годов» </w:t>
      </w:r>
      <w:r w:rsidRPr="008C5A22">
        <w:rPr>
          <w:sz w:val="24"/>
          <w:szCs w:val="24"/>
        </w:rPr>
        <w:t xml:space="preserve">(в действующей редакции)  </w:t>
      </w:r>
      <w:r w:rsidR="004774E5" w:rsidRPr="008C5A22">
        <w:rPr>
          <w:sz w:val="24"/>
          <w:szCs w:val="24"/>
        </w:rPr>
        <w:t xml:space="preserve">представлено </w:t>
      </w:r>
      <w:r w:rsidR="006C5329" w:rsidRPr="008C5A22">
        <w:rPr>
          <w:sz w:val="24"/>
          <w:szCs w:val="24"/>
        </w:rPr>
        <w:t>таблице 4</w:t>
      </w:r>
      <w:r w:rsidR="004774E5" w:rsidRPr="008C5A22">
        <w:rPr>
          <w:sz w:val="24"/>
          <w:szCs w:val="24"/>
        </w:rPr>
        <w:t xml:space="preserve">. </w:t>
      </w:r>
    </w:p>
    <w:p w:rsidR="004774E5" w:rsidRPr="008C5A22" w:rsidRDefault="004774E5" w:rsidP="00ED182B">
      <w:pPr>
        <w:ind w:firstLine="426"/>
        <w:rPr>
          <w:sz w:val="24"/>
          <w:szCs w:val="24"/>
        </w:rPr>
      </w:pPr>
      <w:r w:rsidRPr="008C5A22">
        <w:rPr>
          <w:sz w:val="24"/>
          <w:szCs w:val="24"/>
        </w:rPr>
        <w:t>Прогноз поступлений неналоговых доходов в сравнении с бюджетными назначениями, утвержденными решением Совета Пестяковского муниципального района о бюджете на 20</w:t>
      </w:r>
      <w:r w:rsidR="00683FA3" w:rsidRPr="008C5A22">
        <w:rPr>
          <w:sz w:val="24"/>
          <w:szCs w:val="24"/>
        </w:rPr>
        <w:t>20</w:t>
      </w:r>
      <w:r w:rsidRPr="008C5A22">
        <w:rPr>
          <w:sz w:val="24"/>
          <w:szCs w:val="24"/>
        </w:rPr>
        <w:t xml:space="preserve"> год от 2</w:t>
      </w:r>
      <w:r w:rsidR="003205C2" w:rsidRPr="008C5A22">
        <w:rPr>
          <w:sz w:val="24"/>
          <w:szCs w:val="24"/>
        </w:rPr>
        <w:t>4</w:t>
      </w:r>
      <w:r w:rsidRPr="008C5A22">
        <w:rPr>
          <w:sz w:val="24"/>
          <w:szCs w:val="24"/>
        </w:rPr>
        <w:t>.12.20</w:t>
      </w:r>
      <w:r w:rsidR="00683FA3" w:rsidRPr="008C5A22">
        <w:rPr>
          <w:sz w:val="24"/>
          <w:szCs w:val="24"/>
        </w:rPr>
        <w:t>19</w:t>
      </w:r>
      <w:r w:rsidR="003205C2" w:rsidRPr="008C5A22">
        <w:rPr>
          <w:sz w:val="24"/>
          <w:szCs w:val="24"/>
        </w:rPr>
        <w:t xml:space="preserve"> № </w:t>
      </w:r>
      <w:r w:rsidR="00683FA3" w:rsidRPr="008C5A22">
        <w:rPr>
          <w:sz w:val="24"/>
          <w:szCs w:val="24"/>
        </w:rPr>
        <w:t>160</w:t>
      </w:r>
      <w:r w:rsidRPr="008C5A22">
        <w:rPr>
          <w:sz w:val="24"/>
          <w:szCs w:val="24"/>
        </w:rPr>
        <w:t xml:space="preserve"> (в действующей редакции), </w:t>
      </w:r>
      <w:r w:rsidR="00683FA3" w:rsidRPr="008C5A22">
        <w:rPr>
          <w:sz w:val="24"/>
          <w:szCs w:val="24"/>
        </w:rPr>
        <w:t>увеличен</w:t>
      </w:r>
      <w:r w:rsidRPr="008C5A22">
        <w:rPr>
          <w:sz w:val="24"/>
          <w:szCs w:val="24"/>
        </w:rPr>
        <w:t xml:space="preserve"> </w:t>
      </w:r>
      <w:r w:rsidR="008C16BB" w:rsidRPr="008C5A22">
        <w:rPr>
          <w:sz w:val="24"/>
          <w:szCs w:val="24"/>
        </w:rPr>
        <w:t>по сравнению с плановыми показателями 20</w:t>
      </w:r>
      <w:r w:rsidR="00683FA3" w:rsidRPr="008C5A22">
        <w:rPr>
          <w:sz w:val="24"/>
          <w:szCs w:val="24"/>
        </w:rPr>
        <w:t>20</w:t>
      </w:r>
      <w:r w:rsidR="008C16BB" w:rsidRPr="008C5A22">
        <w:rPr>
          <w:sz w:val="24"/>
          <w:szCs w:val="24"/>
        </w:rPr>
        <w:t xml:space="preserve"> года </w:t>
      </w:r>
      <w:r w:rsidR="00DA1E0A" w:rsidRPr="008C5A22">
        <w:rPr>
          <w:sz w:val="24"/>
          <w:szCs w:val="24"/>
        </w:rPr>
        <w:t>в 202</w:t>
      </w:r>
      <w:r w:rsidR="00683FA3" w:rsidRPr="008C5A22">
        <w:rPr>
          <w:sz w:val="24"/>
          <w:szCs w:val="24"/>
        </w:rPr>
        <w:t>1</w:t>
      </w:r>
      <w:r w:rsidRPr="008C5A22">
        <w:rPr>
          <w:sz w:val="24"/>
          <w:szCs w:val="24"/>
        </w:rPr>
        <w:t xml:space="preserve"> году на </w:t>
      </w:r>
      <w:r w:rsidR="007C281F" w:rsidRPr="008C5A22">
        <w:rPr>
          <w:sz w:val="24"/>
          <w:szCs w:val="24"/>
        </w:rPr>
        <w:t>159 700,00</w:t>
      </w:r>
      <w:r w:rsidRPr="008C5A22">
        <w:rPr>
          <w:sz w:val="24"/>
          <w:szCs w:val="24"/>
        </w:rPr>
        <w:t xml:space="preserve"> руб. в 202</w:t>
      </w:r>
      <w:r w:rsidR="00683FA3" w:rsidRPr="008C5A22">
        <w:rPr>
          <w:sz w:val="24"/>
          <w:szCs w:val="24"/>
        </w:rPr>
        <w:t>2</w:t>
      </w:r>
      <w:r w:rsidRPr="008C5A22">
        <w:rPr>
          <w:sz w:val="24"/>
          <w:szCs w:val="24"/>
        </w:rPr>
        <w:t xml:space="preserve"> году на </w:t>
      </w:r>
      <w:r w:rsidR="007C281F" w:rsidRPr="008C5A22">
        <w:rPr>
          <w:sz w:val="24"/>
          <w:szCs w:val="24"/>
        </w:rPr>
        <w:t>110 400,00</w:t>
      </w:r>
      <w:r w:rsidRPr="008C5A22">
        <w:rPr>
          <w:sz w:val="24"/>
          <w:szCs w:val="24"/>
        </w:rPr>
        <w:t xml:space="preserve"> руб. </w:t>
      </w:r>
      <w:r w:rsidR="00683FA3" w:rsidRPr="008C5A22">
        <w:rPr>
          <w:sz w:val="24"/>
          <w:szCs w:val="24"/>
        </w:rPr>
        <w:t xml:space="preserve">за счет </w:t>
      </w:r>
      <w:r w:rsidRPr="008C5A22">
        <w:rPr>
          <w:sz w:val="24"/>
          <w:szCs w:val="24"/>
        </w:rPr>
        <w:t>прогноз</w:t>
      </w:r>
      <w:r w:rsidR="00683FA3" w:rsidRPr="008C5A22">
        <w:rPr>
          <w:sz w:val="24"/>
          <w:szCs w:val="24"/>
        </w:rPr>
        <w:t>ируемых сумм</w:t>
      </w:r>
      <w:r w:rsidRPr="008C5A22">
        <w:rPr>
          <w:sz w:val="24"/>
          <w:szCs w:val="24"/>
        </w:rPr>
        <w:t xml:space="preserve"> </w:t>
      </w:r>
      <w:proofErr w:type="gramStart"/>
      <w:r w:rsidRPr="008C5A22">
        <w:rPr>
          <w:sz w:val="24"/>
          <w:szCs w:val="24"/>
        </w:rPr>
        <w:t xml:space="preserve">поступлений </w:t>
      </w:r>
      <w:r w:rsidR="00683FA3" w:rsidRPr="008C5A22">
        <w:rPr>
          <w:sz w:val="24"/>
          <w:szCs w:val="24"/>
        </w:rPr>
        <w:t xml:space="preserve"> от</w:t>
      </w:r>
      <w:proofErr w:type="gramEnd"/>
      <w:r w:rsidR="00683FA3" w:rsidRPr="008C5A22">
        <w:rPr>
          <w:sz w:val="24"/>
          <w:szCs w:val="24"/>
        </w:rPr>
        <w:t xml:space="preserve"> </w:t>
      </w:r>
      <w:r w:rsidRPr="008C5A22">
        <w:rPr>
          <w:sz w:val="24"/>
          <w:szCs w:val="24"/>
        </w:rPr>
        <w:t>штрафов, санкций, возмещения ущерба</w:t>
      </w:r>
      <w:r w:rsidR="002E0A24" w:rsidRPr="008C5A22">
        <w:rPr>
          <w:sz w:val="24"/>
          <w:szCs w:val="24"/>
        </w:rPr>
        <w:t>.</w:t>
      </w:r>
    </w:p>
    <w:p w:rsidR="00683FA3" w:rsidRPr="008C5A22" w:rsidRDefault="00235745" w:rsidP="00235745">
      <w:pPr>
        <w:ind w:firstLine="426"/>
        <w:rPr>
          <w:sz w:val="24"/>
          <w:szCs w:val="24"/>
        </w:rPr>
      </w:pPr>
      <w:r w:rsidRPr="008C5A22">
        <w:rPr>
          <w:sz w:val="24"/>
          <w:szCs w:val="24"/>
        </w:rPr>
        <w:t xml:space="preserve">Неналоговые доходы бюджета Пестяковского муниципального района </w:t>
      </w:r>
      <w:r w:rsidR="00683FA3" w:rsidRPr="008C5A22">
        <w:rPr>
          <w:sz w:val="24"/>
          <w:szCs w:val="24"/>
        </w:rPr>
        <w:t xml:space="preserve">на 2021 год </w:t>
      </w:r>
      <w:r w:rsidRPr="008C5A22">
        <w:rPr>
          <w:sz w:val="24"/>
          <w:szCs w:val="24"/>
        </w:rPr>
        <w:t xml:space="preserve">сформированы за счет прогноза </w:t>
      </w:r>
      <w:proofErr w:type="gramStart"/>
      <w:r w:rsidRPr="008C5A22">
        <w:rPr>
          <w:sz w:val="24"/>
          <w:szCs w:val="24"/>
        </w:rPr>
        <w:t>поступлений  доходов</w:t>
      </w:r>
      <w:proofErr w:type="gramEnd"/>
      <w:r w:rsidRPr="008C5A22">
        <w:rPr>
          <w:sz w:val="24"/>
          <w:szCs w:val="24"/>
        </w:rPr>
        <w:t xml:space="preserve"> от</w:t>
      </w:r>
      <w:r w:rsidR="00683FA3" w:rsidRPr="008C5A22">
        <w:rPr>
          <w:sz w:val="24"/>
          <w:szCs w:val="24"/>
        </w:rPr>
        <w:t>:</w:t>
      </w:r>
    </w:p>
    <w:p w:rsidR="00683FA3" w:rsidRPr="008C5A22" w:rsidRDefault="00683FA3" w:rsidP="00235745">
      <w:pPr>
        <w:ind w:firstLine="426"/>
        <w:rPr>
          <w:sz w:val="24"/>
          <w:szCs w:val="24"/>
        </w:rPr>
      </w:pPr>
      <w:proofErr w:type="gramStart"/>
      <w:r w:rsidRPr="008C5A22">
        <w:rPr>
          <w:sz w:val="24"/>
          <w:szCs w:val="24"/>
        </w:rPr>
        <w:t>доходов</w:t>
      </w:r>
      <w:proofErr w:type="gramEnd"/>
      <w:r w:rsidRPr="008C5A22">
        <w:rPr>
          <w:sz w:val="24"/>
          <w:szCs w:val="24"/>
        </w:rPr>
        <w:t xml:space="preserve"> от использования имущества </w:t>
      </w:r>
      <w:r w:rsidR="00D93F15" w:rsidRPr="008C5A22">
        <w:rPr>
          <w:sz w:val="24"/>
          <w:szCs w:val="24"/>
        </w:rPr>
        <w:t xml:space="preserve">с долей </w:t>
      </w:r>
      <w:r w:rsidRPr="008C5A22">
        <w:rPr>
          <w:sz w:val="24"/>
          <w:szCs w:val="24"/>
        </w:rPr>
        <w:t>1</w:t>
      </w:r>
      <w:r w:rsidR="00D93F15" w:rsidRPr="008C5A22">
        <w:rPr>
          <w:sz w:val="24"/>
          <w:szCs w:val="24"/>
        </w:rPr>
        <w:t>0</w:t>
      </w:r>
      <w:r w:rsidR="00494882" w:rsidRPr="008C5A22">
        <w:rPr>
          <w:sz w:val="24"/>
          <w:szCs w:val="24"/>
        </w:rPr>
        <w:t>,8</w:t>
      </w:r>
      <w:r w:rsidRPr="008C5A22">
        <w:rPr>
          <w:sz w:val="24"/>
          <w:szCs w:val="24"/>
        </w:rPr>
        <w:t xml:space="preserve"> %, </w:t>
      </w:r>
      <w:r w:rsidR="00D93F15" w:rsidRPr="008C5A22">
        <w:rPr>
          <w:sz w:val="24"/>
          <w:szCs w:val="24"/>
        </w:rPr>
        <w:t>от общей суммы неналоговых доходов;</w:t>
      </w:r>
    </w:p>
    <w:p w:rsidR="00D93F15" w:rsidRPr="008C5A22" w:rsidRDefault="00683FA3" w:rsidP="00235745">
      <w:pPr>
        <w:ind w:firstLine="426"/>
        <w:rPr>
          <w:sz w:val="24"/>
          <w:szCs w:val="24"/>
        </w:rPr>
      </w:pPr>
      <w:proofErr w:type="gramStart"/>
      <w:r w:rsidRPr="008C5A22">
        <w:rPr>
          <w:sz w:val="24"/>
          <w:szCs w:val="24"/>
        </w:rPr>
        <w:t>платежей</w:t>
      </w:r>
      <w:proofErr w:type="gramEnd"/>
      <w:r w:rsidRPr="008C5A22">
        <w:rPr>
          <w:sz w:val="24"/>
          <w:szCs w:val="24"/>
        </w:rPr>
        <w:t xml:space="preserve"> при пользовании природными ресурсами ‒ 0,</w:t>
      </w:r>
      <w:r w:rsidR="00494882" w:rsidRPr="008C5A22">
        <w:rPr>
          <w:sz w:val="24"/>
          <w:szCs w:val="24"/>
        </w:rPr>
        <w:t>7</w:t>
      </w:r>
      <w:r w:rsidR="00D93F15" w:rsidRPr="008C5A22">
        <w:rPr>
          <w:sz w:val="24"/>
          <w:szCs w:val="24"/>
        </w:rPr>
        <w:t xml:space="preserve"> </w:t>
      </w:r>
      <w:r w:rsidRPr="008C5A22">
        <w:rPr>
          <w:sz w:val="24"/>
          <w:szCs w:val="24"/>
        </w:rPr>
        <w:t xml:space="preserve">%, </w:t>
      </w:r>
    </w:p>
    <w:p w:rsidR="00D93F15" w:rsidRPr="008C5A22" w:rsidRDefault="00D93F15" w:rsidP="00235745">
      <w:pPr>
        <w:ind w:firstLine="426"/>
        <w:rPr>
          <w:sz w:val="24"/>
          <w:szCs w:val="24"/>
        </w:rPr>
      </w:pPr>
      <w:proofErr w:type="gramStart"/>
      <w:r w:rsidRPr="008C5A22">
        <w:rPr>
          <w:sz w:val="24"/>
          <w:szCs w:val="24"/>
        </w:rPr>
        <w:t>доходов</w:t>
      </w:r>
      <w:proofErr w:type="gramEnd"/>
      <w:r w:rsidRPr="008C5A22">
        <w:rPr>
          <w:sz w:val="24"/>
          <w:szCs w:val="24"/>
        </w:rPr>
        <w:t xml:space="preserve"> от оказания платных услуг и компенсации затрат государства ‒ </w:t>
      </w:r>
      <w:r w:rsidR="00494882" w:rsidRPr="008C5A22">
        <w:rPr>
          <w:sz w:val="24"/>
          <w:szCs w:val="24"/>
        </w:rPr>
        <w:t xml:space="preserve">51,5 </w:t>
      </w:r>
      <w:r w:rsidRPr="008C5A22">
        <w:rPr>
          <w:sz w:val="24"/>
          <w:szCs w:val="24"/>
        </w:rPr>
        <w:t>%,</w:t>
      </w:r>
    </w:p>
    <w:p w:rsidR="00D93F15" w:rsidRPr="008C5A22" w:rsidRDefault="00D93F15" w:rsidP="00235745">
      <w:pPr>
        <w:ind w:firstLine="426"/>
        <w:rPr>
          <w:sz w:val="24"/>
          <w:szCs w:val="24"/>
        </w:rPr>
      </w:pPr>
      <w:proofErr w:type="gramStart"/>
      <w:r w:rsidRPr="008C5A22">
        <w:rPr>
          <w:sz w:val="24"/>
          <w:szCs w:val="24"/>
        </w:rPr>
        <w:t>доходов</w:t>
      </w:r>
      <w:proofErr w:type="gramEnd"/>
      <w:r w:rsidRPr="008C5A22">
        <w:rPr>
          <w:sz w:val="24"/>
          <w:szCs w:val="24"/>
        </w:rPr>
        <w:t xml:space="preserve"> от продажи материальных и нематериальных активов ‒ 2,</w:t>
      </w:r>
      <w:r w:rsidR="00494882" w:rsidRPr="008C5A22">
        <w:rPr>
          <w:sz w:val="24"/>
          <w:szCs w:val="24"/>
        </w:rPr>
        <w:t>4</w:t>
      </w:r>
      <w:r w:rsidRPr="008C5A22">
        <w:rPr>
          <w:sz w:val="24"/>
          <w:szCs w:val="24"/>
        </w:rPr>
        <w:t>%,</w:t>
      </w:r>
    </w:p>
    <w:p w:rsidR="00D93F15" w:rsidRPr="008C5A22" w:rsidRDefault="00D93F15" w:rsidP="00235745">
      <w:pPr>
        <w:ind w:firstLine="426"/>
        <w:rPr>
          <w:sz w:val="24"/>
          <w:szCs w:val="24"/>
        </w:rPr>
      </w:pPr>
      <w:proofErr w:type="gramStart"/>
      <w:r w:rsidRPr="008C5A22">
        <w:rPr>
          <w:sz w:val="24"/>
          <w:szCs w:val="24"/>
        </w:rPr>
        <w:t>штрафов</w:t>
      </w:r>
      <w:proofErr w:type="gramEnd"/>
      <w:r w:rsidRPr="008C5A22">
        <w:rPr>
          <w:sz w:val="24"/>
          <w:szCs w:val="24"/>
        </w:rPr>
        <w:t xml:space="preserve">, </w:t>
      </w:r>
      <w:r w:rsidR="00235745" w:rsidRPr="008C5A22">
        <w:rPr>
          <w:sz w:val="24"/>
          <w:szCs w:val="24"/>
        </w:rPr>
        <w:t xml:space="preserve">санкций и возмещений ущерба </w:t>
      </w:r>
      <w:r w:rsidRPr="008C5A22">
        <w:rPr>
          <w:sz w:val="24"/>
          <w:szCs w:val="24"/>
        </w:rPr>
        <w:t xml:space="preserve">– </w:t>
      </w:r>
      <w:r w:rsidR="00494882" w:rsidRPr="008C5A22">
        <w:rPr>
          <w:sz w:val="24"/>
          <w:szCs w:val="24"/>
        </w:rPr>
        <w:t>9</w:t>
      </w:r>
      <w:r w:rsidRPr="008C5A22">
        <w:rPr>
          <w:sz w:val="24"/>
          <w:szCs w:val="24"/>
        </w:rPr>
        <w:t>,6%</w:t>
      </w:r>
      <w:r w:rsidR="00235745" w:rsidRPr="008C5A22">
        <w:rPr>
          <w:sz w:val="24"/>
          <w:szCs w:val="24"/>
        </w:rPr>
        <w:t>,</w:t>
      </w:r>
    </w:p>
    <w:p w:rsidR="00235745" w:rsidRPr="008C5A22" w:rsidRDefault="00235745" w:rsidP="00235745">
      <w:pPr>
        <w:ind w:firstLine="426"/>
        <w:rPr>
          <w:sz w:val="24"/>
          <w:szCs w:val="24"/>
        </w:rPr>
      </w:pPr>
      <w:proofErr w:type="gramStart"/>
      <w:r w:rsidRPr="008C5A22">
        <w:rPr>
          <w:sz w:val="24"/>
          <w:szCs w:val="24"/>
        </w:rPr>
        <w:t>прочих</w:t>
      </w:r>
      <w:proofErr w:type="gramEnd"/>
      <w:r w:rsidRPr="008C5A22">
        <w:rPr>
          <w:sz w:val="24"/>
          <w:szCs w:val="24"/>
        </w:rPr>
        <w:t xml:space="preserve"> неналоговых </w:t>
      </w:r>
      <w:proofErr w:type="spellStart"/>
      <w:r w:rsidRPr="008C5A22">
        <w:rPr>
          <w:sz w:val="24"/>
          <w:szCs w:val="24"/>
        </w:rPr>
        <w:t>оходов</w:t>
      </w:r>
      <w:proofErr w:type="spellEnd"/>
      <w:r w:rsidRPr="008C5A22">
        <w:rPr>
          <w:sz w:val="24"/>
          <w:szCs w:val="24"/>
        </w:rPr>
        <w:t xml:space="preserve"> ‒ </w:t>
      </w:r>
      <w:r w:rsidR="00494882" w:rsidRPr="008C5A22">
        <w:rPr>
          <w:sz w:val="24"/>
          <w:szCs w:val="24"/>
        </w:rPr>
        <w:t>25,0</w:t>
      </w:r>
      <w:r w:rsidRPr="008C5A22">
        <w:rPr>
          <w:sz w:val="24"/>
          <w:szCs w:val="24"/>
        </w:rPr>
        <w:t xml:space="preserve"> %.</w:t>
      </w:r>
    </w:p>
    <w:p w:rsidR="00DE2FAC" w:rsidRPr="004C1CEB" w:rsidRDefault="00DE2FAC" w:rsidP="004774E5">
      <w:pPr>
        <w:ind w:firstLine="0"/>
        <w:jc w:val="center"/>
        <w:rPr>
          <w:b/>
          <w:color w:val="0070C0"/>
          <w:sz w:val="24"/>
          <w:szCs w:val="24"/>
        </w:rPr>
      </w:pPr>
    </w:p>
    <w:p w:rsidR="004C1CEB" w:rsidRDefault="004C1CEB" w:rsidP="004774E5">
      <w:pPr>
        <w:ind w:firstLine="0"/>
        <w:jc w:val="center"/>
        <w:rPr>
          <w:b/>
          <w:color w:val="0070C0"/>
          <w:sz w:val="24"/>
          <w:szCs w:val="24"/>
        </w:rPr>
      </w:pPr>
    </w:p>
    <w:p w:rsidR="004C1CEB" w:rsidRDefault="004C1CEB" w:rsidP="004774E5">
      <w:pPr>
        <w:ind w:firstLine="0"/>
        <w:jc w:val="center"/>
        <w:rPr>
          <w:b/>
          <w:color w:val="0070C0"/>
          <w:sz w:val="24"/>
          <w:szCs w:val="24"/>
        </w:rPr>
      </w:pPr>
    </w:p>
    <w:p w:rsidR="006C5329" w:rsidRDefault="006C5329" w:rsidP="006C5329">
      <w:pPr>
        <w:ind w:firstLine="0"/>
        <w:jc w:val="center"/>
        <w:rPr>
          <w:b/>
          <w:color w:val="0070C0"/>
          <w:sz w:val="22"/>
          <w:szCs w:val="22"/>
        </w:rPr>
        <w:sectPr w:rsidR="006C5329" w:rsidSect="00252AB6">
          <w:pgSz w:w="11906" w:h="16838"/>
          <w:pgMar w:top="1134" w:right="567" w:bottom="1134" w:left="1701" w:header="709" w:footer="709" w:gutter="0"/>
          <w:cols w:space="708"/>
          <w:titlePg/>
          <w:docGrid w:linePitch="360"/>
        </w:sectPr>
      </w:pPr>
    </w:p>
    <w:p w:rsidR="006C5329" w:rsidRPr="008C5A22" w:rsidRDefault="006C5329" w:rsidP="006C5329">
      <w:pPr>
        <w:ind w:firstLine="0"/>
        <w:jc w:val="center"/>
        <w:rPr>
          <w:b/>
          <w:sz w:val="22"/>
          <w:szCs w:val="22"/>
        </w:rPr>
      </w:pPr>
      <w:r w:rsidRPr="008C5A22">
        <w:rPr>
          <w:b/>
          <w:sz w:val="22"/>
          <w:szCs w:val="22"/>
        </w:rPr>
        <w:lastRenderedPageBreak/>
        <w:t xml:space="preserve">Изменения бюджетных назначений по неналоговым доходам в 2021 году и плановом периоде 2022 и 2023 годов, предусмотренные решением Совета Пестяковского муниципального района № 160 от 24.12.2019 года </w:t>
      </w:r>
    </w:p>
    <w:p w:rsidR="006C5329" w:rsidRPr="008C5A22" w:rsidRDefault="006C5329" w:rsidP="006C5329">
      <w:pPr>
        <w:ind w:firstLine="0"/>
        <w:jc w:val="center"/>
        <w:rPr>
          <w:b/>
          <w:sz w:val="22"/>
          <w:szCs w:val="22"/>
        </w:rPr>
      </w:pPr>
      <w:r w:rsidRPr="008C5A22">
        <w:rPr>
          <w:b/>
          <w:sz w:val="22"/>
          <w:szCs w:val="22"/>
        </w:rPr>
        <w:t>«О бюджете Пестяковского муниципального района на 2020 год и на плановый период 2021 и 2022 годов»</w:t>
      </w:r>
    </w:p>
    <w:p w:rsidR="006C5329" w:rsidRPr="008C5A22" w:rsidRDefault="006C5329" w:rsidP="006C5329">
      <w:pPr>
        <w:ind w:firstLine="0"/>
        <w:jc w:val="right"/>
        <w:rPr>
          <w:sz w:val="20"/>
        </w:rPr>
      </w:pPr>
      <w:r w:rsidRPr="008C5A22">
        <w:rPr>
          <w:sz w:val="20"/>
        </w:rPr>
        <w:t>Таблица 4</w:t>
      </w:r>
    </w:p>
    <w:tbl>
      <w:tblPr>
        <w:tblW w:w="14572" w:type="dxa"/>
        <w:tblInd w:w="103" w:type="dxa"/>
        <w:tblLayout w:type="fixed"/>
        <w:tblCellMar>
          <w:left w:w="57" w:type="dxa"/>
          <w:right w:w="57" w:type="dxa"/>
        </w:tblCellMar>
        <w:tblLook w:val="04A0" w:firstRow="1" w:lastRow="0" w:firstColumn="1" w:lastColumn="0" w:noHBand="0" w:noVBand="1"/>
      </w:tblPr>
      <w:tblGrid>
        <w:gridCol w:w="4490"/>
        <w:gridCol w:w="1497"/>
        <w:gridCol w:w="1417"/>
        <w:gridCol w:w="1418"/>
        <w:gridCol w:w="1418"/>
        <w:gridCol w:w="1497"/>
        <w:gridCol w:w="1417"/>
        <w:gridCol w:w="1418"/>
      </w:tblGrid>
      <w:tr w:rsidR="006C5329" w:rsidRPr="008C5A22" w:rsidTr="00E07F0F">
        <w:trPr>
          <w:trHeight w:val="1511"/>
        </w:trPr>
        <w:tc>
          <w:tcPr>
            <w:tcW w:w="4490" w:type="dxa"/>
            <w:vMerge w:val="restart"/>
            <w:tcBorders>
              <w:top w:val="single" w:sz="4" w:space="0" w:color="auto"/>
              <w:left w:val="single" w:sz="4" w:space="0" w:color="auto"/>
              <w:bottom w:val="single" w:sz="4" w:space="0" w:color="auto"/>
              <w:right w:val="single" w:sz="4" w:space="0" w:color="auto"/>
            </w:tcBorders>
            <w:vAlign w:val="center"/>
          </w:tcPr>
          <w:p w:rsidR="006C5329" w:rsidRPr="008C5A22" w:rsidRDefault="006C5329" w:rsidP="00E07F0F">
            <w:pPr>
              <w:spacing w:line="276" w:lineRule="auto"/>
              <w:ind w:firstLine="0"/>
              <w:jc w:val="center"/>
              <w:rPr>
                <w:sz w:val="20"/>
                <w:lang w:eastAsia="en-US"/>
              </w:rPr>
            </w:pPr>
            <w:r w:rsidRPr="008C5A22">
              <w:rPr>
                <w:sz w:val="20"/>
                <w:lang w:eastAsia="en-US"/>
              </w:rPr>
              <w:t>Показатель</w:t>
            </w:r>
          </w:p>
        </w:tc>
        <w:tc>
          <w:tcPr>
            <w:tcW w:w="2914" w:type="dxa"/>
            <w:gridSpan w:val="2"/>
            <w:tcBorders>
              <w:top w:val="single" w:sz="4" w:space="0" w:color="auto"/>
              <w:left w:val="nil"/>
              <w:bottom w:val="single" w:sz="4" w:space="0" w:color="auto"/>
              <w:right w:val="single" w:sz="4" w:space="0" w:color="auto"/>
            </w:tcBorders>
            <w:vAlign w:val="center"/>
          </w:tcPr>
          <w:p w:rsidR="006C5329" w:rsidRPr="008C5A22" w:rsidRDefault="006C5329" w:rsidP="00E07F0F">
            <w:pPr>
              <w:spacing w:line="276" w:lineRule="auto"/>
              <w:ind w:firstLine="0"/>
              <w:jc w:val="center"/>
              <w:rPr>
                <w:sz w:val="20"/>
                <w:lang w:eastAsia="en-US"/>
              </w:rPr>
            </w:pPr>
            <w:proofErr w:type="gramStart"/>
            <w:r w:rsidRPr="008C5A22">
              <w:rPr>
                <w:sz w:val="20"/>
              </w:rPr>
              <w:t>утверждено</w:t>
            </w:r>
            <w:proofErr w:type="gramEnd"/>
            <w:r w:rsidRPr="008C5A22">
              <w:rPr>
                <w:sz w:val="20"/>
              </w:rPr>
              <w:t xml:space="preserve"> решением Совета Пестяковского муниципального района № 160 в действующей редакции  от 24.12.2019</w:t>
            </w:r>
          </w:p>
        </w:tc>
        <w:tc>
          <w:tcPr>
            <w:tcW w:w="2836" w:type="dxa"/>
            <w:gridSpan w:val="2"/>
            <w:tcBorders>
              <w:top w:val="single" w:sz="4" w:space="0" w:color="auto"/>
              <w:left w:val="nil"/>
              <w:bottom w:val="single" w:sz="4" w:space="0" w:color="auto"/>
              <w:right w:val="single" w:sz="4" w:space="0" w:color="auto"/>
            </w:tcBorders>
            <w:vAlign w:val="center"/>
            <w:hideMark/>
          </w:tcPr>
          <w:p w:rsidR="006C5329" w:rsidRPr="008C5A22" w:rsidRDefault="006C5329" w:rsidP="00E07F0F">
            <w:pPr>
              <w:spacing w:line="276" w:lineRule="auto"/>
              <w:ind w:firstLine="0"/>
              <w:jc w:val="center"/>
              <w:rPr>
                <w:sz w:val="20"/>
                <w:lang w:eastAsia="en-US"/>
              </w:rPr>
            </w:pPr>
            <w:r w:rsidRPr="008C5A22">
              <w:rPr>
                <w:sz w:val="20"/>
                <w:lang w:eastAsia="en-US"/>
              </w:rPr>
              <w:t>Изменения</w:t>
            </w:r>
          </w:p>
        </w:tc>
        <w:tc>
          <w:tcPr>
            <w:tcW w:w="4332" w:type="dxa"/>
            <w:gridSpan w:val="3"/>
            <w:tcBorders>
              <w:top w:val="single" w:sz="4" w:space="0" w:color="auto"/>
              <w:left w:val="nil"/>
              <w:bottom w:val="single" w:sz="4" w:space="0" w:color="auto"/>
              <w:right w:val="single" w:sz="4" w:space="0" w:color="auto"/>
            </w:tcBorders>
            <w:vAlign w:val="center"/>
            <w:hideMark/>
          </w:tcPr>
          <w:p w:rsidR="006C5329" w:rsidRPr="008C5A22" w:rsidRDefault="006C5329" w:rsidP="00E07F0F">
            <w:pPr>
              <w:ind w:firstLine="0"/>
              <w:jc w:val="center"/>
              <w:rPr>
                <w:sz w:val="20"/>
                <w:lang w:eastAsia="en-US"/>
              </w:rPr>
            </w:pPr>
            <w:r w:rsidRPr="008C5A22">
              <w:rPr>
                <w:sz w:val="20"/>
                <w:lang w:eastAsia="en-US"/>
              </w:rPr>
              <w:t>Предусмотрено решением Совета Пестяковского муниципального района «О бюджете Пестяковского муниципального района на 2021 год и на плановый период 2022 и 2023 годов»</w:t>
            </w:r>
          </w:p>
        </w:tc>
      </w:tr>
      <w:tr w:rsidR="006C5329" w:rsidRPr="008C5A22" w:rsidTr="00E07F0F">
        <w:trPr>
          <w:trHeight w:val="312"/>
        </w:trPr>
        <w:tc>
          <w:tcPr>
            <w:tcW w:w="4490" w:type="dxa"/>
            <w:vMerge/>
            <w:tcBorders>
              <w:top w:val="single" w:sz="4" w:space="0" w:color="auto"/>
              <w:left w:val="single" w:sz="4" w:space="0" w:color="auto"/>
              <w:bottom w:val="single" w:sz="4" w:space="0" w:color="auto"/>
              <w:right w:val="single" w:sz="4" w:space="0" w:color="auto"/>
            </w:tcBorders>
            <w:vAlign w:val="center"/>
            <w:hideMark/>
          </w:tcPr>
          <w:p w:rsidR="006C5329" w:rsidRPr="008C5A22" w:rsidRDefault="006C5329" w:rsidP="00E07F0F">
            <w:pPr>
              <w:ind w:firstLine="0"/>
              <w:jc w:val="left"/>
              <w:rPr>
                <w:sz w:val="20"/>
                <w:lang w:eastAsia="en-US"/>
              </w:rPr>
            </w:pPr>
          </w:p>
        </w:tc>
        <w:tc>
          <w:tcPr>
            <w:tcW w:w="1497" w:type="dxa"/>
            <w:tcBorders>
              <w:top w:val="nil"/>
              <w:left w:val="nil"/>
              <w:bottom w:val="single" w:sz="4" w:space="0" w:color="auto"/>
              <w:right w:val="single" w:sz="4" w:space="0" w:color="auto"/>
            </w:tcBorders>
            <w:hideMark/>
          </w:tcPr>
          <w:p w:rsidR="006C5329" w:rsidRPr="008C5A22" w:rsidRDefault="006C5329" w:rsidP="00E07F0F">
            <w:pPr>
              <w:spacing w:line="276" w:lineRule="auto"/>
              <w:ind w:firstLine="0"/>
              <w:jc w:val="center"/>
              <w:rPr>
                <w:sz w:val="20"/>
                <w:lang w:eastAsia="en-US"/>
              </w:rPr>
            </w:pPr>
            <w:r w:rsidRPr="008C5A22">
              <w:rPr>
                <w:sz w:val="20"/>
                <w:lang w:eastAsia="en-US"/>
              </w:rPr>
              <w:t>2021 год (руб.)</w:t>
            </w:r>
          </w:p>
        </w:tc>
        <w:tc>
          <w:tcPr>
            <w:tcW w:w="1417" w:type="dxa"/>
            <w:tcBorders>
              <w:top w:val="nil"/>
              <w:left w:val="nil"/>
              <w:bottom w:val="single" w:sz="4" w:space="0" w:color="auto"/>
              <w:right w:val="single" w:sz="4" w:space="0" w:color="auto"/>
            </w:tcBorders>
            <w:hideMark/>
          </w:tcPr>
          <w:p w:rsidR="006C5329" w:rsidRPr="008C5A22" w:rsidRDefault="006C5329" w:rsidP="00E07F0F">
            <w:pPr>
              <w:spacing w:line="276" w:lineRule="auto"/>
              <w:ind w:firstLine="0"/>
              <w:jc w:val="center"/>
              <w:rPr>
                <w:sz w:val="20"/>
                <w:lang w:eastAsia="en-US"/>
              </w:rPr>
            </w:pPr>
            <w:r w:rsidRPr="008C5A22">
              <w:rPr>
                <w:sz w:val="20"/>
                <w:lang w:eastAsia="en-US"/>
              </w:rPr>
              <w:t>20</w:t>
            </w:r>
            <w:r w:rsidRPr="008C5A22">
              <w:rPr>
                <w:sz w:val="20"/>
                <w:lang w:val="en-US" w:eastAsia="en-US"/>
              </w:rPr>
              <w:t>2</w:t>
            </w:r>
            <w:r w:rsidRPr="008C5A22">
              <w:rPr>
                <w:sz w:val="20"/>
                <w:lang w:eastAsia="en-US"/>
              </w:rPr>
              <w:t>2 год (руб.)</w:t>
            </w:r>
          </w:p>
        </w:tc>
        <w:tc>
          <w:tcPr>
            <w:tcW w:w="1418" w:type="dxa"/>
            <w:tcBorders>
              <w:top w:val="nil"/>
              <w:left w:val="nil"/>
              <w:bottom w:val="single" w:sz="4" w:space="0" w:color="auto"/>
              <w:right w:val="single" w:sz="4" w:space="0" w:color="auto"/>
            </w:tcBorders>
            <w:hideMark/>
          </w:tcPr>
          <w:p w:rsidR="006C5329" w:rsidRPr="008C5A22" w:rsidRDefault="006C5329" w:rsidP="00E07F0F">
            <w:pPr>
              <w:spacing w:line="276" w:lineRule="auto"/>
              <w:ind w:firstLine="0"/>
              <w:jc w:val="center"/>
              <w:rPr>
                <w:sz w:val="20"/>
                <w:lang w:eastAsia="en-US"/>
              </w:rPr>
            </w:pPr>
            <w:r w:rsidRPr="008C5A22">
              <w:rPr>
                <w:sz w:val="20"/>
                <w:lang w:eastAsia="en-US"/>
              </w:rPr>
              <w:t>2021 год (руб.)</w:t>
            </w:r>
          </w:p>
        </w:tc>
        <w:tc>
          <w:tcPr>
            <w:tcW w:w="1418" w:type="dxa"/>
            <w:tcBorders>
              <w:top w:val="nil"/>
              <w:left w:val="nil"/>
              <w:bottom w:val="single" w:sz="4" w:space="0" w:color="auto"/>
              <w:right w:val="single" w:sz="4" w:space="0" w:color="auto"/>
            </w:tcBorders>
            <w:hideMark/>
          </w:tcPr>
          <w:p w:rsidR="006C5329" w:rsidRPr="008C5A22" w:rsidRDefault="006C5329" w:rsidP="00E07F0F">
            <w:pPr>
              <w:spacing w:line="276" w:lineRule="auto"/>
              <w:ind w:firstLine="0"/>
              <w:jc w:val="center"/>
              <w:rPr>
                <w:sz w:val="20"/>
                <w:lang w:eastAsia="en-US"/>
              </w:rPr>
            </w:pPr>
            <w:r w:rsidRPr="008C5A22">
              <w:rPr>
                <w:sz w:val="20"/>
                <w:lang w:eastAsia="en-US"/>
              </w:rPr>
              <w:t>20</w:t>
            </w:r>
            <w:r w:rsidRPr="008C5A22">
              <w:rPr>
                <w:sz w:val="20"/>
                <w:lang w:val="en-US" w:eastAsia="en-US"/>
              </w:rPr>
              <w:t>2</w:t>
            </w:r>
            <w:r w:rsidRPr="008C5A22">
              <w:rPr>
                <w:sz w:val="20"/>
                <w:lang w:eastAsia="en-US"/>
              </w:rPr>
              <w:t>2 год (руб.)</w:t>
            </w:r>
          </w:p>
        </w:tc>
        <w:tc>
          <w:tcPr>
            <w:tcW w:w="1497" w:type="dxa"/>
            <w:tcBorders>
              <w:top w:val="nil"/>
              <w:left w:val="nil"/>
              <w:bottom w:val="single" w:sz="4" w:space="0" w:color="auto"/>
              <w:right w:val="single" w:sz="4" w:space="0" w:color="auto"/>
            </w:tcBorders>
            <w:hideMark/>
          </w:tcPr>
          <w:p w:rsidR="006C5329" w:rsidRPr="008C5A22" w:rsidRDefault="006C5329" w:rsidP="00E07F0F">
            <w:pPr>
              <w:spacing w:line="276" w:lineRule="auto"/>
              <w:ind w:firstLine="0"/>
              <w:jc w:val="center"/>
              <w:rPr>
                <w:sz w:val="20"/>
                <w:lang w:eastAsia="en-US"/>
              </w:rPr>
            </w:pPr>
            <w:r w:rsidRPr="008C5A22">
              <w:rPr>
                <w:sz w:val="20"/>
                <w:lang w:eastAsia="en-US"/>
              </w:rPr>
              <w:t>2021 год (руб.)</w:t>
            </w:r>
          </w:p>
        </w:tc>
        <w:tc>
          <w:tcPr>
            <w:tcW w:w="1417" w:type="dxa"/>
            <w:tcBorders>
              <w:top w:val="nil"/>
              <w:left w:val="nil"/>
              <w:bottom w:val="single" w:sz="4" w:space="0" w:color="auto"/>
              <w:right w:val="single" w:sz="4" w:space="0" w:color="auto"/>
            </w:tcBorders>
            <w:hideMark/>
          </w:tcPr>
          <w:p w:rsidR="006C5329" w:rsidRPr="008C5A22" w:rsidRDefault="006C5329" w:rsidP="00E07F0F">
            <w:pPr>
              <w:spacing w:line="276" w:lineRule="auto"/>
              <w:ind w:firstLine="0"/>
              <w:jc w:val="center"/>
              <w:rPr>
                <w:sz w:val="20"/>
                <w:lang w:eastAsia="en-US"/>
              </w:rPr>
            </w:pPr>
            <w:r w:rsidRPr="008C5A22">
              <w:rPr>
                <w:sz w:val="20"/>
                <w:lang w:eastAsia="en-US"/>
              </w:rPr>
              <w:t>20</w:t>
            </w:r>
            <w:r w:rsidRPr="008C5A22">
              <w:rPr>
                <w:sz w:val="20"/>
                <w:lang w:val="en-US" w:eastAsia="en-US"/>
              </w:rPr>
              <w:t>2</w:t>
            </w:r>
            <w:r w:rsidRPr="008C5A22">
              <w:rPr>
                <w:sz w:val="20"/>
                <w:lang w:eastAsia="en-US"/>
              </w:rPr>
              <w:t>2 год (руб.)</w:t>
            </w:r>
          </w:p>
        </w:tc>
        <w:tc>
          <w:tcPr>
            <w:tcW w:w="1418" w:type="dxa"/>
            <w:tcBorders>
              <w:top w:val="nil"/>
              <w:left w:val="nil"/>
              <w:bottom w:val="single" w:sz="4" w:space="0" w:color="auto"/>
              <w:right w:val="single" w:sz="4" w:space="0" w:color="auto"/>
            </w:tcBorders>
            <w:hideMark/>
          </w:tcPr>
          <w:p w:rsidR="006C5329" w:rsidRPr="008C5A22" w:rsidRDefault="006C5329" w:rsidP="00E07F0F">
            <w:pPr>
              <w:spacing w:line="276" w:lineRule="auto"/>
              <w:ind w:firstLine="0"/>
              <w:jc w:val="center"/>
              <w:rPr>
                <w:sz w:val="20"/>
                <w:lang w:eastAsia="en-US"/>
              </w:rPr>
            </w:pPr>
            <w:r w:rsidRPr="008C5A22">
              <w:rPr>
                <w:sz w:val="20"/>
                <w:lang w:eastAsia="en-US"/>
              </w:rPr>
              <w:t>2023 год (руб.)</w:t>
            </w:r>
          </w:p>
        </w:tc>
      </w:tr>
      <w:tr w:rsidR="006C5329" w:rsidRPr="008C5A22" w:rsidTr="00E07F0F">
        <w:trPr>
          <w:trHeight w:val="288"/>
        </w:trPr>
        <w:tc>
          <w:tcPr>
            <w:tcW w:w="4490" w:type="dxa"/>
            <w:tcBorders>
              <w:top w:val="nil"/>
              <w:left w:val="single" w:sz="4" w:space="0" w:color="auto"/>
              <w:bottom w:val="single" w:sz="4" w:space="0" w:color="auto"/>
              <w:right w:val="single" w:sz="4" w:space="0" w:color="auto"/>
            </w:tcBorders>
          </w:tcPr>
          <w:p w:rsidR="006C5329" w:rsidRPr="008C5A22" w:rsidRDefault="006C5329" w:rsidP="00E07F0F">
            <w:pPr>
              <w:spacing w:line="276" w:lineRule="auto"/>
              <w:ind w:firstLine="0"/>
              <w:jc w:val="center"/>
              <w:rPr>
                <w:sz w:val="20"/>
                <w:lang w:eastAsia="en-US"/>
              </w:rPr>
            </w:pPr>
            <w:r w:rsidRPr="008C5A22">
              <w:rPr>
                <w:sz w:val="20"/>
                <w:lang w:eastAsia="en-US"/>
              </w:rPr>
              <w:t>1</w:t>
            </w:r>
          </w:p>
        </w:tc>
        <w:tc>
          <w:tcPr>
            <w:tcW w:w="1497" w:type="dxa"/>
            <w:tcBorders>
              <w:top w:val="nil"/>
              <w:left w:val="nil"/>
              <w:bottom w:val="single" w:sz="4" w:space="0" w:color="auto"/>
              <w:right w:val="single" w:sz="4" w:space="0" w:color="auto"/>
            </w:tcBorders>
            <w:noWrap/>
            <w:vAlign w:val="center"/>
          </w:tcPr>
          <w:p w:rsidR="006C5329" w:rsidRPr="008C5A22" w:rsidRDefault="006C5329" w:rsidP="00E07F0F">
            <w:pPr>
              <w:ind w:firstLine="0"/>
              <w:jc w:val="center"/>
              <w:rPr>
                <w:sz w:val="20"/>
              </w:rPr>
            </w:pPr>
            <w:r w:rsidRPr="008C5A22">
              <w:rPr>
                <w:sz w:val="20"/>
              </w:rPr>
              <w:t>2</w:t>
            </w:r>
          </w:p>
        </w:tc>
        <w:tc>
          <w:tcPr>
            <w:tcW w:w="1417" w:type="dxa"/>
            <w:tcBorders>
              <w:top w:val="nil"/>
              <w:left w:val="nil"/>
              <w:bottom w:val="single" w:sz="4" w:space="0" w:color="auto"/>
              <w:right w:val="single" w:sz="4" w:space="0" w:color="auto"/>
            </w:tcBorders>
            <w:noWrap/>
            <w:vAlign w:val="center"/>
          </w:tcPr>
          <w:p w:rsidR="006C5329" w:rsidRPr="008C5A22" w:rsidRDefault="006C5329" w:rsidP="00E07F0F">
            <w:pPr>
              <w:ind w:firstLine="0"/>
              <w:jc w:val="center"/>
              <w:rPr>
                <w:sz w:val="20"/>
              </w:rPr>
            </w:pPr>
            <w:r w:rsidRPr="008C5A22">
              <w:rPr>
                <w:sz w:val="20"/>
              </w:rPr>
              <w:t>3</w:t>
            </w:r>
          </w:p>
        </w:tc>
        <w:tc>
          <w:tcPr>
            <w:tcW w:w="1418" w:type="dxa"/>
            <w:tcBorders>
              <w:top w:val="nil"/>
              <w:left w:val="nil"/>
              <w:bottom w:val="single" w:sz="4" w:space="0" w:color="auto"/>
              <w:right w:val="single" w:sz="4" w:space="0" w:color="auto"/>
            </w:tcBorders>
            <w:noWrap/>
            <w:vAlign w:val="center"/>
          </w:tcPr>
          <w:p w:rsidR="006C5329" w:rsidRPr="008C5A22" w:rsidRDefault="006C5329" w:rsidP="00E07F0F">
            <w:pPr>
              <w:ind w:firstLine="0"/>
              <w:jc w:val="center"/>
              <w:rPr>
                <w:sz w:val="20"/>
              </w:rPr>
            </w:pPr>
            <w:r w:rsidRPr="008C5A22">
              <w:rPr>
                <w:sz w:val="20"/>
              </w:rPr>
              <w:t>4</w:t>
            </w:r>
          </w:p>
        </w:tc>
        <w:tc>
          <w:tcPr>
            <w:tcW w:w="1418" w:type="dxa"/>
            <w:tcBorders>
              <w:top w:val="nil"/>
              <w:left w:val="nil"/>
              <w:bottom w:val="single" w:sz="4" w:space="0" w:color="auto"/>
              <w:right w:val="single" w:sz="4" w:space="0" w:color="auto"/>
            </w:tcBorders>
            <w:noWrap/>
            <w:vAlign w:val="center"/>
          </w:tcPr>
          <w:p w:rsidR="006C5329" w:rsidRPr="008C5A22" w:rsidRDefault="006C5329" w:rsidP="00E07F0F">
            <w:pPr>
              <w:ind w:firstLine="0"/>
              <w:jc w:val="center"/>
              <w:rPr>
                <w:sz w:val="20"/>
              </w:rPr>
            </w:pPr>
            <w:r w:rsidRPr="008C5A22">
              <w:rPr>
                <w:sz w:val="20"/>
              </w:rPr>
              <w:t>5</w:t>
            </w:r>
          </w:p>
        </w:tc>
        <w:tc>
          <w:tcPr>
            <w:tcW w:w="1497" w:type="dxa"/>
            <w:tcBorders>
              <w:top w:val="nil"/>
              <w:left w:val="nil"/>
              <w:bottom w:val="single" w:sz="4" w:space="0" w:color="auto"/>
              <w:right w:val="single" w:sz="4" w:space="0" w:color="auto"/>
            </w:tcBorders>
            <w:noWrap/>
            <w:vAlign w:val="center"/>
          </w:tcPr>
          <w:p w:rsidR="006C5329" w:rsidRPr="008C5A22" w:rsidRDefault="006C5329" w:rsidP="00E07F0F">
            <w:pPr>
              <w:spacing w:line="276" w:lineRule="auto"/>
              <w:ind w:firstLine="0"/>
              <w:jc w:val="center"/>
              <w:rPr>
                <w:bCs/>
                <w:sz w:val="20"/>
                <w:lang w:eastAsia="en-US"/>
              </w:rPr>
            </w:pPr>
            <w:r w:rsidRPr="008C5A22">
              <w:rPr>
                <w:bCs/>
                <w:sz w:val="20"/>
                <w:lang w:eastAsia="en-US"/>
              </w:rPr>
              <w:t>6</w:t>
            </w:r>
          </w:p>
        </w:tc>
        <w:tc>
          <w:tcPr>
            <w:tcW w:w="1417" w:type="dxa"/>
            <w:tcBorders>
              <w:top w:val="nil"/>
              <w:left w:val="nil"/>
              <w:bottom w:val="single" w:sz="4" w:space="0" w:color="auto"/>
              <w:right w:val="single" w:sz="4" w:space="0" w:color="auto"/>
            </w:tcBorders>
            <w:noWrap/>
            <w:vAlign w:val="center"/>
          </w:tcPr>
          <w:p w:rsidR="006C5329" w:rsidRPr="008C5A22" w:rsidRDefault="006C5329" w:rsidP="00E07F0F">
            <w:pPr>
              <w:spacing w:line="276" w:lineRule="auto"/>
              <w:ind w:firstLine="0"/>
              <w:jc w:val="center"/>
              <w:rPr>
                <w:bCs/>
                <w:sz w:val="20"/>
                <w:lang w:eastAsia="en-US"/>
              </w:rPr>
            </w:pPr>
            <w:r w:rsidRPr="008C5A22">
              <w:rPr>
                <w:bCs/>
                <w:sz w:val="20"/>
                <w:lang w:eastAsia="en-US"/>
              </w:rPr>
              <w:t>7</w:t>
            </w:r>
          </w:p>
        </w:tc>
        <w:tc>
          <w:tcPr>
            <w:tcW w:w="1418" w:type="dxa"/>
            <w:tcBorders>
              <w:top w:val="nil"/>
              <w:left w:val="nil"/>
              <w:bottom w:val="single" w:sz="4" w:space="0" w:color="auto"/>
              <w:right w:val="single" w:sz="4" w:space="0" w:color="auto"/>
            </w:tcBorders>
            <w:noWrap/>
            <w:vAlign w:val="center"/>
          </w:tcPr>
          <w:p w:rsidR="006C5329" w:rsidRPr="008C5A22" w:rsidRDefault="006C5329" w:rsidP="00E07F0F">
            <w:pPr>
              <w:spacing w:line="276" w:lineRule="auto"/>
              <w:ind w:firstLine="0"/>
              <w:jc w:val="center"/>
              <w:rPr>
                <w:bCs/>
                <w:sz w:val="20"/>
                <w:lang w:eastAsia="en-US"/>
              </w:rPr>
            </w:pPr>
            <w:r w:rsidRPr="008C5A22">
              <w:rPr>
                <w:bCs/>
                <w:sz w:val="20"/>
                <w:lang w:eastAsia="en-US"/>
              </w:rPr>
              <w:t>8</w:t>
            </w:r>
          </w:p>
        </w:tc>
      </w:tr>
      <w:tr w:rsidR="006C5329" w:rsidRPr="006035E2" w:rsidTr="00E07F0F">
        <w:trPr>
          <w:trHeight w:val="288"/>
        </w:trPr>
        <w:tc>
          <w:tcPr>
            <w:tcW w:w="4490" w:type="dxa"/>
            <w:tcBorders>
              <w:top w:val="nil"/>
              <w:left w:val="single" w:sz="4" w:space="0" w:color="auto"/>
              <w:bottom w:val="single" w:sz="4" w:space="0" w:color="auto"/>
              <w:right w:val="single" w:sz="4" w:space="0" w:color="auto"/>
            </w:tcBorders>
          </w:tcPr>
          <w:p w:rsidR="006C5329" w:rsidRPr="002A01F1" w:rsidRDefault="006C5329" w:rsidP="00E07F0F">
            <w:pPr>
              <w:spacing w:line="276" w:lineRule="auto"/>
              <w:ind w:firstLine="0"/>
              <w:jc w:val="left"/>
              <w:rPr>
                <w:sz w:val="20"/>
                <w:lang w:eastAsia="en-US"/>
              </w:rPr>
            </w:pPr>
            <w:r w:rsidRPr="002A01F1">
              <w:rPr>
                <w:sz w:val="20"/>
              </w:rPr>
              <w:t>Доходы от использования имущества, находящегося в государственной и муниципальной собственности</w:t>
            </w:r>
          </w:p>
        </w:tc>
        <w:tc>
          <w:tcPr>
            <w:tcW w:w="1497" w:type="dxa"/>
            <w:tcBorders>
              <w:top w:val="nil"/>
              <w:left w:val="nil"/>
              <w:bottom w:val="single" w:sz="4" w:space="0" w:color="auto"/>
              <w:right w:val="single" w:sz="4" w:space="0" w:color="auto"/>
            </w:tcBorders>
            <w:noWrap/>
            <w:vAlign w:val="center"/>
          </w:tcPr>
          <w:p w:rsidR="006C5329" w:rsidRPr="008C5A22" w:rsidRDefault="006C5329" w:rsidP="00E07F0F">
            <w:pPr>
              <w:ind w:firstLine="0"/>
              <w:jc w:val="center"/>
              <w:rPr>
                <w:sz w:val="20"/>
              </w:rPr>
            </w:pPr>
            <w:r w:rsidRPr="008C5A22">
              <w:rPr>
                <w:sz w:val="20"/>
              </w:rPr>
              <w:t>365 000,00</w:t>
            </w:r>
          </w:p>
        </w:tc>
        <w:tc>
          <w:tcPr>
            <w:tcW w:w="1417" w:type="dxa"/>
            <w:tcBorders>
              <w:top w:val="nil"/>
              <w:left w:val="nil"/>
              <w:bottom w:val="single" w:sz="4" w:space="0" w:color="auto"/>
              <w:right w:val="single" w:sz="4" w:space="0" w:color="auto"/>
            </w:tcBorders>
            <w:noWrap/>
            <w:vAlign w:val="center"/>
          </w:tcPr>
          <w:p w:rsidR="006C5329" w:rsidRPr="008C5A22" w:rsidRDefault="006C5329" w:rsidP="00E07F0F">
            <w:pPr>
              <w:ind w:firstLine="0"/>
              <w:jc w:val="center"/>
              <w:rPr>
                <w:sz w:val="20"/>
              </w:rPr>
            </w:pPr>
            <w:r w:rsidRPr="008C5A22">
              <w:rPr>
                <w:sz w:val="20"/>
              </w:rPr>
              <w:t>365 000,00</w:t>
            </w:r>
          </w:p>
        </w:tc>
        <w:tc>
          <w:tcPr>
            <w:tcW w:w="1418" w:type="dxa"/>
            <w:tcBorders>
              <w:top w:val="nil"/>
              <w:left w:val="nil"/>
              <w:bottom w:val="single" w:sz="4" w:space="0" w:color="auto"/>
              <w:right w:val="single" w:sz="4" w:space="0" w:color="auto"/>
            </w:tcBorders>
            <w:noWrap/>
            <w:vAlign w:val="center"/>
          </w:tcPr>
          <w:p w:rsidR="006C5329" w:rsidRPr="002A01F1" w:rsidRDefault="006C5329" w:rsidP="00E07F0F">
            <w:pPr>
              <w:ind w:firstLine="0"/>
              <w:jc w:val="center"/>
              <w:rPr>
                <w:sz w:val="20"/>
              </w:rPr>
            </w:pPr>
            <w:r w:rsidRPr="002A01F1">
              <w:rPr>
                <w:sz w:val="20"/>
              </w:rPr>
              <w:t>- 10 000,00</w:t>
            </w:r>
          </w:p>
        </w:tc>
        <w:tc>
          <w:tcPr>
            <w:tcW w:w="1418" w:type="dxa"/>
            <w:tcBorders>
              <w:top w:val="nil"/>
              <w:left w:val="nil"/>
              <w:bottom w:val="single" w:sz="4" w:space="0" w:color="auto"/>
              <w:right w:val="single" w:sz="4" w:space="0" w:color="auto"/>
            </w:tcBorders>
            <w:noWrap/>
            <w:vAlign w:val="center"/>
          </w:tcPr>
          <w:p w:rsidR="006C5329" w:rsidRPr="002A01F1" w:rsidRDefault="006C5329" w:rsidP="00E07F0F">
            <w:pPr>
              <w:ind w:firstLine="0"/>
              <w:jc w:val="center"/>
              <w:rPr>
                <w:sz w:val="20"/>
              </w:rPr>
            </w:pPr>
            <w:r w:rsidRPr="002A01F1">
              <w:rPr>
                <w:sz w:val="20"/>
              </w:rPr>
              <w:t>- 10 000,00</w:t>
            </w:r>
          </w:p>
        </w:tc>
        <w:tc>
          <w:tcPr>
            <w:tcW w:w="1497" w:type="dxa"/>
            <w:tcBorders>
              <w:top w:val="nil"/>
              <w:left w:val="nil"/>
              <w:bottom w:val="single" w:sz="4" w:space="0" w:color="auto"/>
              <w:right w:val="single" w:sz="4" w:space="0" w:color="auto"/>
            </w:tcBorders>
            <w:noWrap/>
            <w:vAlign w:val="center"/>
          </w:tcPr>
          <w:p w:rsidR="006C5329" w:rsidRPr="008C5A22" w:rsidRDefault="006C5329" w:rsidP="00E07F0F">
            <w:pPr>
              <w:spacing w:line="276" w:lineRule="auto"/>
              <w:ind w:firstLine="0"/>
              <w:jc w:val="center"/>
              <w:rPr>
                <w:bCs/>
                <w:sz w:val="20"/>
                <w:lang w:eastAsia="en-US"/>
              </w:rPr>
            </w:pPr>
            <w:r w:rsidRPr="008C5A22">
              <w:rPr>
                <w:bCs/>
                <w:sz w:val="20"/>
                <w:lang w:eastAsia="en-US"/>
              </w:rPr>
              <w:t>355 000,00</w:t>
            </w:r>
          </w:p>
        </w:tc>
        <w:tc>
          <w:tcPr>
            <w:tcW w:w="1417" w:type="dxa"/>
            <w:tcBorders>
              <w:top w:val="nil"/>
              <w:left w:val="nil"/>
              <w:bottom w:val="single" w:sz="4" w:space="0" w:color="auto"/>
              <w:right w:val="single" w:sz="4" w:space="0" w:color="auto"/>
            </w:tcBorders>
            <w:noWrap/>
            <w:vAlign w:val="center"/>
          </w:tcPr>
          <w:p w:rsidR="006C5329" w:rsidRPr="008C5A22" w:rsidRDefault="006C5329" w:rsidP="00E07F0F">
            <w:pPr>
              <w:spacing w:line="276" w:lineRule="auto"/>
              <w:ind w:firstLine="0"/>
              <w:jc w:val="center"/>
              <w:rPr>
                <w:bCs/>
                <w:sz w:val="20"/>
                <w:lang w:eastAsia="en-US"/>
              </w:rPr>
            </w:pPr>
            <w:r w:rsidRPr="008C5A22">
              <w:rPr>
                <w:bCs/>
                <w:sz w:val="20"/>
                <w:lang w:eastAsia="en-US"/>
              </w:rPr>
              <w:t>355 000,00</w:t>
            </w:r>
          </w:p>
        </w:tc>
        <w:tc>
          <w:tcPr>
            <w:tcW w:w="1418" w:type="dxa"/>
            <w:tcBorders>
              <w:top w:val="nil"/>
              <w:left w:val="nil"/>
              <w:bottom w:val="single" w:sz="4" w:space="0" w:color="auto"/>
              <w:right w:val="single" w:sz="4" w:space="0" w:color="auto"/>
            </w:tcBorders>
            <w:noWrap/>
            <w:vAlign w:val="center"/>
          </w:tcPr>
          <w:p w:rsidR="006C5329" w:rsidRPr="008C5A22" w:rsidRDefault="006C5329" w:rsidP="00E07F0F">
            <w:pPr>
              <w:spacing w:line="276" w:lineRule="auto"/>
              <w:ind w:firstLine="0"/>
              <w:jc w:val="center"/>
              <w:rPr>
                <w:bCs/>
                <w:sz w:val="20"/>
                <w:lang w:eastAsia="en-US"/>
              </w:rPr>
            </w:pPr>
            <w:r w:rsidRPr="008C5A22">
              <w:rPr>
                <w:bCs/>
                <w:sz w:val="20"/>
                <w:lang w:eastAsia="en-US"/>
              </w:rPr>
              <w:t>355 000,00</w:t>
            </w:r>
          </w:p>
        </w:tc>
      </w:tr>
      <w:tr w:rsidR="006C5329" w:rsidRPr="006035E2" w:rsidTr="00E07F0F">
        <w:trPr>
          <w:trHeight w:val="300"/>
        </w:trPr>
        <w:tc>
          <w:tcPr>
            <w:tcW w:w="4490" w:type="dxa"/>
            <w:tcBorders>
              <w:top w:val="nil"/>
              <w:left w:val="single" w:sz="4" w:space="0" w:color="auto"/>
              <w:bottom w:val="single" w:sz="4" w:space="0" w:color="auto"/>
              <w:right w:val="single" w:sz="4" w:space="0" w:color="auto"/>
            </w:tcBorders>
          </w:tcPr>
          <w:p w:rsidR="006C5329" w:rsidRPr="002A01F1" w:rsidRDefault="006C5329" w:rsidP="00E07F0F">
            <w:pPr>
              <w:spacing w:line="276" w:lineRule="auto"/>
              <w:ind w:firstLine="0"/>
              <w:jc w:val="left"/>
              <w:rPr>
                <w:sz w:val="20"/>
                <w:lang w:eastAsia="en-US"/>
              </w:rPr>
            </w:pPr>
            <w:r w:rsidRPr="002A01F1">
              <w:rPr>
                <w:sz w:val="20"/>
              </w:rPr>
              <w:t>Платежи при пользовании природными ресурсами</w:t>
            </w:r>
          </w:p>
        </w:tc>
        <w:tc>
          <w:tcPr>
            <w:tcW w:w="1497" w:type="dxa"/>
            <w:tcBorders>
              <w:top w:val="nil"/>
              <w:left w:val="nil"/>
              <w:bottom w:val="single" w:sz="4" w:space="0" w:color="auto"/>
              <w:right w:val="single" w:sz="4" w:space="0" w:color="auto"/>
            </w:tcBorders>
            <w:noWrap/>
            <w:vAlign w:val="center"/>
          </w:tcPr>
          <w:p w:rsidR="006C5329" w:rsidRPr="008C5A22" w:rsidRDefault="006C5329" w:rsidP="00E07F0F">
            <w:pPr>
              <w:ind w:firstLine="0"/>
              <w:jc w:val="center"/>
              <w:rPr>
                <w:sz w:val="20"/>
              </w:rPr>
            </w:pPr>
            <w:r w:rsidRPr="008C5A22">
              <w:rPr>
                <w:sz w:val="20"/>
              </w:rPr>
              <w:t>21 500,00</w:t>
            </w:r>
          </w:p>
        </w:tc>
        <w:tc>
          <w:tcPr>
            <w:tcW w:w="1417" w:type="dxa"/>
            <w:tcBorders>
              <w:top w:val="nil"/>
              <w:left w:val="nil"/>
              <w:bottom w:val="single" w:sz="4" w:space="0" w:color="auto"/>
              <w:right w:val="single" w:sz="4" w:space="0" w:color="auto"/>
            </w:tcBorders>
            <w:noWrap/>
            <w:vAlign w:val="center"/>
          </w:tcPr>
          <w:p w:rsidR="006C5329" w:rsidRPr="008C5A22" w:rsidRDefault="006C5329" w:rsidP="00E07F0F">
            <w:pPr>
              <w:ind w:firstLine="0"/>
              <w:jc w:val="center"/>
              <w:rPr>
                <w:sz w:val="20"/>
              </w:rPr>
            </w:pPr>
            <w:r w:rsidRPr="008C5A22">
              <w:rPr>
                <w:sz w:val="20"/>
              </w:rPr>
              <w:t>22 200,00</w:t>
            </w:r>
          </w:p>
        </w:tc>
        <w:tc>
          <w:tcPr>
            <w:tcW w:w="1418" w:type="dxa"/>
            <w:tcBorders>
              <w:top w:val="nil"/>
              <w:left w:val="nil"/>
              <w:bottom w:val="single" w:sz="4" w:space="0" w:color="auto"/>
              <w:right w:val="single" w:sz="4" w:space="0" w:color="auto"/>
            </w:tcBorders>
            <w:noWrap/>
            <w:vAlign w:val="center"/>
          </w:tcPr>
          <w:p w:rsidR="006C5329" w:rsidRPr="002A01F1" w:rsidRDefault="006C5329" w:rsidP="00E07F0F">
            <w:pPr>
              <w:ind w:firstLine="0"/>
              <w:jc w:val="center"/>
              <w:rPr>
                <w:sz w:val="20"/>
              </w:rPr>
            </w:pPr>
            <w:r w:rsidRPr="002A01F1">
              <w:rPr>
                <w:sz w:val="20"/>
              </w:rPr>
              <w:t>0,00</w:t>
            </w:r>
          </w:p>
        </w:tc>
        <w:tc>
          <w:tcPr>
            <w:tcW w:w="1418" w:type="dxa"/>
            <w:tcBorders>
              <w:top w:val="nil"/>
              <w:left w:val="nil"/>
              <w:bottom w:val="single" w:sz="4" w:space="0" w:color="auto"/>
              <w:right w:val="single" w:sz="4" w:space="0" w:color="auto"/>
            </w:tcBorders>
            <w:noWrap/>
            <w:vAlign w:val="center"/>
          </w:tcPr>
          <w:p w:rsidR="006C5329" w:rsidRPr="002A01F1" w:rsidRDefault="006C5329" w:rsidP="00E07F0F">
            <w:pPr>
              <w:ind w:firstLine="0"/>
              <w:jc w:val="center"/>
              <w:rPr>
                <w:sz w:val="20"/>
              </w:rPr>
            </w:pPr>
            <w:r w:rsidRPr="002A01F1">
              <w:rPr>
                <w:sz w:val="20"/>
              </w:rPr>
              <w:t>0,00</w:t>
            </w:r>
          </w:p>
        </w:tc>
        <w:tc>
          <w:tcPr>
            <w:tcW w:w="1497" w:type="dxa"/>
            <w:tcBorders>
              <w:top w:val="nil"/>
              <w:left w:val="nil"/>
              <w:bottom w:val="single" w:sz="4" w:space="0" w:color="auto"/>
              <w:right w:val="single" w:sz="4" w:space="0" w:color="auto"/>
            </w:tcBorders>
            <w:noWrap/>
            <w:vAlign w:val="center"/>
          </w:tcPr>
          <w:p w:rsidR="006C5329" w:rsidRPr="008C5A22" w:rsidRDefault="006C5329" w:rsidP="00E07F0F">
            <w:pPr>
              <w:spacing w:line="276" w:lineRule="auto"/>
              <w:ind w:firstLine="0"/>
              <w:jc w:val="center"/>
              <w:rPr>
                <w:bCs/>
                <w:sz w:val="20"/>
                <w:lang w:eastAsia="en-US"/>
              </w:rPr>
            </w:pPr>
            <w:r w:rsidRPr="008C5A22">
              <w:rPr>
                <w:bCs/>
                <w:sz w:val="20"/>
                <w:lang w:eastAsia="en-US"/>
              </w:rPr>
              <w:t>21 500,00</w:t>
            </w:r>
          </w:p>
        </w:tc>
        <w:tc>
          <w:tcPr>
            <w:tcW w:w="1417" w:type="dxa"/>
            <w:tcBorders>
              <w:top w:val="nil"/>
              <w:left w:val="nil"/>
              <w:bottom w:val="single" w:sz="4" w:space="0" w:color="auto"/>
              <w:right w:val="single" w:sz="4" w:space="0" w:color="auto"/>
            </w:tcBorders>
            <w:noWrap/>
            <w:vAlign w:val="center"/>
          </w:tcPr>
          <w:p w:rsidR="006C5329" w:rsidRPr="008C5A22" w:rsidRDefault="006C5329" w:rsidP="00E07F0F">
            <w:pPr>
              <w:spacing w:line="276" w:lineRule="auto"/>
              <w:ind w:firstLine="0"/>
              <w:jc w:val="center"/>
              <w:rPr>
                <w:bCs/>
                <w:sz w:val="20"/>
                <w:lang w:eastAsia="en-US"/>
              </w:rPr>
            </w:pPr>
            <w:r w:rsidRPr="008C5A22">
              <w:rPr>
                <w:bCs/>
                <w:sz w:val="20"/>
                <w:lang w:eastAsia="en-US"/>
              </w:rPr>
              <w:t>22 200,00</w:t>
            </w:r>
          </w:p>
        </w:tc>
        <w:tc>
          <w:tcPr>
            <w:tcW w:w="1418" w:type="dxa"/>
            <w:tcBorders>
              <w:top w:val="nil"/>
              <w:left w:val="nil"/>
              <w:bottom w:val="single" w:sz="4" w:space="0" w:color="auto"/>
              <w:right w:val="single" w:sz="4" w:space="0" w:color="auto"/>
            </w:tcBorders>
            <w:noWrap/>
            <w:vAlign w:val="center"/>
          </w:tcPr>
          <w:p w:rsidR="006C5329" w:rsidRPr="008C5A22" w:rsidRDefault="006C5329" w:rsidP="00E07F0F">
            <w:pPr>
              <w:spacing w:line="276" w:lineRule="auto"/>
              <w:ind w:firstLine="0"/>
              <w:jc w:val="center"/>
              <w:rPr>
                <w:bCs/>
                <w:sz w:val="20"/>
                <w:lang w:eastAsia="en-US"/>
              </w:rPr>
            </w:pPr>
            <w:r w:rsidRPr="008C5A22">
              <w:rPr>
                <w:bCs/>
                <w:sz w:val="20"/>
                <w:lang w:eastAsia="en-US"/>
              </w:rPr>
              <w:t>22 400,00</w:t>
            </w:r>
          </w:p>
        </w:tc>
      </w:tr>
      <w:tr w:rsidR="006C5329" w:rsidRPr="006035E2" w:rsidTr="00E07F0F">
        <w:trPr>
          <w:trHeight w:val="304"/>
        </w:trPr>
        <w:tc>
          <w:tcPr>
            <w:tcW w:w="4490" w:type="dxa"/>
            <w:tcBorders>
              <w:top w:val="nil"/>
              <w:left w:val="single" w:sz="4" w:space="0" w:color="auto"/>
              <w:bottom w:val="single" w:sz="4" w:space="0" w:color="auto"/>
              <w:right w:val="single" w:sz="4" w:space="0" w:color="auto"/>
            </w:tcBorders>
          </w:tcPr>
          <w:p w:rsidR="006C5329" w:rsidRPr="002A01F1" w:rsidRDefault="006C5329" w:rsidP="00E07F0F">
            <w:pPr>
              <w:spacing w:line="276" w:lineRule="auto"/>
              <w:ind w:firstLine="0"/>
              <w:jc w:val="left"/>
              <w:rPr>
                <w:sz w:val="20"/>
                <w:lang w:eastAsia="en-US"/>
              </w:rPr>
            </w:pPr>
            <w:r w:rsidRPr="002A01F1">
              <w:rPr>
                <w:sz w:val="20"/>
              </w:rPr>
              <w:t>Доходы от оказания платных услуг и компенсации затрат государства</w:t>
            </w:r>
          </w:p>
        </w:tc>
        <w:tc>
          <w:tcPr>
            <w:tcW w:w="1497" w:type="dxa"/>
            <w:tcBorders>
              <w:top w:val="nil"/>
              <w:left w:val="nil"/>
              <w:bottom w:val="single" w:sz="4" w:space="0" w:color="auto"/>
              <w:right w:val="single" w:sz="4" w:space="0" w:color="auto"/>
            </w:tcBorders>
            <w:noWrap/>
            <w:vAlign w:val="center"/>
          </w:tcPr>
          <w:p w:rsidR="006C5329" w:rsidRPr="008C5A22" w:rsidRDefault="006C5329" w:rsidP="00E07F0F">
            <w:pPr>
              <w:ind w:firstLine="0"/>
              <w:jc w:val="center"/>
              <w:rPr>
                <w:sz w:val="20"/>
              </w:rPr>
            </w:pPr>
            <w:r w:rsidRPr="008C5A22">
              <w:rPr>
                <w:sz w:val="20"/>
              </w:rPr>
              <w:t>1 812 500,00</w:t>
            </w:r>
          </w:p>
        </w:tc>
        <w:tc>
          <w:tcPr>
            <w:tcW w:w="1417" w:type="dxa"/>
            <w:tcBorders>
              <w:top w:val="nil"/>
              <w:left w:val="nil"/>
              <w:bottom w:val="single" w:sz="4" w:space="0" w:color="auto"/>
              <w:right w:val="single" w:sz="4" w:space="0" w:color="auto"/>
            </w:tcBorders>
            <w:noWrap/>
            <w:vAlign w:val="center"/>
          </w:tcPr>
          <w:p w:rsidR="006C5329" w:rsidRPr="008C5A22" w:rsidRDefault="006C5329" w:rsidP="00E07F0F">
            <w:pPr>
              <w:ind w:firstLine="0"/>
              <w:jc w:val="center"/>
              <w:rPr>
                <w:sz w:val="20"/>
              </w:rPr>
            </w:pPr>
            <w:r w:rsidRPr="008C5A22">
              <w:rPr>
                <w:sz w:val="20"/>
              </w:rPr>
              <w:t>1 900 800,00</w:t>
            </w:r>
          </w:p>
        </w:tc>
        <w:tc>
          <w:tcPr>
            <w:tcW w:w="1418" w:type="dxa"/>
            <w:tcBorders>
              <w:top w:val="nil"/>
              <w:left w:val="nil"/>
              <w:bottom w:val="single" w:sz="4" w:space="0" w:color="auto"/>
              <w:right w:val="single" w:sz="4" w:space="0" w:color="auto"/>
            </w:tcBorders>
            <w:noWrap/>
            <w:vAlign w:val="center"/>
          </w:tcPr>
          <w:p w:rsidR="006C5329" w:rsidRPr="00656B30" w:rsidRDefault="006C5329" w:rsidP="00E07F0F">
            <w:pPr>
              <w:ind w:firstLine="0"/>
              <w:jc w:val="center"/>
              <w:rPr>
                <w:color w:val="0070C0"/>
                <w:sz w:val="20"/>
              </w:rPr>
            </w:pPr>
            <w:r w:rsidRPr="002A01F1">
              <w:rPr>
                <w:sz w:val="20"/>
              </w:rPr>
              <w:t>- 123 300,00</w:t>
            </w:r>
          </w:p>
        </w:tc>
        <w:tc>
          <w:tcPr>
            <w:tcW w:w="1418" w:type="dxa"/>
            <w:tcBorders>
              <w:top w:val="nil"/>
              <w:left w:val="nil"/>
              <w:bottom w:val="single" w:sz="4" w:space="0" w:color="auto"/>
              <w:right w:val="single" w:sz="4" w:space="0" w:color="auto"/>
            </w:tcBorders>
            <w:noWrap/>
            <w:vAlign w:val="center"/>
          </w:tcPr>
          <w:p w:rsidR="006C5329" w:rsidRPr="00656B30" w:rsidRDefault="006C5329" w:rsidP="00E07F0F">
            <w:pPr>
              <w:ind w:firstLine="0"/>
              <w:jc w:val="center"/>
              <w:rPr>
                <w:color w:val="0070C0"/>
                <w:sz w:val="20"/>
              </w:rPr>
            </w:pPr>
            <w:r w:rsidRPr="002A01F1">
              <w:rPr>
                <w:sz w:val="20"/>
              </w:rPr>
              <w:t>- 154 600,00</w:t>
            </w:r>
          </w:p>
        </w:tc>
        <w:tc>
          <w:tcPr>
            <w:tcW w:w="1497" w:type="dxa"/>
            <w:tcBorders>
              <w:top w:val="nil"/>
              <w:left w:val="nil"/>
              <w:bottom w:val="single" w:sz="4" w:space="0" w:color="auto"/>
              <w:right w:val="single" w:sz="4" w:space="0" w:color="auto"/>
            </w:tcBorders>
            <w:noWrap/>
            <w:vAlign w:val="center"/>
          </w:tcPr>
          <w:p w:rsidR="006C5329" w:rsidRPr="008C5A22" w:rsidRDefault="006C5329" w:rsidP="00E07F0F">
            <w:pPr>
              <w:spacing w:line="276" w:lineRule="auto"/>
              <w:ind w:firstLine="0"/>
              <w:jc w:val="center"/>
              <w:rPr>
                <w:bCs/>
                <w:sz w:val="20"/>
                <w:lang w:eastAsia="en-US"/>
              </w:rPr>
            </w:pPr>
            <w:r w:rsidRPr="008C5A22">
              <w:rPr>
                <w:bCs/>
                <w:sz w:val="20"/>
                <w:lang w:eastAsia="en-US"/>
              </w:rPr>
              <w:t>1 689 200,00</w:t>
            </w:r>
          </w:p>
        </w:tc>
        <w:tc>
          <w:tcPr>
            <w:tcW w:w="1417" w:type="dxa"/>
            <w:tcBorders>
              <w:top w:val="nil"/>
              <w:left w:val="nil"/>
              <w:bottom w:val="single" w:sz="4" w:space="0" w:color="auto"/>
              <w:right w:val="single" w:sz="4" w:space="0" w:color="auto"/>
            </w:tcBorders>
            <w:noWrap/>
            <w:vAlign w:val="center"/>
          </w:tcPr>
          <w:p w:rsidR="006C5329" w:rsidRPr="008C5A22" w:rsidRDefault="006C5329" w:rsidP="00E07F0F">
            <w:pPr>
              <w:spacing w:line="276" w:lineRule="auto"/>
              <w:ind w:firstLine="0"/>
              <w:jc w:val="center"/>
              <w:rPr>
                <w:bCs/>
                <w:sz w:val="20"/>
                <w:lang w:eastAsia="en-US"/>
              </w:rPr>
            </w:pPr>
            <w:r w:rsidRPr="008C5A22">
              <w:rPr>
                <w:bCs/>
                <w:sz w:val="20"/>
                <w:lang w:eastAsia="en-US"/>
              </w:rPr>
              <w:t>1 746 200,00</w:t>
            </w:r>
          </w:p>
        </w:tc>
        <w:tc>
          <w:tcPr>
            <w:tcW w:w="1418" w:type="dxa"/>
            <w:tcBorders>
              <w:top w:val="nil"/>
              <w:left w:val="nil"/>
              <w:bottom w:val="single" w:sz="4" w:space="0" w:color="auto"/>
              <w:right w:val="single" w:sz="4" w:space="0" w:color="auto"/>
            </w:tcBorders>
            <w:noWrap/>
            <w:vAlign w:val="center"/>
          </w:tcPr>
          <w:p w:rsidR="006C5329" w:rsidRPr="008C5A22" w:rsidRDefault="006C5329" w:rsidP="00E07F0F">
            <w:pPr>
              <w:spacing w:line="276" w:lineRule="auto"/>
              <w:ind w:firstLine="0"/>
              <w:jc w:val="center"/>
              <w:rPr>
                <w:bCs/>
                <w:sz w:val="20"/>
                <w:lang w:eastAsia="en-US"/>
              </w:rPr>
            </w:pPr>
            <w:r w:rsidRPr="008C5A22">
              <w:rPr>
                <w:bCs/>
                <w:sz w:val="20"/>
                <w:lang w:eastAsia="en-US"/>
              </w:rPr>
              <w:t>1 820 500,00</w:t>
            </w:r>
          </w:p>
        </w:tc>
      </w:tr>
      <w:tr w:rsidR="006C5329" w:rsidRPr="006035E2" w:rsidTr="00E07F0F">
        <w:trPr>
          <w:trHeight w:val="288"/>
        </w:trPr>
        <w:tc>
          <w:tcPr>
            <w:tcW w:w="4490" w:type="dxa"/>
            <w:tcBorders>
              <w:top w:val="nil"/>
              <w:left w:val="single" w:sz="4" w:space="0" w:color="auto"/>
              <w:bottom w:val="single" w:sz="4" w:space="0" w:color="auto"/>
              <w:right w:val="single" w:sz="4" w:space="0" w:color="auto"/>
            </w:tcBorders>
          </w:tcPr>
          <w:p w:rsidR="006C5329" w:rsidRPr="002A01F1" w:rsidRDefault="006C5329" w:rsidP="00E07F0F">
            <w:pPr>
              <w:spacing w:line="276" w:lineRule="auto"/>
              <w:ind w:firstLine="0"/>
              <w:jc w:val="left"/>
              <w:rPr>
                <w:sz w:val="20"/>
                <w:lang w:eastAsia="en-US"/>
              </w:rPr>
            </w:pPr>
            <w:r w:rsidRPr="002A01F1">
              <w:rPr>
                <w:sz w:val="20"/>
              </w:rPr>
              <w:t>Доходы от продажи материальных и нематериальных активов</w:t>
            </w:r>
          </w:p>
        </w:tc>
        <w:tc>
          <w:tcPr>
            <w:tcW w:w="1497" w:type="dxa"/>
            <w:tcBorders>
              <w:top w:val="nil"/>
              <w:left w:val="nil"/>
              <w:bottom w:val="single" w:sz="4" w:space="0" w:color="auto"/>
              <w:right w:val="single" w:sz="4" w:space="0" w:color="auto"/>
            </w:tcBorders>
            <w:noWrap/>
            <w:vAlign w:val="center"/>
          </w:tcPr>
          <w:p w:rsidR="006C5329" w:rsidRPr="008C5A22" w:rsidRDefault="006C5329" w:rsidP="00E07F0F">
            <w:pPr>
              <w:ind w:firstLine="0"/>
              <w:jc w:val="center"/>
              <w:rPr>
                <w:sz w:val="20"/>
              </w:rPr>
            </w:pPr>
            <w:r w:rsidRPr="008C5A22">
              <w:rPr>
                <w:sz w:val="20"/>
              </w:rPr>
              <w:t>80 000,00</w:t>
            </w:r>
          </w:p>
        </w:tc>
        <w:tc>
          <w:tcPr>
            <w:tcW w:w="1417" w:type="dxa"/>
            <w:tcBorders>
              <w:top w:val="nil"/>
              <w:left w:val="nil"/>
              <w:bottom w:val="single" w:sz="4" w:space="0" w:color="auto"/>
              <w:right w:val="single" w:sz="4" w:space="0" w:color="auto"/>
            </w:tcBorders>
            <w:noWrap/>
            <w:vAlign w:val="center"/>
          </w:tcPr>
          <w:p w:rsidR="006C5329" w:rsidRPr="008C5A22" w:rsidRDefault="006C5329" w:rsidP="00E07F0F">
            <w:pPr>
              <w:ind w:firstLine="0"/>
              <w:jc w:val="center"/>
              <w:rPr>
                <w:sz w:val="20"/>
              </w:rPr>
            </w:pPr>
            <w:r w:rsidRPr="008C5A22">
              <w:rPr>
                <w:sz w:val="20"/>
              </w:rPr>
              <w:t>80 000,00</w:t>
            </w:r>
          </w:p>
        </w:tc>
        <w:tc>
          <w:tcPr>
            <w:tcW w:w="1418" w:type="dxa"/>
            <w:tcBorders>
              <w:top w:val="nil"/>
              <w:left w:val="nil"/>
              <w:bottom w:val="single" w:sz="4" w:space="0" w:color="auto"/>
              <w:right w:val="single" w:sz="4" w:space="0" w:color="auto"/>
            </w:tcBorders>
            <w:noWrap/>
            <w:vAlign w:val="center"/>
          </w:tcPr>
          <w:p w:rsidR="006C5329" w:rsidRPr="002A01F1" w:rsidRDefault="006C5329" w:rsidP="00E07F0F">
            <w:pPr>
              <w:ind w:firstLine="0"/>
              <w:jc w:val="center"/>
              <w:rPr>
                <w:sz w:val="20"/>
              </w:rPr>
            </w:pPr>
            <w:r w:rsidRPr="002A01F1">
              <w:rPr>
                <w:sz w:val="20"/>
              </w:rPr>
              <w:t>0,00</w:t>
            </w:r>
          </w:p>
        </w:tc>
        <w:tc>
          <w:tcPr>
            <w:tcW w:w="1418" w:type="dxa"/>
            <w:tcBorders>
              <w:top w:val="nil"/>
              <w:left w:val="nil"/>
              <w:bottom w:val="single" w:sz="4" w:space="0" w:color="auto"/>
              <w:right w:val="single" w:sz="4" w:space="0" w:color="auto"/>
            </w:tcBorders>
            <w:noWrap/>
            <w:vAlign w:val="center"/>
          </w:tcPr>
          <w:p w:rsidR="006C5329" w:rsidRPr="002A01F1" w:rsidRDefault="006C5329" w:rsidP="00E07F0F">
            <w:pPr>
              <w:ind w:firstLine="0"/>
              <w:jc w:val="center"/>
              <w:rPr>
                <w:sz w:val="20"/>
              </w:rPr>
            </w:pPr>
            <w:r w:rsidRPr="002A01F1">
              <w:rPr>
                <w:sz w:val="20"/>
              </w:rPr>
              <w:t>0,00</w:t>
            </w:r>
          </w:p>
        </w:tc>
        <w:tc>
          <w:tcPr>
            <w:tcW w:w="1497" w:type="dxa"/>
            <w:tcBorders>
              <w:top w:val="nil"/>
              <w:left w:val="nil"/>
              <w:bottom w:val="single" w:sz="4" w:space="0" w:color="auto"/>
              <w:right w:val="single" w:sz="4" w:space="0" w:color="auto"/>
            </w:tcBorders>
            <w:noWrap/>
            <w:vAlign w:val="center"/>
          </w:tcPr>
          <w:p w:rsidR="006C5329" w:rsidRPr="008C5A22" w:rsidRDefault="006C5329" w:rsidP="00E07F0F">
            <w:pPr>
              <w:spacing w:line="276" w:lineRule="auto"/>
              <w:ind w:firstLine="0"/>
              <w:jc w:val="center"/>
              <w:rPr>
                <w:sz w:val="20"/>
                <w:lang w:eastAsia="en-US"/>
              </w:rPr>
            </w:pPr>
            <w:r w:rsidRPr="008C5A22">
              <w:rPr>
                <w:sz w:val="20"/>
                <w:lang w:eastAsia="en-US"/>
              </w:rPr>
              <w:t>80 000,00</w:t>
            </w:r>
          </w:p>
        </w:tc>
        <w:tc>
          <w:tcPr>
            <w:tcW w:w="1417" w:type="dxa"/>
            <w:tcBorders>
              <w:top w:val="nil"/>
              <w:left w:val="nil"/>
              <w:bottom w:val="single" w:sz="4" w:space="0" w:color="auto"/>
              <w:right w:val="single" w:sz="4" w:space="0" w:color="auto"/>
            </w:tcBorders>
            <w:noWrap/>
            <w:vAlign w:val="center"/>
          </w:tcPr>
          <w:p w:rsidR="006C5329" w:rsidRPr="008C5A22" w:rsidRDefault="006C5329" w:rsidP="00E07F0F">
            <w:pPr>
              <w:spacing w:line="276" w:lineRule="auto"/>
              <w:ind w:firstLine="0"/>
              <w:jc w:val="center"/>
              <w:rPr>
                <w:sz w:val="20"/>
                <w:lang w:eastAsia="en-US"/>
              </w:rPr>
            </w:pPr>
            <w:r w:rsidRPr="008C5A22">
              <w:rPr>
                <w:sz w:val="20"/>
                <w:lang w:eastAsia="en-US"/>
              </w:rPr>
              <w:t>80 000,00</w:t>
            </w:r>
          </w:p>
        </w:tc>
        <w:tc>
          <w:tcPr>
            <w:tcW w:w="1418" w:type="dxa"/>
            <w:tcBorders>
              <w:top w:val="nil"/>
              <w:left w:val="nil"/>
              <w:bottom w:val="single" w:sz="4" w:space="0" w:color="auto"/>
              <w:right w:val="single" w:sz="4" w:space="0" w:color="auto"/>
            </w:tcBorders>
            <w:noWrap/>
            <w:vAlign w:val="center"/>
          </w:tcPr>
          <w:p w:rsidR="006C5329" w:rsidRPr="008C5A22" w:rsidRDefault="006C5329" w:rsidP="00E07F0F">
            <w:pPr>
              <w:spacing w:line="276" w:lineRule="auto"/>
              <w:ind w:firstLine="0"/>
              <w:jc w:val="center"/>
              <w:rPr>
                <w:sz w:val="20"/>
                <w:lang w:eastAsia="en-US"/>
              </w:rPr>
            </w:pPr>
            <w:r w:rsidRPr="008C5A22">
              <w:rPr>
                <w:sz w:val="20"/>
                <w:lang w:eastAsia="en-US"/>
              </w:rPr>
              <w:t>80 000,00</w:t>
            </w:r>
          </w:p>
        </w:tc>
      </w:tr>
      <w:tr w:rsidR="006C5329" w:rsidRPr="006035E2" w:rsidTr="00E07F0F">
        <w:trPr>
          <w:trHeight w:val="312"/>
        </w:trPr>
        <w:tc>
          <w:tcPr>
            <w:tcW w:w="4490" w:type="dxa"/>
            <w:tcBorders>
              <w:top w:val="nil"/>
              <w:left w:val="single" w:sz="4" w:space="0" w:color="auto"/>
              <w:bottom w:val="single" w:sz="4" w:space="0" w:color="auto"/>
              <w:right w:val="single" w:sz="4" w:space="0" w:color="auto"/>
            </w:tcBorders>
          </w:tcPr>
          <w:p w:rsidR="006C5329" w:rsidRPr="002A01F1" w:rsidRDefault="006C5329" w:rsidP="00E07F0F">
            <w:pPr>
              <w:spacing w:line="276" w:lineRule="auto"/>
              <w:ind w:firstLine="0"/>
              <w:jc w:val="left"/>
              <w:rPr>
                <w:sz w:val="20"/>
                <w:lang w:eastAsia="en-US"/>
              </w:rPr>
            </w:pPr>
            <w:r w:rsidRPr="002A01F1">
              <w:rPr>
                <w:sz w:val="20"/>
              </w:rPr>
              <w:t>Штрафы, санкции, возмещение ущерба</w:t>
            </w:r>
          </w:p>
        </w:tc>
        <w:tc>
          <w:tcPr>
            <w:tcW w:w="1497" w:type="dxa"/>
            <w:tcBorders>
              <w:top w:val="nil"/>
              <w:left w:val="nil"/>
              <w:bottom w:val="single" w:sz="4" w:space="0" w:color="auto"/>
              <w:right w:val="single" w:sz="4" w:space="0" w:color="auto"/>
            </w:tcBorders>
            <w:noWrap/>
            <w:vAlign w:val="center"/>
          </w:tcPr>
          <w:p w:rsidR="006C5329" w:rsidRPr="008C5A22" w:rsidRDefault="006C5329" w:rsidP="00E07F0F">
            <w:pPr>
              <w:ind w:firstLine="0"/>
              <w:jc w:val="center"/>
              <w:rPr>
                <w:sz w:val="20"/>
              </w:rPr>
            </w:pPr>
            <w:r w:rsidRPr="008C5A22">
              <w:rPr>
                <w:sz w:val="20"/>
              </w:rPr>
              <w:t>22 000,00</w:t>
            </w:r>
          </w:p>
        </w:tc>
        <w:tc>
          <w:tcPr>
            <w:tcW w:w="1417" w:type="dxa"/>
            <w:tcBorders>
              <w:top w:val="nil"/>
              <w:left w:val="nil"/>
              <w:bottom w:val="single" w:sz="4" w:space="0" w:color="auto"/>
              <w:right w:val="single" w:sz="4" w:space="0" w:color="auto"/>
            </w:tcBorders>
            <w:noWrap/>
            <w:vAlign w:val="center"/>
          </w:tcPr>
          <w:p w:rsidR="006C5329" w:rsidRPr="008C5A22" w:rsidRDefault="006C5329" w:rsidP="00E07F0F">
            <w:pPr>
              <w:ind w:firstLine="0"/>
              <w:jc w:val="center"/>
              <w:rPr>
                <w:sz w:val="20"/>
              </w:rPr>
            </w:pPr>
            <w:r w:rsidRPr="008C5A22">
              <w:rPr>
                <w:sz w:val="20"/>
              </w:rPr>
              <w:t>22 000,00</w:t>
            </w:r>
          </w:p>
        </w:tc>
        <w:tc>
          <w:tcPr>
            <w:tcW w:w="1418" w:type="dxa"/>
            <w:tcBorders>
              <w:top w:val="nil"/>
              <w:left w:val="nil"/>
              <w:bottom w:val="single" w:sz="4" w:space="0" w:color="auto"/>
              <w:right w:val="single" w:sz="4" w:space="0" w:color="auto"/>
            </w:tcBorders>
            <w:noWrap/>
            <w:vAlign w:val="center"/>
          </w:tcPr>
          <w:p w:rsidR="006C5329" w:rsidRPr="00656B30" w:rsidRDefault="006C5329" w:rsidP="00494882">
            <w:pPr>
              <w:ind w:firstLine="0"/>
              <w:jc w:val="center"/>
              <w:rPr>
                <w:color w:val="0070C0"/>
                <w:sz w:val="20"/>
              </w:rPr>
            </w:pPr>
            <w:r w:rsidRPr="002A01F1">
              <w:rPr>
                <w:sz w:val="20"/>
              </w:rPr>
              <w:t xml:space="preserve">+ </w:t>
            </w:r>
            <w:r w:rsidR="00494882" w:rsidRPr="002A01F1">
              <w:rPr>
                <w:sz w:val="20"/>
              </w:rPr>
              <w:t>293 000,00</w:t>
            </w:r>
          </w:p>
        </w:tc>
        <w:tc>
          <w:tcPr>
            <w:tcW w:w="1418" w:type="dxa"/>
            <w:tcBorders>
              <w:top w:val="nil"/>
              <w:left w:val="nil"/>
              <w:bottom w:val="single" w:sz="4" w:space="0" w:color="auto"/>
              <w:right w:val="single" w:sz="4" w:space="0" w:color="auto"/>
            </w:tcBorders>
            <w:noWrap/>
            <w:vAlign w:val="center"/>
          </w:tcPr>
          <w:p w:rsidR="006C5329" w:rsidRPr="002A01F1" w:rsidRDefault="006C5329" w:rsidP="00494882">
            <w:pPr>
              <w:ind w:firstLine="0"/>
              <w:jc w:val="center"/>
              <w:rPr>
                <w:sz w:val="20"/>
              </w:rPr>
            </w:pPr>
            <w:r w:rsidRPr="002A01F1">
              <w:rPr>
                <w:sz w:val="20"/>
              </w:rPr>
              <w:t xml:space="preserve">+ </w:t>
            </w:r>
            <w:r w:rsidR="00494882" w:rsidRPr="002A01F1">
              <w:rPr>
                <w:sz w:val="20"/>
              </w:rPr>
              <w:t>275 000,00</w:t>
            </w:r>
          </w:p>
        </w:tc>
        <w:tc>
          <w:tcPr>
            <w:tcW w:w="1497" w:type="dxa"/>
            <w:tcBorders>
              <w:top w:val="nil"/>
              <w:left w:val="nil"/>
              <w:bottom w:val="single" w:sz="4" w:space="0" w:color="auto"/>
              <w:right w:val="single" w:sz="4" w:space="0" w:color="auto"/>
            </w:tcBorders>
            <w:noWrap/>
            <w:vAlign w:val="center"/>
          </w:tcPr>
          <w:p w:rsidR="006C5329" w:rsidRPr="008C5A22" w:rsidRDefault="00494882" w:rsidP="00E07F0F">
            <w:pPr>
              <w:spacing w:line="276" w:lineRule="auto"/>
              <w:ind w:firstLine="0"/>
              <w:jc w:val="center"/>
              <w:rPr>
                <w:sz w:val="20"/>
                <w:lang w:eastAsia="en-US"/>
              </w:rPr>
            </w:pPr>
            <w:r w:rsidRPr="008C5A22">
              <w:rPr>
                <w:sz w:val="20"/>
                <w:lang w:eastAsia="en-US"/>
              </w:rPr>
              <w:t>315 000,00</w:t>
            </w:r>
          </w:p>
        </w:tc>
        <w:tc>
          <w:tcPr>
            <w:tcW w:w="1417" w:type="dxa"/>
            <w:tcBorders>
              <w:top w:val="nil"/>
              <w:left w:val="nil"/>
              <w:bottom w:val="single" w:sz="4" w:space="0" w:color="auto"/>
              <w:right w:val="single" w:sz="4" w:space="0" w:color="auto"/>
            </w:tcBorders>
            <w:noWrap/>
            <w:vAlign w:val="center"/>
          </w:tcPr>
          <w:p w:rsidR="006C5329" w:rsidRPr="008C5A22" w:rsidRDefault="00494882" w:rsidP="00E07F0F">
            <w:pPr>
              <w:spacing w:line="276" w:lineRule="auto"/>
              <w:ind w:firstLine="0"/>
              <w:jc w:val="center"/>
              <w:rPr>
                <w:sz w:val="20"/>
                <w:lang w:eastAsia="en-US"/>
              </w:rPr>
            </w:pPr>
            <w:r w:rsidRPr="008C5A22">
              <w:rPr>
                <w:sz w:val="20"/>
                <w:lang w:eastAsia="en-US"/>
              </w:rPr>
              <w:t>297 000,00</w:t>
            </w:r>
          </w:p>
        </w:tc>
        <w:tc>
          <w:tcPr>
            <w:tcW w:w="1418" w:type="dxa"/>
            <w:tcBorders>
              <w:top w:val="nil"/>
              <w:left w:val="nil"/>
              <w:bottom w:val="single" w:sz="4" w:space="0" w:color="auto"/>
              <w:right w:val="single" w:sz="4" w:space="0" w:color="auto"/>
            </w:tcBorders>
            <w:noWrap/>
            <w:vAlign w:val="center"/>
          </w:tcPr>
          <w:p w:rsidR="006C5329" w:rsidRPr="008C5A22" w:rsidRDefault="00494882" w:rsidP="00E07F0F">
            <w:pPr>
              <w:spacing w:line="276" w:lineRule="auto"/>
              <w:ind w:firstLine="0"/>
              <w:jc w:val="center"/>
              <w:rPr>
                <w:sz w:val="20"/>
                <w:lang w:eastAsia="en-US"/>
              </w:rPr>
            </w:pPr>
            <w:r w:rsidRPr="008C5A22">
              <w:rPr>
                <w:sz w:val="20"/>
                <w:lang w:eastAsia="en-US"/>
              </w:rPr>
              <w:t>307 000,00</w:t>
            </w:r>
          </w:p>
        </w:tc>
      </w:tr>
      <w:tr w:rsidR="006C5329" w:rsidRPr="006035E2" w:rsidTr="00E07F0F">
        <w:trPr>
          <w:trHeight w:val="288"/>
        </w:trPr>
        <w:tc>
          <w:tcPr>
            <w:tcW w:w="4490" w:type="dxa"/>
            <w:tcBorders>
              <w:top w:val="nil"/>
              <w:left w:val="single" w:sz="4" w:space="0" w:color="auto"/>
              <w:bottom w:val="single" w:sz="4" w:space="0" w:color="auto"/>
              <w:right w:val="single" w:sz="4" w:space="0" w:color="auto"/>
            </w:tcBorders>
            <w:hideMark/>
          </w:tcPr>
          <w:p w:rsidR="006C5329" w:rsidRPr="002A01F1" w:rsidRDefault="006C5329" w:rsidP="00E07F0F">
            <w:pPr>
              <w:spacing w:line="276" w:lineRule="auto"/>
              <w:ind w:firstLine="0"/>
              <w:jc w:val="left"/>
              <w:rPr>
                <w:sz w:val="20"/>
                <w:lang w:eastAsia="en-US"/>
              </w:rPr>
            </w:pPr>
            <w:r w:rsidRPr="002A01F1">
              <w:rPr>
                <w:sz w:val="20"/>
              </w:rPr>
              <w:t>Прочие неналоговые доходы</w:t>
            </w:r>
          </w:p>
        </w:tc>
        <w:tc>
          <w:tcPr>
            <w:tcW w:w="1497" w:type="dxa"/>
            <w:tcBorders>
              <w:top w:val="nil"/>
              <w:left w:val="nil"/>
              <w:bottom w:val="single" w:sz="4" w:space="0" w:color="auto"/>
              <w:right w:val="single" w:sz="4" w:space="0" w:color="auto"/>
            </w:tcBorders>
            <w:noWrap/>
            <w:vAlign w:val="center"/>
          </w:tcPr>
          <w:p w:rsidR="006C5329" w:rsidRPr="008C5A22" w:rsidRDefault="006C5329" w:rsidP="00E07F0F">
            <w:pPr>
              <w:ind w:firstLine="0"/>
              <w:jc w:val="center"/>
              <w:rPr>
                <w:sz w:val="20"/>
              </w:rPr>
            </w:pPr>
            <w:r w:rsidRPr="008C5A22">
              <w:rPr>
                <w:sz w:val="20"/>
              </w:rPr>
              <w:t>818 634,00</w:t>
            </w:r>
          </w:p>
        </w:tc>
        <w:tc>
          <w:tcPr>
            <w:tcW w:w="1417" w:type="dxa"/>
            <w:tcBorders>
              <w:top w:val="nil"/>
              <w:left w:val="nil"/>
              <w:bottom w:val="single" w:sz="4" w:space="0" w:color="auto"/>
              <w:right w:val="single" w:sz="4" w:space="0" w:color="auto"/>
            </w:tcBorders>
            <w:noWrap/>
            <w:vAlign w:val="center"/>
          </w:tcPr>
          <w:p w:rsidR="006C5329" w:rsidRPr="008C5A22" w:rsidRDefault="006C5329" w:rsidP="00E07F0F">
            <w:pPr>
              <w:ind w:firstLine="0"/>
              <w:jc w:val="center"/>
              <w:rPr>
                <w:sz w:val="20"/>
              </w:rPr>
            </w:pPr>
            <w:r w:rsidRPr="008C5A22">
              <w:rPr>
                <w:sz w:val="20"/>
              </w:rPr>
              <w:t>818 634,00</w:t>
            </w:r>
          </w:p>
        </w:tc>
        <w:tc>
          <w:tcPr>
            <w:tcW w:w="1418" w:type="dxa"/>
            <w:tcBorders>
              <w:top w:val="nil"/>
              <w:left w:val="nil"/>
              <w:bottom w:val="single" w:sz="4" w:space="0" w:color="auto"/>
              <w:right w:val="single" w:sz="4" w:space="0" w:color="auto"/>
            </w:tcBorders>
            <w:noWrap/>
            <w:vAlign w:val="center"/>
          </w:tcPr>
          <w:p w:rsidR="006C5329" w:rsidRPr="00656B30" w:rsidRDefault="006C5329" w:rsidP="00E07F0F">
            <w:pPr>
              <w:ind w:firstLine="0"/>
              <w:jc w:val="center"/>
              <w:rPr>
                <w:color w:val="0070C0"/>
                <w:sz w:val="20"/>
              </w:rPr>
            </w:pPr>
            <w:r w:rsidRPr="002A01F1">
              <w:rPr>
                <w:sz w:val="20"/>
              </w:rPr>
              <w:t>0,00</w:t>
            </w:r>
          </w:p>
        </w:tc>
        <w:tc>
          <w:tcPr>
            <w:tcW w:w="1418" w:type="dxa"/>
            <w:tcBorders>
              <w:top w:val="nil"/>
              <w:left w:val="nil"/>
              <w:bottom w:val="single" w:sz="4" w:space="0" w:color="auto"/>
              <w:right w:val="single" w:sz="4" w:space="0" w:color="auto"/>
            </w:tcBorders>
            <w:noWrap/>
            <w:vAlign w:val="center"/>
          </w:tcPr>
          <w:p w:rsidR="006C5329" w:rsidRPr="002A01F1" w:rsidRDefault="006C5329" w:rsidP="00E07F0F">
            <w:pPr>
              <w:ind w:firstLine="0"/>
              <w:jc w:val="center"/>
              <w:rPr>
                <w:sz w:val="20"/>
              </w:rPr>
            </w:pPr>
            <w:r w:rsidRPr="002A01F1">
              <w:rPr>
                <w:sz w:val="20"/>
              </w:rPr>
              <w:t>0,00</w:t>
            </w:r>
          </w:p>
        </w:tc>
        <w:tc>
          <w:tcPr>
            <w:tcW w:w="1497" w:type="dxa"/>
            <w:tcBorders>
              <w:top w:val="nil"/>
              <w:left w:val="nil"/>
              <w:bottom w:val="single" w:sz="4" w:space="0" w:color="auto"/>
              <w:right w:val="single" w:sz="4" w:space="0" w:color="auto"/>
            </w:tcBorders>
            <w:noWrap/>
            <w:vAlign w:val="center"/>
          </w:tcPr>
          <w:p w:rsidR="006C5329" w:rsidRPr="002A01F1" w:rsidRDefault="006C5329" w:rsidP="00E07F0F">
            <w:pPr>
              <w:spacing w:line="276" w:lineRule="auto"/>
              <w:ind w:firstLine="0"/>
              <w:jc w:val="center"/>
              <w:rPr>
                <w:sz w:val="20"/>
                <w:lang w:eastAsia="en-US"/>
              </w:rPr>
            </w:pPr>
            <w:r w:rsidRPr="002A01F1">
              <w:rPr>
                <w:sz w:val="20"/>
                <w:lang w:eastAsia="en-US"/>
              </w:rPr>
              <w:t>818 634,00</w:t>
            </w:r>
          </w:p>
        </w:tc>
        <w:tc>
          <w:tcPr>
            <w:tcW w:w="1417" w:type="dxa"/>
            <w:tcBorders>
              <w:top w:val="nil"/>
              <w:left w:val="nil"/>
              <w:bottom w:val="single" w:sz="4" w:space="0" w:color="auto"/>
              <w:right w:val="single" w:sz="4" w:space="0" w:color="auto"/>
            </w:tcBorders>
            <w:noWrap/>
            <w:vAlign w:val="center"/>
          </w:tcPr>
          <w:p w:rsidR="006C5329" w:rsidRPr="002A01F1" w:rsidRDefault="006C5329" w:rsidP="00E07F0F">
            <w:pPr>
              <w:spacing w:line="276" w:lineRule="auto"/>
              <w:ind w:firstLine="0"/>
              <w:jc w:val="center"/>
              <w:rPr>
                <w:sz w:val="20"/>
                <w:lang w:eastAsia="en-US"/>
              </w:rPr>
            </w:pPr>
            <w:r w:rsidRPr="002A01F1">
              <w:rPr>
                <w:sz w:val="20"/>
                <w:lang w:eastAsia="en-US"/>
              </w:rPr>
              <w:t>818 634,00</w:t>
            </w:r>
          </w:p>
        </w:tc>
        <w:tc>
          <w:tcPr>
            <w:tcW w:w="1418" w:type="dxa"/>
            <w:tcBorders>
              <w:top w:val="nil"/>
              <w:left w:val="nil"/>
              <w:bottom w:val="single" w:sz="4" w:space="0" w:color="auto"/>
              <w:right w:val="single" w:sz="4" w:space="0" w:color="auto"/>
            </w:tcBorders>
            <w:noWrap/>
            <w:vAlign w:val="center"/>
          </w:tcPr>
          <w:p w:rsidR="006C5329" w:rsidRPr="002A01F1" w:rsidRDefault="006C5329" w:rsidP="00E07F0F">
            <w:pPr>
              <w:spacing w:line="276" w:lineRule="auto"/>
              <w:ind w:firstLine="0"/>
              <w:jc w:val="center"/>
              <w:rPr>
                <w:sz w:val="20"/>
                <w:lang w:eastAsia="en-US"/>
              </w:rPr>
            </w:pPr>
            <w:r w:rsidRPr="002A01F1">
              <w:rPr>
                <w:sz w:val="20"/>
                <w:lang w:eastAsia="en-US"/>
              </w:rPr>
              <w:t>820 000,00</w:t>
            </w:r>
          </w:p>
        </w:tc>
      </w:tr>
      <w:tr w:rsidR="006C5329" w:rsidRPr="006035E2" w:rsidTr="00E07F0F">
        <w:trPr>
          <w:trHeight w:val="234"/>
        </w:trPr>
        <w:tc>
          <w:tcPr>
            <w:tcW w:w="4490" w:type="dxa"/>
            <w:tcBorders>
              <w:top w:val="nil"/>
              <w:left w:val="single" w:sz="4" w:space="0" w:color="auto"/>
              <w:bottom w:val="single" w:sz="4" w:space="0" w:color="auto"/>
              <w:right w:val="single" w:sz="4" w:space="0" w:color="auto"/>
            </w:tcBorders>
            <w:hideMark/>
          </w:tcPr>
          <w:p w:rsidR="006C5329" w:rsidRPr="002A01F1" w:rsidRDefault="006C5329" w:rsidP="00E07F0F">
            <w:pPr>
              <w:spacing w:line="276" w:lineRule="auto"/>
              <w:ind w:firstLine="0"/>
              <w:jc w:val="left"/>
              <w:rPr>
                <w:b/>
                <w:sz w:val="20"/>
                <w:lang w:eastAsia="en-US"/>
              </w:rPr>
            </w:pPr>
            <w:r w:rsidRPr="002A01F1">
              <w:rPr>
                <w:b/>
                <w:sz w:val="20"/>
                <w:lang w:eastAsia="en-US"/>
              </w:rPr>
              <w:t>ВСЕГО</w:t>
            </w:r>
          </w:p>
        </w:tc>
        <w:tc>
          <w:tcPr>
            <w:tcW w:w="1497" w:type="dxa"/>
            <w:tcBorders>
              <w:top w:val="nil"/>
              <w:left w:val="nil"/>
              <w:bottom w:val="single" w:sz="4" w:space="0" w:color="auto"/>
              <w:right w:val="single" w:sz="4" w:space="0" w:color="auto"/>
            </w:tcBorders>
            <w:noWrap/>
            <w:vAlign w:val="center"/>
          </w:tcPr>
          <w:p w:rsidR="006C5329" w:rsidRPr="00656B30" w:rsidRDefault="006C5329" w:rsidP="00E07F0F">
            <w:pPr>
              <w:ind w:firstLine="0"/>
              <w:jc w:val="center"/>
              <w:rPr>
                <w:b/>
                <w:color w:val="0070C0"/>
                <w:sz w:val="20"/>
              </w:rPr>
            </w:pPr>
            <w:r w:rsidRPr="008C5A22">
              <w:rPr>
                <w:b/>
                <w:sz w:val="20"/>
              </w:rPr>
              <w:t>3 119 634,00</w:t>
            </w:r>
          </w:p>
        </w:tc>
        <w:tc>
          <w:tcPr>
            <w:tcW w:w="1417" w:type="dxa"/>
            <w:tcBorders>
              <w:top w:val="nil"/>
              <w:left w:val="nil"/>
              <w:bottom w:val="single" w:sz="4" w:space="0" w:color="auto"/>
              <w:right w:val="single" w:sz="4" w:space="0" w:color="auto"/>
            </w:tcBorders>
            <w:noWrap/>
            <w:vAlign w:val="center"/>
          </w:tcPr>
          <w:p w:rsidR="006C5329" w:rsidRPr="00656B30" w:rsidRDefault="006C5329" w:rsidP="00E07F0F">
            <w:pPr>
              <w:ind w:firstLine="0"/>
              <w:jc w:val="center"/>
              <w:rPr>
                <w:b/>
                <w:color w:val="0070C0"/>
                <w:sz w:val="20"/>
              </w:rPr>
            </w:pPr>
            <w:r w:rsidRPr="008C5A22">
              <w:rPr>
                <w:b/>
                <w:sz w:val="20"/>
              </w:rPr>
              <w:t>3 208 634,00</w:t>
            </w:r>
          </w:p>
        </w:tc>
        <w:tc>
          <w:tcPr>
            <w:tcW w:w="1418" w:type="dxa"/>
            <w:tcBorders>
              <w:top w:val="nil"/>
              <w:left w:val="nil"/>
              <w:bottom w:val="single" w:sz="4" w:space="0" w:color="auto"/>
              <w:right w:val="single" w:sz="4" w:space="0" w:color="auto"/>
            </w:tcBorders>
            <w:noWrap/>
            <w:vAlign w:val="center"/>
          </w:tcPr>
          <w:p w:rsidR="006C5329" w:rsidRPr="00656B30" w:rsidRDefault="006C5329" w:rsidP="00494882">
            <w:pPr>
              <w:ind w:firstLine="0"/>
              <w:jc w:val="center"/>
              <w:rPr>
                <w:b/>
                <w:color w:val="0070C0"/>
                <w:sz w:val="20"/>
              </w:rPr>
            </w:pPr>
            <w:r w:rsidRPr="002A01F1">
              <w:rPr>
                <w:b/>
                <w:sz w:val="20"/>
              </w:rPr>
              <w:t xml:space="preserve">+ </w:t>
            </w:r>
            <w:r w:rsidR="00494882" w:rsidRPr="002A01F1">
              <w:rPr>
                <w:b/>
                <w:sz w:val="20"/>
              </w:rPr>
              <w:t>159 700,00</w:t>
            </w:r>
          </w:p>
        </w:tc>
        <w:tc>
          <w:tcPr>
            <w:tcW w:w="1418" w:type="dxa"/>
            <w:tcBorders>
              <w:top w:val="nil"/>
              <w:left w:val="nil"/>
              <w:bottom w:val="single" w:sz="4" w:space="0" w:color="auto"/>
              <w:right w:val="single" w:sz="4" w:space="0" w:color="auto"/>
            </w:tcBorders>
            <w:noWrap/>
            <w:vAlign w:val="center"/>
          </w:tcPr>
          <w:p w:rsidR="006C5329" w:rsidRPr="00656B30" w:rsidRDefault="006C5329" w:rsidP="00494882">
            <w:pPr>
              <w:ind w:firstLine="0"/>
              <w:jc w:val="center"/>
              <w:rPr>
                <w:b/>
                <w:color w:val="0070C0"/>
                <w:sz w:val="20"/>
              </w:rPr>
            </w:pPr>
            <w:r w:rsidRPr="002A01F1">
              <w:rPr>
                <w:b/>
                <w:sz w:val="20"/>
              </w:rPr>
              <w:t xml:space="preserve">+ </w:t>
            </w:r>
            <w:r w:rsidR="00494882" w:rsidRPr="002A01F1">
              <w:rPr>
                <w:b/>
                <w:sz w:val="20"/>
              </w:rPr>
              <w:t>110 400,00</w:t>
            </w:r>
          </w:p>
        </w:tc>
        <w:tc>
          <w:tcPr>
            <w:tcW w:w="1497" w:type="dxa"/>
            <w:tcBorders>
              <w:top w:val="nil"/>
              <w:left w:val="nil"/>
              <w:bottom w:val="single" w:sz="4" w:space="0" w:color="auto"/>
              <w:right w:val="single" w:sz="4" w:space="0" w:color="auto"/>
            </w:tcBorders>
            <w:noWrap/>
            <w:vAlign w:val="center"/>
          </w:tcPr>
          <w:p w:rsidR="006C5329" w:rsidRPr="002A01F1" w:rsidRDefault="00494882" w:rsidP="00E07F0F">
            <w:pPr>
              <w:ind w:firstLine="0"/>
              <w:jc w:val="center"/>
              <w:rPr>
                <w:b/>
                <w:sz w:val="20"/>
              </w:rPr>
            </w:pPr>
            <w:r w:rsidRPr="002A01F1">
              <w:rPr>
                <w:b/>
                <w:sz w:val="20"/>
              </w:rPr>
              <w:t>3 279 334,00</w:t>
            </w:r>
          </w:p>
        </w:tc>
        <w:tc>
          <w:tcPr>
            <w:tcW w:w="1417" w:type="dxa"/>
            <w:tcBorders>
              <w:top w:val="nil"/>
              <w:left w:val="nil"/>
              <w:bottom w:val="single" w:sz="4" w:space="0" w:color="auto"/>
              <w:right w:val="single" w:sz="4" w:space="0" w:color="auto"/>
            </w:tcBorders>
            <w:noWrap/>
            <w:vAlign w:val="center"/>
          </w:tcPr>
          <w:p w:rsidR="006C5329" w:rsidRPr="002A01F1" w:rsidRDefault="00494882" w:rsidP="00E07F0F">
            <w:pPr>
              <w:ind w:firstLine="0"/>
              <w:jc w:val="center"/>
              <w:rPr>
                <w:b/>
                <w:sz w:val="20"/>
              </w:rPr>
            </w:pPr>
            <w:r w:rsidRPr="002A01F1">
              <w:rPr>
                <w:b/>
                <w:sz w:val="20"/>
              </w:rPr>
              <w:t>3 319 034,00</w:t>
            </w:r>
          </w:p>
        </w:tc>
        <w:tc>
          <w:tcPr>
            <w:tcW w:w="1418" w:type="dxa"/>
            <w:tcBorders>
              <w:top w:val="nil"/>
              <w:left w:val="nil"/>
              <w:bottom w:val="single" w:sz="4" w:space="0" w:color="auto"/>
              <w:right w:val="single" w:sz="4" w:space="0" w:color="auto"/>
            </w:tcBorders>
            <w:noWrap/>
            <w:vAlign w:val="center"/>
          </w:tcPr>
          <w:p w:rsidR="006C5329" w:rsidRPr="002A01F1" w:rsidRDefault="006C5329" w:rsidP="00494882">
            <w:pPr>
              <w:ind w:firstLine="0"/>
              <w:jc w:val="center"/>
              <w:rPr>
                <w:b/>
                <w:sz w:val="20"/>
              </w:rPr>
            </w:pPr>
            <w:r w:rsidRPr="002A01F1">
              <w:rPr>
                <w:b/>
                <w:sz w:val="20"/>
              </w:rPr>
              <w:t>3 </w:t>
            </w:r>
            <w:r w:rsidR="00494882" w:rsidRPr="002A01F1">
              <w:rPr>
                <w:b/>
                <w:sz w:val="20"/>
              </w:rPr>
              <w:t>404</w:t>
            </w:r>
            <w:r w:rsidRPr="002A01F1">
              <w:rPr>
                <w:b/>
                <w:sz w:val="20"/>
              </w:rPr>
              <w:t> </w:t>
            </w:r>
            <w:r w:rsidR="00494882" w:rsidRPr="002A01F1">
              <w:rPr>
                <w:b/>
                <w:sz w:val="20"/>
              </w:rPr>
              <w:t>9</w:t>
            </w:r>
            <w:r w:rsidRPr="002A01F1">
              <w:rPr>
                <w:b/>
                <w:sz w:val="20"/>
              </w:rPr>
              <w:t>00,00</w:t>
            </w:r>
          </w:p>
        </w:tc>
      </w:tr>
    </w:tbl>
    <w:p w:rsidR="006C5329" w:rsidRDefault="006C5329" w:rsidP="004774E5">
      <w:pPr>
        <w:ind w:firstLine="0"/>
        <w:jc w:val="center"/>
        <w:rPr>
          <w:b/>
          <w:color w:val="0070C0"/>
          <w:sz w:val="24"/>
          <w:szCs w:val="24"/>
        </w:rPr>
        <w:sectPr w:rsidR="006C5329" w:rsidSect="00252AB6">
          <w:pgSz w:w="16838" w:h="11906" w:orient="landscape"/>
          <w:pgMar w:top="1134" w:right="567" w:bottom="567" w:left="1701" w:header="709" w:footer="709" w:gutter="0"/>
          <w:cols w:space="708"/>
          <w:titlePg/>
          <w:docGrid w:linePitch="360"/>
        </w:sectPr>
      </w:pPr>
    </w:p>
    <w:p w:rsidR="004774E5" w:rsidRPr="002A01F1" w:rsidRDefault="004774E5" w:rsidP="004774E5">
      <w:pPr>
        <w:ind w:firstLine="0"/>
        <w:jc w:val="center"/>
        <w:rPr>
          <w:b/>
          <w:sz w:val="24"/>
          <w:szCs w:val="24"/>
        </w:rPr>
      </w:pPr>
      <w:r w:rsidRPr="002A01F1">
        <w:rPr>
          <w:b/>
          <w:sz w:val="24"/>
          <w:szCs w:val="24"/>
        </w:rPr>
        <w:lastRenderedPageBreak/>
        <w:t>Доходы от использования имущества, находящегося</w:t>
      </w:r>
    </w:p>
    <w:p w:rsidR="004774E5" w:rsidRPr="002A01F1" w:rsidRDefault="004774E5" w:rsidP="004774E5">
      <w:pPr>
        <w:ind w:firstLine="0"/>
        <w:jc w:val="center"/>
        <w:rPr>
          <w:b/>
          <w:sz w:val="24"/>
          <w:szCs w:val="24"/>
        </w:rPr>
      </w:pPr>
      <w:proofErr w:type="gramStart"/>
      <w:r w:rsidRPr="002A01F1">
        <w:rPr>
          <w:b/>
          <w:sz w:val="24"/>
          <w:szCs w:val="24"/>
        </w:rPr>
        <w:t>в</w:t>
      </w:r>
      <w:proofErr w:type="gramEnd"/>
      <w:r w:rsidRPr="002A01F1">
        <w:rPr>
          <w:b/>
          <w:sz w:val="24"/>
          <w:szCs w:val="24"/>
        </w:rPr>
        <w:t xml:space="preserve"> государственной и муниципальной собственности</w:t>
      </w:r>
    </w:p>
    <w:p w:rsidR="00ED182B" w:rsidRPr="002A01F1" w:rsidRDefault="00ED182B" w:rsidP="004774E5">
      <w:pPr>
        <w:ind w:firstLine="0"/>
        <w:jc w:val="center"/>
        <w:rPr>
          <w:b/>
          <w:sz w:val="24"/>
          <w:szCs w:val="24"/>
        </w:rPr>
      </w:pPr>
    </w:p>
    <w:p w:rsidR="004774E5" w:rsidRPr="002A01F1" w:rsidRDefault="004774E5" w:rsidP="00ED182B">
      <w:pPr>
        <w:ind w:firstLine="426"/>
        <w:rPr>
          <w:sz w:val="24"/>
          <w:szCs w:val="24"/>
        </w:rPr>
      </w:pPr>
      <w:r w:rsidRPr="002A01F1">
        <w:rPr>
          <w:sz w:val="24"/>
          <w:szCs w:val="24"/>
        </w:rPr>
        <w:t>Доходы от использования имущества, находящегося в государственной и муниципальной собственности, прогнозируются в сумме</w:t>
      </w:r>
      <w:r w:rsidRPr="002A01F1">
        <w:rPr>
          <w:b/>
          <w:sz w:val="24"/>
          <w:szCs w:val="24"/>
        </w:rPr>
        <w:t xml:space="preserve"> </w:t>
      </w:r>
      <w:r w:rsidR="001C6A18" w:rsidRPr="002A01F1">
        <w:rPr>
          <w:sz w:val="24"/>
          <w:szCs w:val="24"/>
        </w:rPr>
        <w:t>3</w:t>
      </w:r>
      <w:r w:rsidR="00D93F15" w:rsidRPr="002A01F1">
        <w:rPr>
          <w:sz w:val="24"/>
          <w:szCs w:val="24"/>
        </w:rPr>
        <w:t>5</w:t>
      </w:r>
      <w:r w:rsidR="001C6A18" w:rsidRPr="002A01F1">
        <w:rPr>
          <w:sz w:val="24"/>
          <w:szCs w:val="24"/>
        </w:rPr>
        <w:t>5 000,00</w:t>
      </w:r>
      <w:r w:rsidRPr="002A01F1">
        <w:rPr>
          <w:sz w:val="24"/>
          <w:szCs w:val="24"/>
        </w:rPr>
        <w:t xml:space="preserve"> руб. на каждый год планового периода.</w:t>
      </w:r>
    </w:p>
    <w:p w:rsidR="004774E5" w:rsidRPr="002A01F1" w:rsidRDefault="004774E5" w:rsidP="00ED182B">
      <w:pPr>
        <w:ind w:firstLine="426"/>
        <w:rPr>
          <w:sz w:val="24"/>
          <w:szCs w:val="24"/>
        </w:rPr>
      </w:pPr>
      <w:r w:rsidRPr="002A01F1">
        <w:rPr>
          <w:sz w:val="24"/>
          <w:szCs w:val="24"/>
        </w:rPr>
        <w:t>Основную долю доходов от использования муниципального имущества составляет арендная плата за передачу в возмездное пользование государственного и муниципального имущества.</w:t>
      </w:r>
    </w:p>
    <w:p w:rsidR="004774E5" w:rsidRPr="002A01F1" w:rsidRDefault="004774E5" w:rsidP="00ED182B">
      <w:pPr>
        <w:ind w:firstLine="426"/>
        <w:rPr>
          <w:sz w:val="24"/>
          <w:szCs w:val="24"/>
        </w:rPr>
      </w:pPr>
      <w:r w:rsidRPr="002A01F1">
        <w:rPr>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составят </w:t>
      </w:r>
      <w:r w:rsidR="001C6A18" w:rsidRPr="002A01F1">
        <w:rPr>
          <w:sz w:val="24"/>
          <w:szCs w:val="24"/>
        </w:rPr>
        <w:t>5</w:t>
      </w:r>
      <w:r w:rsidRPr="002A01F1">
        <w:rPr>
          <w:sz w:val="24"/>
          <w:szCs w:val="24"/>
        </w:rPr>
        <w:t xml:space="preserve"> 000,00 руб. </w:t>
      </w:r>
    </w:p>
    <w:p w:rsidR="00ED182B" w:rsidRDefault="004774E5" w:rsidP="00ED182B">
      <w:pPr>
        <w:ind w:firstLine="426"/>
        <w:rPr>
          <w:sz w:val="24"/>
          <w:szCs w:val="24"/>
        </w:rPr>
      </w:pPr>
      <w:r w:rsidRPr="002A01F1">
        <w:rPr>
          <w:sz w:val="24"/>
          <w:szCs w:val="24"/>
        </w:rPr>
        <w:t xml:space="preserve">Главным администратором рассматриваемых доходов является </w:t>
      </w:r>
      <w:r w:rsidR="00ED182B" w:rsidRPr="002A01F1">
        <w:rPr>
          <w:sz w:val="24"/>
          <w:szCs w:val="24"/>
        </w:rPr>
        <w:t>Комитет имущественных и земельных отношений природных ресурсов и экологии Администрации Пестяковского муниципального района</w:t>
      </w:r>
      <w:r w:rsidRPr="002A01F1">
        <w:rPr>
          <w:sz w:val="24"/>
          <w:szCs w:val="24"/>
        </w:rPr>
        <w:t>.</w:t>
      </w:r>
    </w:p>
    <w:p w:rsidR="002A01F1" w:rsidRPr="002A01F1" w:rsidRDefault="002A01F1" w:rsidP="00ED182B">
      <w:pPr>
        <w:ind w:firstLine="426"/>
        <w:rPr>
          <w:sz w:val="24"/>
          <w:szCs w:val="24"/>
        </w:rPr>
      </w:pPr>
    </w:p>
    <w:p w:rsidR="004774E5" w:rsidRPr="002A01F1" w:rsidRDefault="004774E5" w:rsidP="00D93F15">
      <w:pPr>
        <w:jc w:val="center"/>
        <w:rPr>
          <w:b/>
          <w:sz w:val="24"/>
          <w:szCs w:val="24"/>
        </w:rPr>
      </w:pPr>
      <w:r w:rsidRPr="002A01F1">
        <w:rPr>
          <w:b/>
          <w:sz w:val="24"/>
          <w:szCs w:val="24"/>
        </w:rPr>
        <w:t>Платежи при пользовании природными ресурсами</w:t>
      </w:r>
    </w:p>
    <w:p w:rsidR="004774E5" w:rsidRPr="002A01F1" w:rsidRDefault="004774E5" w:rsidP="004774E5">
      <w:pPr>
        <w:ind w:firstLine="0"/>
        <w:jc w:val="center"/>
        <w:rPr>
          <w:b/>
          <w:sz w:val="24"/>
          <w:szCs w:val="24"/>
        </w:rPr>
      </w:pPr>
    </w:p>
    <w:p w:rsidR="004774E5" w:rsidRPr="002A01F1" w:rsidRDefault="004774E5" w:rsidP="00ED182B">
      <w:pPr>
        <w:ind w:firstLine="426"/>
        <w:rPr>
          <w:sz w:val="24"/>
          <w:szCs w:val="24"/>
        </w:rPr>
      </w:pPr>
      <w:r w:rsidRPr="002A01F1">
        <w:rPr>
          <w:sz w:val="24"/>
          <w:szCs w:val="24"/>
        </w:rPr>
        <w:t>Прогноз доходов в виде платы за негативное воздействие на окружающую среду, представлен Межрегиональным управлением Федеральной службы по надзору в сфере природопользования по Владимирской и Ивановской областям и составит в 20</w:t>
      </w:r>
      <w:r w:rsidR="008121F1" w:rsidRPr="002A01F1">
        <w:rPr>
          <w:sz w:val="24"/>
          <w:szCs w:val="24"/>
        </w:rPr>
        <w:t>2</w:t>
      </w:r>
      <w:r w:rsidR="00D93F15" w:rsidRPr="002A01F1">
        <w:rPr>
          <w:sz w:val="24"/>
          <w:szCs w:val="24"/>
        </w:rPr>
        <w:t>1</w:t>
      </w:r>
      <w:r w:rsidRPr="002A01F1">
        <w:rPr>
          <w:sz w:val="24"/>
          <w:szCs w:val="24"/>
        </w:rPr>
        <w:t xml:space="preserve"> году </w:t>
      </w:r>
      <w:r w:rsidR="00D93F15" w:rsidRPr="002A01F1">
        <w:rPr>
          <w:sz w:val="24"/>
          <w:szCs w:val="24"/>
        </w:rPr>
        <w:t>21</w:t>
      </w:r>
      <w:r w:rsidR="00494882" w:rsidRPr="002A01F1">
        <w:rPr>
          <w:sz w:val="24"/>
          <w:szCs w:val="24"/>
        </w:rPr>
        <w:t xml:space="preserve"> </w:t>
      </w:r>
      <w:r w:rsidR="00D93F15" w:rsidRPr="002A01F1">
        <w:rPr>
          <w:sz w:val="24"/>
          <w:szCs w:val="24"/>
        </w:rPr>
        <w:t>500,</w:t>
      </w:r>
      <w:proofErr w:type="gramStart"/>
      <w:r w:rsidR="00D93F15" w:rsidRPr="002A01F1">
        <w:rPr>
          <w:sz w:val="24"/>
          <w:szCs w:val="24"/>
        </w:rPr>
        <w:t>00</w:t>
      </w:r>
      <w:r w:rsidRPr="002A01F1">
        <w:rPr>
          <w:sz w:val="24"/>
          <w:szCs w:val="24"/>
        </w:rPr>
        <w:t xml:space="preserve">  руб.</w:t>
      </w:r>
      <w:proofErr w:type="gramEnd"/>
      <w:r w:rsidRPr="002A01F1">
        <w:rPr>
          <w:sz w:val="24"/>
          <w:szCs w:val="24"/>
        </w:rPr>
        <w:t xml:space="preserve">, </w:t>
      </w:r>
      <w:r w:rsidR="008121F1" w:rsidRPr="002A01F1">
        <w:rPr>
          <w:sz w:val="24"/>
          <w:szCs w:val="24"/>
        </w:rPr>
        <w:t xml:space="preserve">в </w:t>
      </w:r>
      <w:r w:rsidRPr="002A01F1">
        <w:rPr>
          <w:sz w:val="24"/>
          <w:szCs w:val="24"/>
        </w:rPr>
        <w:t>202</w:t>
      </w:r>
      <w:r w:rsidR="008121F1" w:rsidRPr="002A01F1">
        <w:rPr>
          <w:sz w:val="24"/>
          <w:szCs w:val="24"/>
        </w:rPr>
        <w:t>2</w:t>
      </w:r>
      <w:r w:rsidRPr="002A01F1">
        <w:rPr>
          <w:sz w:val="24"/>
          <w:szCs w:val="24"/>
        </w:rPr>
        <w:t xml:space="preserve"> год</w:t>
      </w:r>
      <w:r w:rsidR="008121F1" w:rsidRPr="002A01F1">
        <w:rPr>
          <w:sz w:val="24"/>
          <w:szCs w:val="24"/>
        </w:rPr>
        <w:t>у</w:t>
      </w:r>
      <w:r w:rsidRPr="002A01F1">
        <w:rPr>
          <w:sz w:val="24"/>
          <w:szCs w:val="24"/>
        </w:rPr>
        <w:t xml:space="preserve"> в сумме</w:t>
      </w:r>
      <w:r w:rsidR="008121F1" w:rsidRPr="002A01F1">
        <w:rPr>
          <w:sz w:val="24"/>
          <w:szCs w:val="24"/>
        </w:rPr>
        <w:t xml:space="preserve"> 22 200,00</w:t>
      </w:r>
      <w:r w:rsidRPr="002A01F1">
        <w:rPr>
          <w:sz w:val="24"/>
          <w:szCs w:val="24"/>
        </w:rPr>
        <w:t xml:space="preserve"> руб.</w:t>
      </w:r>
      <w:r w:rsidR="00D93F15" w:rsidRPr="002A01F1">
        <w:rPr>
          <w:sz w:val="24"/>
          <w:szCs w:val="24"/>
        </w:rPr>
        <w:t xml:space="preserve">, </w:t>
      </w:r>
      <w:r w:rsidRPr="002A01F1">
        <w:rPr>
          <w:sz w:val="24"/>
          <w:szCs w:val="24"/>
        </w:rPr>
        <w:t xml:space="preserve"> </w:t>
      </w:r>
      <w:r w:rsidR="00D93F15" w:rsidRPr="002A01F1">
        <w:rPr>
          <w:sz w:val="24"/>
          <w:szCs w:val="24"/>
        </w:rPr>
        <w:t>в 2023 году в сумме 22 400,00 руб.</w:t>
      </w:r>
    </w:p>
    <w:p w:rsidR="004774E5" w:rsidRPr="002A01F1" w:rsidRDefault="004774E5" w:rsidP="004774E5">
      <w:pPr>
        <w:rPr>
          <w:sz w:val="24"/>
          <w:szCs w:val="24"/>
        </w:rPr>
      </w:pPr>
    </w:p>
    <w:p w:rsidR="004774E5" w:rsidRPr="004C1CEB" w:rsidRDefault="004774E5" w:rsidP="00F36AB3">
      <w:pPr>
        <w:ind w:firstLine="0"/>
        <w:jc w:val="center"/>
        <w:rPr>
          <w:b/>
          <w:sz w:val="24"/>
          <w:szCs w:val="24"/>
        </w:rPr>
      </w:pPr>
      <w:r w:rsidRPr="004C1CEB">
        <w:rPr>
          <w:b/>
          <w:sz w:val="24"/>
          <w:szCs w:val="24"/>
        </w:rPr>
        <w:t>Доходы от оказания платных услуг (работ) и</w:t>
      </w:r>
    </w:p>
    <w:p w:rsidR="004774E5" w:rsidRPr="004C1CEB" w:rsidRDefault="004774E5" w:rsidP="004774E5">
      <w:pPr>
        <w:jc w:val="center"/>
        <w:rPr>
          <w:b/>
          <w:sz w:val="24"/>
          <w:szCs w:val="24"/>
        </w:rPr>
      </w:pPr>
      <w:proofErr w:type="gramStart"/>
      <w:r w:rsidRPr="004C1CEB">
        <w:rPr>
          <w:b/>
          <w:sz w:val="24"/>
          <w:szCs w:val="24"/>
        </w:rPr>
        <w:t>компенсации</w:t>
      </w:r>
      <w:proofErr w:type="gramEnd"/>
      <w:r w:rsidRPr="004C1CEB">
        <w:rPr>
          <w:b/>
          <w:sz w:val="24"/>
          <w:szCs w:val="24"/>
        </w:rPr>
        <w:t xml:space="preserve"> затрат государства</w:t>
      </w:r>
    </w:p>
    <w:p w:rsidR="00ED182B" w:rsidRPr="004C1CEB" w:rsidRDefault="00ED182B" w:rsidP="004774E5">
      <w:pPr>
        <w:jc w:val="center"/>
        <w:rPr>
          <w:b/>
          <w:sz w:val="24"/>
          <w:szCs w:val="24"/>
        </w:rPr>
      </w:pPr>
    </w:p>
    <w:p w:rsidR="004774E5" w:rsidRPr="002A01F1" w:rsidRDefault="004774E5" w:rsidP="00ED182B">
      <w:pPr>
        <w:ind w:firstLine="426"/>
        <w:rPr>
          <w:sz w:val="24"/>
          <w:szCs w:val="24"/>
        </w:rPr>
      </w:pPr>
      <w:r w:rsidRPr="002A01F1">
        <w:rPr>
          <w:sz w:val="24"/>
          <w:szCs w:val="24"/>
        </w:rPr>
        <w:t>Прогноз доходов от оказания платных услуг и компенсации затрат государства представлен главными администраторами доходов бюджета Пестяковского муниципального района и составят в 20</w:t>
      </w:r>
      <w:r w:rsidR="007318D5" w:rsidRPr="002A01F1">
        <w:rPr>
          <w:sz w:val="24"/>
          <w:szCs w:val="24"/>
        </w:rPr>
        <w:t>2</w:t>
      </w:r>
      <w:r w:rsidR="000B5295" w:rsidRPr="002A01F1">
        <w:rPr>
          <w:sz w:val="24"/>
          <w:szCs w:val="24"/>
        </w:rPr>
        <w:t>1</w:t>
      </w:r>
      <w:r w:rsidRPr="002A01F1">
        <w:rPr>
          <w:sz w:val="24"/>
          <w:szCs w:val="24"/>
        </w:rPr>
        <w:t xml:space="preserve"> </w:t>
      </w:r>
      <w:proofErr w:type="gramStart"/>
      <w:r w:rsidRPr="002A01F1">
        <w:rPr>
          <w:sz w:val="24"/>
          <w:szCs w:val="24"/>
        </w:rPr>
        <w:t xml:space="preserve">году </w:t>
      </w:r>
      <w:r w:rsidR="007318D5" w:rsidRPr="002A01F1">
        <w:rPr>
          <w:sz w:val="24"/>
          <w:szCs w:val="24"/>
        </w:rPr>
        <w:t xml:space="preserve"> </w:t>
      </w:r>
      <w:r w:rsidR="000B5295" w:rsidRPr="002A01F1">
        <w:rPr>
          <w:sz w:val="24"/>
          <w:szCs w:val="24"/>
        </w:rPr>
        <w:t>1</w:t>
      </w:r>
      <w:proofErr w:type="gramEnd"/>
      <w:r w:rsidR="000B5295" w:rsidRPr="002A01F1">
        <w:rPr>
          <w:sz w:val="24"/>
          <w:szCs w:val="24"/>
        </w:rPr>
        <w:t> 689 200,00</w:t>
      </w:r>
      <w:r w:rsidR="007318D5" w:rsidRPr="002A01F1">
        <w:rPr>
          <w:sz w:val="24"/>
          <w:szCs w:val="24"/>
        </w:rPr>
        <w:t xml:space="preserve"> </w:t>
      </w:r>
      <w:r w:rsidRPr="002A01F1">
        <w:rPr>
          <w:sz w:val="24"/>
          <w:szCs w:val="24"/>
        </w:rPr>
        <w:t>руб., в 20</w:t>
      </w:r>
      <w:r w:rsidR="007318D5" w:rsidRPr="002A01F1">
        <w:rPr>
          <w:sz w:val="24"/>
          <w:szCs w:val="24"/>
        </w:rPr>
        <w:t>2</w:t>
      </w:r>
      <w:r w:rsidR="000B5295" w:rsidRPr="002A01F1">
        <w:rPr>
          <w:sz w:val="24"/>
          <w:szCs w:val="24"/>
        </w:rPr>
        <w:t>2</w:t>
      </w:r>
      <w:r w:rsidRPr="002A01F1">
        <w:rPr>
          <w:sz w:val="24"/>
          <w:szCs w:val="24"/>
        </w:rPr>
        <w:t xml:space="preserve"> - 202</w:t>
      </w:r>
      <w:r w:rsidR="000B5295" w:rsidRPr="002A01F1">
        <w:rPr>
          <w:sz w:val="24"/>
          <w:szCs w:val="24"/>
        </w:rPr>
        <w:t>3</w:t>
      </w:r>
      <w:r w:rsidRPr="002A01F1">
        <w:rPr>
          <w:sz w:val="24"/>
          <w:szCs w:val="24"/>
        </w:rPr>
        <w:t xml:space="preserve"> годах соответственно </w:t>
      </w:r>
      <w:r w:rsidR="006C5329" w:rsidRPr="002A01F1">
        <w:rPr>
          <w:sz w:val="24"/>
          <w:szCs w:val="24"/>
        </w:rPr>
        <w:t xml:space="preserve">  </w:t>
      </w:r>
      <w:r w:rsidR="000B5295" w:rsidRPr="002A01F1">
        <w:rPr>
          <w:sz w:val="24"/>
          <w:szCs w:val="24"/>
        </w:rPr>
        <w:t>1 746 200,00</w:t>
      </w:r>
      <w:r w:rsidRPr="002A01F1">
        <w:rPr>
          <w:sz w:val="24"/>
          <w:szCs w:val="24"/>
        </w:rPr>
        <w:t xml:space="preserve"> руб. и </w:t>
      </w:r>
      <w:r w:rsidR="000B5295" w:rsidRPr="002A01F1">
        <w:rPr>
          <w:sz w:val="24"/>
          <w:szCs w:val="24"/>
        </w:rPr>
        <w:t>1 820 500,00</w:t>
      </w:r>
      <w:r w:rsidRPr="002A01F1">
        <w:rPr>
          <w:sz w:val="24"/>
          <w:szCs w:val="24"/>
        </w:rPr>
        <w:t xml:space="preserve"> руб. Главными администраторами данных доходов являются:</w:t>
      </w:r>
    </w:p>
    <w:p w:rsidR="004774E5" w:rsidRPr="002A01F1" w:rsidRDefault="004774E5" w:rsidP="00ED182B">
      <w:pPr>
        <w:ind w:firstLine="426"/>
        <w:rPr>
          <w:sz w:val="24"/>
          <w:szCs w:val="24"/>
        </w:rPr>
      </w:pPr>
      <w:r w:rsidRPr="002A01F1">
        <w:rPr>
          <w:sz w:val="24"/>
          <w:szCs w:val="24"/>
        </w:rPr>
        <w:t>- Отдел образования Администрации Пестяковского муниципального района, где данный вид дохода предполагает поступления родительской платы за посещение детей в детских дошкольных учреждениях и садовых группах при школах. По данному администратору доходов размер поступлений составит в 20</w:t>
      </w:r>
      <w:r w:rsidR="008121F1" w:rsidRPr="002A01F1">
        <w:rPr>
          <w:sz w:val="24"/>
          <w:szCs w:val="24"/>
        </w:rPr>
        <w:t>2</w:t>
      </w:r>
      <w:r w:rsidR="000B5295" w:rsidRPr="002A01F1">
        <w:rPr>
          <w:sz w:val="24"/>
          <w:szCs w:val="24"/>
        </w:rPr>
        <w:t>1</w:t>
      </w:r>
      <w:r w:rsidRPr="002A01F1">
        <w:rPr>
          <w:sz w:val="24"/>
          <w:szCs w:val="24"/>
        </w:rPr>
        <w:t xml:space="preserve"> году </w:t>
      </w:r>
      <w:r w:rsidR="000B5295" w:rsidRPr="002A01F1">
        <w:rPr>
          <w:sz w:val="24"/>
          <w:szCs w:val="24"/>
        </w:rPr>
        <w:t>1 644 800,00</w:t>
      </w:r>
      <w:r w:rsidR="008121F1" w:rsidRPr="002A01F1">
        <w:rPr>
          <w:sz w:val="24"/>
          <w:szCs w:val="24"/>
        </w:rPr>
        <w:t xml:space="preserve"> руб., в 202</w:t>
      </w:r>
      <w:r w:rsidR="000B5295" w:rsidRPr="002A01F1">
        <w:rPr>
          <w:sz w:val="24"/>
          <w:szCs w:val="24"/>
        </w:rPr>
        <w:t>2</w:t>
      </w:r>
      <w:r w:rsidRPr="002A01F1">
        <w:rPr>
          <w:sz w:val="24"/>
          <w:szCs w:val="24"/>
        </w:rPr>
        <w:t xml:space="preserve"> году – в сумме </w:t>
      </w:r>
      <w:r w:rsidR="000B5295" w:rsidRPr="002A01F1">
        <w:rPr>
          <w:sz w:val="24"/>
          <w:szCs w:val="24"/>
        </w:rPr>
        <w:t>1 701 600,00</w:t>
      </w:r>
      <w:r w:rsidRPr="002A01F1">
        <w:rPr>
          <w:sz w:val="24"/>
          <w:szCs w:val="24"/>
        </w:rPr>
        <w:t xml:space="preserve"> руб. и в 202</w:t>
      </w:r>
      <w:r w:rsidR="000B5295" w:rsidRPr="002A01F1">
        <w:rPr>
          <w:sz w:val="24"/>
          <w:szCs w:val="24"/>
        </w:rPr>
        <w:t>3</w:t>
      </w:r>
      <w:r w:rsidRPr="002A01F1">
        <w:rPr>
          <w:sz w:val="24"/>
          <w:szCs w:val="24"/>
        </w:rPr>
        <w:t xml:space="preserve"> году в сумме </w:t>
      </w:r>
      <w:r w:rsidR="000B5295" w:rsidRPr="002A01F1">
        <w:rPr>
          <w:sz w:val="24"/>
          <w:szCs w:val="24"/>
        </w:rPr>
        <w:t>1 775 900,00</w:t>
      </w:r>
      <w:r w:rsidRPr="002A01F1">
        <w:rPr>
          <w:sz w:val="24"/>
          <w:szCs w:val="24"/>
        </w:rPr>
        <w:t xml:space="preserve"> руб.;</w:t>
      </w:r>
    </w:p>
    <w:p w:rsidR="004774E5" w:rsidRPr="002A01F1" w:rsidRDefault="004774E5" w:rsidP="00ED182B">
      <w:pPr>
        <w:ind w:firstLine="426"/>
        <w:rPr>
          <w:sz w:val="24"/>
          <w:szCs w:val="24"/>
        </w:rPr>
      </w:pPr>
      <w:r w:rsidRPr="002A01F1">
        <w:rPr>
          <w:sz w:val="24"/>
          <w:szCs w:val="24"/>
        </w:rPr>
        <w:t>- Отделом культуры, молодежной политики, спорта и туризма Администрации Пестяковского муниципального района доходы прогнозируются в 20</w:t>
      </w:r>
      <w:r w:rsidR="008121F1" w:rsidRPr="002A01F1">
        <w:rPr>
          <w:sz w:val="24"/>
          <w:szCs w:val="24"/>
        </w:rPr>
        <w:t>2</w:t>
      </w:r>
      <w:r w:rsidR="000B5295" w:rsidRPr="002A01F1">
        <w:rPr>
          <w:sz w:val="24"/>
          <w:szCs w:val="24"/>
        </w:rPr>
        <w:t>1</w:t>
      </w:r>
      <w:r w:rsidRPr="002A01F1">
        <w:rPr>
          <w:sz w:val="24"/>
          <w:szCs w:val="24"/>
        </w:rPr>
        <w:t xml:space="preserve"> году   в сумме </w:t>
      </w:r>
      <w:r w:rsidR="008121F1" w:rsidRPr="002A01F1">
        <w:rPr>
          <w:sz w:val="24"/>
          <w:szCs w:val="24"/>
        </w:rPr>
        <w:t>44 </w:t>
      </w:r>
      <w:r w:rsidR="00317C9A" w:rsidRPr="002A01F1">
        <w:rPr>
          <w:sz w:val="24"/>
          <w:szCs w:val="24"/>
        </w:rPr>
        <w:t>4</w:t>
      </w:r>
      <w:r w:rsidR="008121F1" w:rsidRPr="002A01F1">
        <w:rPr>
          <w:sz w:val="24"/>
          <w:szCs w:val="24"/>
        </w:rPr>
        <w:t>00,00</w:t>
      </w:r>
      <w:r w:rsidRPr="002A01F1">
        <w:rPr>
          <w:sz w:val="24"/>
          <w:szCs w:val="24"/>
        </w:rPr>
        <w:t xml:space="preserve"> руб., на 202</w:t>
      </w:r>
      <w:r w:rsidR="00317C9A" w:rsidRPr="002A01F1">
        <w:rPr>
          <w:sz w:val="24"/>
          <w:szCs w:val="24"/>
        </w:rPr>
        <w:t>2</w:t>
      </w:r>
      <w:r w:rsidRPr="002A01F1">
        <w:rPr>
          <w:sz w:val="24"/>
          <w:szCs w:val="24"/>
        </w:rPr>
        <w:t xml:space="preserve"> год в сумме </w:t>
      </w:r>
      <w:r w:rsidR="008121F1" w:rsidRPr="002A01F1">
        <w:rPr>
          <w:sz w:val="24"/>
          <w:szCs w:val="24"/>
        </w:rPr>
        <w:t>44 </w:t>
      </w:r>
      <w:r w:rsidR="00317C9A" w:rsidRPr="002A01F1">
        <w:rPr>
          <w:sz w:val="24"/>
          <w:szCs w:val="24"/>
        </w:rPr>
        <w:t>6</w:t>
      </w:r>
      <w:r w:rsidR="008121F1" w:rsidRPr="002A01F1">
        <w:rPr>
          <w:sz w:val="24"/>
          <w:szCs w:val="24"/>
        </w:rPr>
        <w:t>00,00</w:t>
      </w:r>
      <w:r w:rsidRPr="002A01F1">
        <w:rPr>
          <w:sz w:val="24"/>
          <w:szCs w:val="24"/>
        </w:rPr>
        <w:t xml:space="preserve"> руб., на 202</w:t>
      </w:r>
      <w:r w:rsidR="00317C9A" w:rsidRPr="002A01F1">
        <w:rPr>
          <w:sz w:val="24"/>
          <w:szCs w:val="24"/>
        </w:rPr>
        <w:t>3</w:t>
      </w:r>
      <w:r w:rsidRPr="002A01F1">
        <w:rPr>
          <w:sz w:val="24"/>
          <w:szCs w:val="24"/>
        </w:rPr>
        <w:t xml:space="preserve"> год в сумме </w:t>
      </w:r>
      <w:r w:rsidR="008121F1" w:rsidRPr="002A01F1">
        <w:rPr>
          <w:sz w:val="24"/>
          <w:szCs w:val="24"/>
        </w:rPr>
        <w:t>44 600,00</w:t>
      </w:r>
      <w:r w:rsidRPr="002A01F1">
        <w:rPr>
          <w:sz w:val="24"/>
          <w:szCs w:val="24"/>
        </w:rPr>
        <w:t xml:space="preserve"> руб. Данный вид дохода предполагает поступления денежных средств от выручки посещения музея, за посещение занятий в кружках и секциях в «МУ КДЦ».</w:t>
      </w:r>
    </w:p>
    <w:p w:rsidR="00D1675F" w:rsidRPr="004C1CEB" w:rsidRDefault="00D1675F" w:rsidP="004774E5">
      <w:pPr>
        <w:rPr>
          <w:b/>
          <w:sz w:val="24"/>
          <w:szCs w:val="24"/>
        </w:rPr>
      </w:pPr>
    </w:p>
    <w:p w:rsidR="004774E5" w:rsidRPr="002A01F1" w:rsidRDefault="004774E5" w:rsidP="00114FAE">
      <w:pPr>
        <w:jc w:val="center"/>
        <w:rPr>
          <w:b/>
          <w:sz w:val="24"/>
          <w:szCs w:val="24"/>
        </w:rPr>
      </w:pPr>
      <w:r w:rsidRPr="002A01F1">
        <w:rPr>
          <w:b/>
          <w:sz w:val="24"/>
          <w:szCs w:val="24"/>
        </w:rPr>
        <w:t>Доходы от продажи материальных и нематериальных активов</w:t>
      </w:r>
    </w:p>
    <w:p w:rsidR="00ED182B" w:rsidRPr="002A01F1" w:rsidRDefault="00ED182B" w:rsidP="004774E5">
      <w:pPr>
        <w:rPr>
          <w:b/>
          <w:sz w:val="24"/>
          <w:szCs w:val="24"/>
        </w:rPr>
      </w:pPr>
    </w:p>
    <w:p w:rsidR="004774E5" w:rsidRPr="002A01F1" w:rsidRDefault="004774E5" w:rsidP="00ED182B">
      <w:pPr>
        <w:ind w:firstLine="426"/>
        <w:rPr>
          <w:sz w:val="24"/>
          <w:szCs w:val="24"/>
        </w:rPr>
      </w:pPr>
      <w:r w:rsidRPr="002A01F1">
        <w:rPr>
          <w:sz w:val="24"/>
          <w:szCs w:val="24"/>
        </w:rPr>
        <w:t>Доходы от продажи материальных и нематериальных активов</w:t>
      </w:r>
      <w:r w:rsidRPr="002A01F1">
        <w:rPr>
          <w:b/>
          <w:sz w:val="24"/>
          <w:szCs w:val="24"/>
        </w:rPr>
        <w:t xml:space="preserve"> </w:t>
      </w:r>
      <w:r w:rsidRPr="002A01F1">
        <w:rPr>
          <w:sz w:val="24"/>
          <w:szCs w:val="24"/>
        </w:rPr>
        <w:t>прогнозируются в 20</w:t>
      </w:r>
      <w:r w:rsidR="00C1152E" w:rsidRPr="002A01F1">
        <w:rPr>
          <w:sz w:val="24"/>
          <w:szCs w:val="24"/>
        </w:rPr>
        <w:t>2</w:t>
      </w:r>
      <w:r w:rsidR="00317C9A" w:rsidRPr="002A01F1">
        <w:rPr>
          <w:sz w:val="24"/>
          <w:szCs w:val="24"/>
        </w:rPr>
        <w:t>1</w:t>
      </w:r>
      <w:r w:rsidRPr="002A01F1">
        <w:rPr>
          <w:sz w:val="24"/>
          <w:szCs w:val="24"/>
        </w:rPr>
        <w:t xml:space="preserve"> году и плановом периоде 202</w:t>
      </w:r>
      <w:r w:rsidR="00317C9A" w:rsidRPr="002A01F1">
        <w:rPr>
          <w:sz w:val="24"/>
          <w:szCs w:val="24"/>
        </w:rPr>
        <w:t>2</w:t>
      </w:r>
      <w:r w:rsidRPr="002A01F1">
        <w:rPr>
          <w:sz w:val="24"/>
          <w:szCs w:val="24"/>
        </w:rPr>
        <w:t xml:space="preserve"> и 202</w:t>
      </w:r>
      <w:r w:rsidR="00317C9A" w:rsidRPr="002A01F1">
        <w:rPr>
          <w:sz w:val="24"/>
          <w:szCs w:val="24"/>
        </w:rPr>
        <w:t>3</w:t>
      </w:r>
      <w:r w:rsidRPr="002A01F1">
        <w:rPr>
          <w:sz w:val="24"/>
          <w:szCs w:val="24"/>
        </w:rPr>
        <w:t xml:space="preserve"> годов в сумме</w:t>
      </w:r>
      <w:r w:rsidR="00ED182B" w:rsidRPr="002A01F1">
        <w:rPr>
          <w:sz w:val="24"/>
          <w:szCs w:val="24"/>
        </w:rPr>
        <w:t xml:space="preserve"> </w:t>
      </w:r>
      <w:r w:rsidR="00235745" w:rsidRPr="002A01F1">
        <w:rPr>
          <w:sz w:val="24"/>
          <w:szCs w:val="24"/>
        </w:rPr>
        <w:t>80</w:t>
      </w:r>
      <w:r w:rsidRPr="002A01F1">
        <w:rPr>
          <w:sz w:val="24"/>
          <w:szCs w:val="24"/>
        </w:rPr>
        <w:t xml:space="preserve"> 000,00 руб. Данный вид дохода предполагает поступления денежных средств от продажи земельных участков, государственная собственность на которые не разграничена.</w:t>
      </w:r>
    </w:p>
    <w:p w:rsidR="004774E5" w:rsidRPr="002A01F1" w:rsidRDefault="004774E5" w:rsidP="00ED182B">
      <w:pPr>
        <w:ind w:firstLine="426"/>
        <w:rPr>
          <w:sz w:val="24"/>
          <w:szCs w:val="24"/>
        </w:rPr>
      </w:pPr>
      <w:r w:rsidRPr="002A01F1">
        <w:rPr>
          <w:sz w:val="24"/>
          <w:szCs w:val="24"/>
        </w:rPr>
        <w:t>Главным администратором данных доходов является Комитет имущественных и земельных отношений природных ресурсов и экологии Администрации Пестяковского муниципального района.</w:t>
      </w:r>
    </w:p>
    <w:p w:rsidR="002E0A24" w:rsidRDefault="002E0A24" w:rsidP="00235745">
      <w:pPr>
        <w:jc w:val="center"/>
        <w:rPr>
          <w:b/>
          <w:sz w:val="24"/>
          <w:szCs w:val="24"/>
        </w:rPr>
      </w:pPr>
    </w:p>
    <w:p w:rsidR="00494882" w:rsidRDefault="00494882" w:rsidP="00235745">
      <w:pPr>
        <w:jc w:val="center"/>
        <w:rPr>
          <w:b/>
          <w:sz w:val="24"/>
          <w:szCs w:val="24"/>
        </w:rPr>
      </w:pPr>
    </w:p>
    <w:p w:rsidR="00494882" w:rsidRPr="004C1CEB" w:rsidRDefault="00494882" w:rsidP="00235745">
      <w:pPr>
        <w:jc w:val="center"/>
        <w:rPr>
          <w:b/>
          <w:sz w:val="24"/>
          <w:szCs w:val="24"/>
        </w:rPr>
      </w:pPr>
    </w:p>
    <w:p w:rsidR="004C1CEB" w:rsidRDefault="004C1CEB" w:rsidP="00F36AB3">
      <w:pPr>
        <w:ind w:firstLine="0"/>
        <w:jc w:val="center"/>
        <w:rPr>
          <w:b/>
          <w:sz w:val="24"/>
          <w:szCs w:val="24"/>
        </w:rPr>
      </w:pPr>
    </w:p>
    <w:p w:rsidR="004774E5" w:rsidRPr="004C1CEB" w:rsidRDefault="004774E5" w:rsidP="00F36AB3">
      <w:pPr>
        <w:ind w:firstLine="0"/>
        <w:jc w:val="center"/>
        <w:rPr>
          <w:b/>
          <w:sz w:val="24"/>
          <w:szCs w:val="24"/>
        </w:rPr>
      </w:pPr>
      <w:r w:rsidRPr="004C1CEB">
        <w:rPr>
          <w:b/>
          <w:sz w:val="24"/>
          <w:szCs w:val="24"/>
        </w:rPr>
        <w:lastRenderedPageBreak/>
        <w:t>Штрафы, санкции, возмещение ущерба</w:t>
      </w:r>
    </w:p>
    <w:p w:rsidR="002E0A24" w:rsidRPr="004C1CEB" w:rsidRDefault="002E0A24" w:rsidP="00235745">
      <w:pPr>
        <w:jc w:val="center"/>
        <w:rPr>
          <w:b/>
          <w:sz w:val="24"/>
          <w:szCs w:val="24"/>
        </w:rPr>
      </w:pPr>
    </w:p>
    <w:p w:rsidR="001C6A18" w:rsidRPr="002A01F1" w:rsidRDefault="004774E5" w:rsidP="001C6A18">
      <w:pPr>
        <w:ind w:firstLine="426"/>
        <w:rPr>
          <w:sz w:val="24"/>
          <w:szCs w:val="24"/>
        </w:rPr>
      </w:pPr>
      <w:r w:rsidRPr="002A01F1">
        <w:rPr>
          <w:sz w:val="24"/>
          <w:szCs w:val="24"/>
        </w:rPr>
        <w:t>Штрафы, санкции, возмещение ущерба, поступающие в бюджет Пестяковского муниципального района, запланированы в 20</w:t>
      </w:r>
      <w:r w:rsidR="001C6A18" w:rsidRPr="002A01F1">
        <w:rPr>
          <w:sz w:val="24"/>
          <w:szCs w:val="24"/>
        </w:rPr>
        <w:t>2</w:t>
      </w:r>
      <w:r w:rsidR="00317C9A" w:rsidRPr="002A01F1">
        <w:rPr>
          <w:sz w:val="24"/>
          <w:szCs w:val="24"/>
        </w:rPr>
        <w:t>1</w:t>
      </w:r>
      <w:r w:rsidRPr="002A01F1">
        <w:rPr>
          <w:sz w:val="24"/>
          <w:szCs w:val="24"/>
        </w:rPr>
        <w:t xml:space="preserve"> </w:t>
      </w:r>
      <w:proofErr w:type="gramStart"/>
      <w:r w:rsidRPr="002A01F1">
        <w:rPr>
          <w:sz w:val="24"/>
          <w:szCs w:val="24"/>
        </w:rPr>
        <w:t xml:space="preserve">году </w:t>
      </w:r>
      <w:r w:rsidR="001C6A18" w:rsidRPr="002A01F1">
        <w:rPr>
          <w:sz w:val="24"/>
          <w:szCs w:val="24"/>
        </w:rPr>
        <w:t xml:space="preserve"> </w:t>
      </w:r>
      <w:r w:rsidR="00317C9A" w:rsidRPr="002A01F1">
        <w:rPr>
          <w:sz w:val="24"/>
          <w:szCs w:val="24"/>
        </w:rPr>
        <w:t>в</w:t>
      </w:r>
      <w:proofErr w:type="gramEnd"/>
      <w:r w:rsidR="00317C9A" w:rsidRPr="002A01F1">
        <w:rPr>
          <w:sz w:val="24"/>
          <w:szCs w:val="24"/>
        </w:rPr>
        <w:t xml:space="preserve"> сумме </w:t>
      </w:r>
      <w:r w:rsidR="00494882" w:rsidRPr="002A01F1">
        <w:rPr>
          <w:sz w:val="24"/>
          <w:szCs w:val="24"/>
        </w:rPr>
        <w:t>315 000,00</w:t>
      </w:r>
      <w:r w:rsidR="00317C9A" w:rsidRPr="002A01F1">
        <w:rPr>
          <w:sz w:val="24"/>
          <w:szCs w:val="24"/>
        </w:rPr>
        <w:t xml:space="preserve"> руб., в</w:t>
      </w:r>
      <w:r w:rsidR="001C6A18" w:rsidRPr="002A01F1">
        <w:rPr>
          <w:sz w:val="24"/>
          <w:szCs w:val="24"/>
        </w:rPr>
        <w:t xml:space="preserve"> плановом периоде 202</w:t>
      </w:r>
      <w:r w:rsidR="00317C9A" w:rsidRPr="002A01F1">
        <w:rPr>
          <w:sz w:val="24"/>
          <w:szCs w:val="24"/>
        </w:rPr>
        <w:t>2</w:t>
      </w:r>
      <w:r w:rsidR="001C6A18" w:rsidRPr="002A01F1">
        <w:rPr>
          <w:sz w:val="24"/>
          <w:szCs w:val="24"/>
        </w:rPr>
        <w:t xml:space="preserve"> и </w:t>
      </w:r>
      <w:r w:rsidR="004E4BD9" w:rsidRPr="002A01F1">
        <w:rPr>
          <w:sz w:val="24"/>
          <w:szCs w:val="24"/>
        </w:rPr>
        <w:t>2</w:t>
      </w:r>
      <w:r w:rsidR="001C6A18" w:rsidRPr="002A01F1">
        <w:rPr>
          <w:sz w:val="24"/>
          <w:szCs w:val="24"/>
        </w:rPr>
        <w:t>02</w:t>
      </w:r>
      <w:r w:rsidR="00317C9A" w:rsidRPr="002A01F1">
        <w:rPr>
          <w:sz w:val="24"/>
          <w:szCs w:val="24"/>
        </w:rPr>
        <w:t>3</w:t>
      </w:r>
      <w:r w:rsidR="001C6A18" w:rsidRPr="002A01F1">
        <w:rPr>
          <w:sz w:val="24"/>
          <w:szCs w:val="24"/>
        </w:rPr>
        <w:t xml:space="preserve"> годов </w:t>
      </w:r>
      <w:r w:rsidRPr="002A01F1">
        <w:rPr>
          <w:sz w:val="24"/>
          <w:szCs w:val="24"/>
        </w:rPr>
        <w:t xml:space="preserve">в сумме </w:t>
      </w:r>
      <w:r w:rsidR="00494882" w:rsidRPr="002A01F1">
        <w:rPr>
          <w:sz w:val="24"/>
          <w:szCs w:val="24"/>
        </w:rPr>
        <w:t>297 000,00</w:t>
      </w:r>
      <w:r w:rsidR="00317C9A" w:rsidRPr="002A01F1">
        <w:rPr>
          <w:sz w:val="24"/>
          <w:szCs w:val="24"/>
        </w:rPr>
        <w:t xml:space="preserve"> </w:t>
      </w:r>
      <w:r w:rsidRPr="002A01F1">
        <w:rPr>
          <w:sz w:val="24"/>
          <w:szCs w:val="24"/>
        </w:rPr>
        <w:t>руб.</w:t>
      </w:r>
      <w:r w:rsidR="00317C9A" w:rsidRPr="002A01F1">
        <w:rPr>
          <w:sz w:val="24"/>
          <w:szCs w:val="24"/>
        </w:rPr>
        <w:t xml:space="preserve"> и </w:t>
      </w:r>
      <w:r w:rsidR="00494882" w:rsidRPr="002A01F1">
        <w:rPr>
          <w:sz w:val="24"/>
          <w:szCs w:val="24"/>
        </w:rPr>
        <w:t>307 000,00</w:t>
      </w:r>
      <w:r w:rsidR="00317C9A" w:rsidRPr="002A01F1">
        <w:rPr>
          <w:sz w:val="24"/>
          <w:szCs w:val="24"/>
        </w:rPr>
        <w:t xml:space="preserve"> руб. </w:t>
      </w:r>
      <w:r w:rsidR="001C6A18" w:rsidRPr="002A01F1">
        <w:rPr>
          <w:sz w:val="24"/>
          <w:szCs w:val="24"/>
        </w:rPr>
        <w:t xml:space="preserve"> </w:t>
      </w:r>
      <w:proofErr w:type="gramStart"/>
      <w:r w:rsidR="00317C9A" w:rsidRPr="002A01F1">
        <w:rPr>
          <w:sz w:val="24"/>
          <w:szCs w:val="24"/>
        </w:rPr>
        <w:t>соответственно</w:t>
      </w:r>
      <w:proofErr w:type="gramEnd"/>
      <w:r w:rsidR="005242A9" w:rsidRPr="002A01F1">
        <w:rPr>
          <w:sz w:val="24"/>
          <w:szCs w:val="24"/>
        </w:rPr>
        <w:t xml:space="preserve">, </w:t>
      </w:r>
      <w:r w:rsidR="001C6A18" w:rsidRPr="002A01F1">
        <w:rPr>
          <w:sz w:val="24"/>
          <w:szCs w:val="24"/>
        </w:rPr>
        <w:t xml:space="preserve">что </w:t>
      </w:r>
      <w:r w:rsidR="00317C9A" w:rsidRPr="002A01F1">
        <w:rPr>
          <w:sz w:val="24"/>
          <w:szCs w:val="24"/>
        </w:rPr>
        <w:t>выш</w:t>
      </w:r>
      <w:r w:rsidR="001C6A18" w:rsidRPr="002A01F1">
        <w:rPr>
          <w:sz w:val="24"/>
          <w:szCs w:val="24"/>
        </w:rPr>
        <w:t>е оценки 20</w:t>
      </w:r>
      <w:r w:rsidR="00317C9A" w:rsidRPr="002A01F1">
        <w:rPr>
          <w:sz w:val="24"/>
          <w:szCs w:val="24"/>
        </w:rPr>
        <w:t>20</w:t>
      </w:r>
      <w:r w:rsidR="001C6A18" w:rsidRPr="002A01F1">
        <w:rPr>
          <w:sz w:val="24"/>
          <w:szCs w:val="24"/>
        </w:rPr>
        <w:t xml:space="preserve"> года на </w:t>
      </w:r>
      <w:r w:rsidR="00494882" w:rsidRPr="002A01F1">
        <w:rPr>
          <w:sz w:val="24"/>
          <w:szCs w:val="24"/>
        </w:rPr>
        <w:t>293 000,00</w:t>
      </w:r>
      <w:r w:rsidR="001C6A18" w:rsidRPr="002A01F1">
        <w:rPr>
          <w:sz w:val="24"/>
          <w:szCs w:val="24"/>
        </w:rPr>
        <w:t xml:space="preserve"> рублей.</w:t>
      </w:r>
    </w:p>
    <w:p w:rsidR="001C6A18" w:rsidRPr="002A01F1" w:rsidRDefault="001C6A18" w:rsidP="001C6A18">
      <w:pPr>
        <w:ind w:firstLine="426"/>
        <w:rPr>
          <w:sz w:val="24"/>
          <w:szCs w:val="24"/>
        </w:rPr>
      </w:pPr>
      <w:r w:rsidRPr="002A01F1">
        <w:rPr>
          <w:sz w:val="24"/>
          <w:szCs w:val="24"/>
        </w:rPr>
        <w:t>Принцип распределения доходов в виде штрафов предусматривает с 2020 года зачисление доходов в виде штрафов в тот бюджет, за счет которого осуществляется финансирование деятельности государственного органа или должностного лица, вынесшего постановление о наложении административного штрафа.</w:t>
      </w:r>
    </w:p>
    <w:p w:rsidR="002E0A24" w:rsidRPr="004C1CEB" w:rsidRDefault="002E0A24" w:rsidP="005242A9">
      <w:pPr>
        <w:jc w:val="center"/>
        <w:rPr>
          <w:b/>
          <w:sz w:val="24"/>
          <w:szCs w:val="24"/>
        </w:rPr>
      </w:pPr>
    </w:p>
    <w:p w:rsidR="004774E5" w:rsidRPr="004C1CEB" w:rsidRDefault="004774E5" w:rsidP="00F36AB3">
      <w:pPr>
        <w:ind w:firstLine="0"/>
        <w:jc w:val="center"/>
        <w:rPr>
          <w:b/>
          <w:color w:val="0070C0"/>
          <w:sz w:val="24"/>
          <w:szCs w:val="24"/>
        </w:rPr>
      </w:pPr>
      <w:r w:rsidRPr="004C1CEB">
        <w:rPr>
          <w:b/>
          <w:color w:val="0070C0"/>
          <w:sz w:val="24"/>
          <w:szCs w:val="24"/>
        </w:rPr>
        <w:t>Прочие неналоговые доходы</w:t>
      </w:r>
    </w:p>
    <w:p w:rsidR="007268DA" w:rsidRPr="004C1CEB" w:rsidRDefault="007268DA" w:rsidP="005242A9">
      <w:pPr>
        <w:jc w:val="center"/>
        <w:rPr>
          <w:b/>
          <w:color w:val="0070C0"/>
          <w:sz w:val="24"/>
          <w:szCs w:val="24"/>
        </w:rPr>
      </w:pPr>
    </w:p>
    <w:p w:rsidR="004774E5" w:rsidRPr="002A01F1" w:rsidRDefault="004774E5" w:rsidP="005242A9">
      <w:pPr>
        <w:ind w:firstLine="426"/>
        <w:rPr>
          <w:sz w:val="24"/>
          <w:szCs w:val="24"/>
        </w:rPr>
      </w:pPr>
      <w:r w:rsidRPr="002A01F1">
        <w:rPr>
          <w:sz w:val="24"/>
          <w:szCs w:val="24"/>
        </w:rPr>
        <w:t>Поступление прочих неналоговых доходов в бюджет Пестяковского муниципального района запланировано на  20</w:t>
      </w:r>
      <w:r w:rsidR="00D1675F" w:rsidRPr="002A01F1">
        <w:rPr>
          <w:sz w:val="24"/>
          <w:szCs w:val="24"/>
        </w:rPr>
        <w:t>2</w:t>
      </w:r>
      <w:r w:rsidR="00317C9A" w:rsidRPr="002A01F1">
        <w:rPr>
          <w:sz w:val="24"/>
          <w:szCs w:val="24"/>
        </w:rPr>
        <w:t>1</w:t>
      </w:r>
      <w:r w:rsidRPr="002A01F1">
        <w:rPr>
          <w:sz w:val="24"/>
          <w:szCs w:val="24"/>
        </w:rPr>
        <w:t xml:space="preserve"> год</w:t>
      </w:r>
      <w:r w:rsidR="00366177" w:rsidRPr="002A01F1">
        <w:rPr>
          <w:sz w:val="24"/>
          <w:szCs w:val="24"/>
        </w:rPr>
        <w:t xml:space="preserve"> в сумме 818 634,00 </w:t>
      </w:r>
      <w:proofErr w:type="spellStart"/>
      <w:r w:rsidR="00366177" w:rsidRPr="002A01F1">
        <w:rPr>
          <w:sz w:val="24"/>
          <w:szCs w:val="24"/>
        </w:rPr>
        <w:t>руб</w:t>
      </w:r>
      <w:proofErr w:type="spellEnd"/>
      <w:r w:rsidR="00D1675F" w:rsidRPr="002A01F1">
        <w:rPr>
          <w:sz w:val="24"/>
          <w:szCs w:val="24"/>
        </w:rPr>
        <w:t xml:space="preserve">, </w:t>
      </w:r>
      <w:r w:rsidR="00366177" w:rsidRPr="002A01F1">
        <w:rPr>
          <w:sz w:val="24"/>
          <w:szCs w:val="24"/>
        </w:rPr>
        <w:t xml:space="preserve">на </w:t>
      </w:r>
      <w:r w:rsidR="00D1675F" w:rsidRPr="002A01F1">
        <w:rPr>
          <w:sz w:val="24"/>
          <w:szCs w:val="24"/>
        </w:rPr>
        <w:t>плановый период 202</w:t>
      </w:r>
      <w:r w:rsidR="00366177" w:rsidRPr="002A01F1">
        <w:rPr>
          <w:sz w:val="24"/>
          <w:szCs w:val="24"/>
        </w:rPr>
        <w:t>2</w:t>
      </w:r>
      <w:r w:rsidR="00D1675F" w:rsidRPr="002A01F1">
        <w:rPr>
          <w:sz w:val="24"/>
          <w:szCs w:val="24"/>
        </w:rPr>
        <w:t xml:space="preserve"> и 202</w:t>
      </w:r>
      <w:r w:rsidR="00366177" w:rsidRPr="002A01F1">
        <w:rPr>
          <w:sz w:val="24"/>
          <w:szCs w:val="24"/>
        </w:rPr>
        <w:t>3</w:t>
      </w:r>
      <w:r w:rsidR="00D1675F" w:rsidRPr="002A01F1">
        <w:rPr>
          <w:sz w:val="24"/>
          <w:szCs w:val="24"/>
        </w:rPr>
        <w:t xml:space="preserve"> </w:t>
      </w:r>
      <w:proofErr w:type="spellStart"/>
      <w:r w:rsidR="00D1675F" w:rsidRPr="002A01F1">
        <w:rPr>
          <w:sz w:val="24"/>
          <w:szCs w:val="24"/>
        </w:rPr>
        <w:t>годов</w:t>
      </w:r>
      <w:r w:rsidR="00366177" w:rsidRPr="002A01F1">
        <w:rPr>
          <w:sz w:val="24"/>
          <w:szCs w:val="24"/>
        </w:rPr>
        <w:t>в</w:t>
      </w:r>
      <w:proofErr w:type="spellEnd"/>
      <w:r w:rsidR="00366177" w:rsidRPr="002A01F1">
        <w:rPr>
          <w:sz w:val="24"/>
          <w:szCs w:val="24"/>
        </w:rPr>
        <w:t xml:space="preserve"> сумме 818 634,00 руб. и 820 000,00 руб. соответственно</w:t>
      </w:r>
      <w:r w:rsidR="00D1675F" w:rsidRPr="002A01F1">
        <w:rPr>
          <w:sz w:val="24"/>
          <w:szCs w:val="24"/>
        </w:rPr>
        <w:t>, в виде</w:t>
      </w:r>
      <w:r w:rsidRPr="002A01F1">
        <w:rPr>
          <w:sz w:val="24"/>
          <w:szCs w:val="24"/>
        </w:rPr>
        <w:t xml:space="preserve"> доход</w:t>
      </w:r>
      <w:r w:rsidR="00D1675F" w:rsidRPr="002A01F1">
        <w:rPr>
          <w:sz w:val="24"/>
          <w:szCs w:val="24"/>
        </w:rPr>
        <w:t>а</w:t>
      </w:r>
      <w:r w:rsidRPr="002A01F1">
        <w:rPr>
          <w:sz w:val="24"/>
          <w:szCs w:val="24"/>
        </w:rPr>
        <w:t xml:space="preserve">  за наем жилых помещений, а также  от возмещения расходов по оплате коммунальных услуг и содержания помещения от учреждений, занимающих помещения в здании Администрации № 2. Главным администратор</w:t>
      </w:r>
      <w:r w:rsidR="00D1675F" w:rsidRPr="002A01F1">
        <w:rPr>
          <w:sz w:val="24"/>
          <w:szCs w:val="24"/>
        </w:rPr>
        <w:t>ом</w:t>
      </w:r>
      <w:r w:rsidRPr="002A01F1">
        <w:rPr>
          <w:sz w:val="24"/>
          <w:szCs w:val="24"/>
        </w:rPr>
        <w:t xml:space="preserve"> указанных доходов является Администрация Пестяковского муниципального района.  </w:t>
      </w:r>
    </w:p>
    <w:p w:rsidR="005242A9" w:rsidRPr="004C1CEB" w:rsidRDefault="005242A9" w:rsidP="005242A9">
      <w:pPr>
        <w:ind w:firstLine="426"/>
        <w:rPr>
          <w:sz w:val="24"/>
          <w:szCs w:val="24"/>
        </w:rPr>
      </w:pPr>
    </w:p>
    <w:p w:rsidR="004774E5" w:rsidRPr="002A01F1" w:rsidRDefault="004774E5" w:rsidP="00F36AB3">
      <w:pPr>
        <w:ind w:firstLine="0"/>
        <w:jc w:val="center"/>
        <w:rPr>
          <w:rFonts w:eastAsia="Calibri"/>
          <w:b/>
          <w:sz w:val="24"/>
          <w:szCs w:val="24"/>
          <w:lang w:eastAsia="en-US"/>
        </w:rPr>
      </w:pPr>
      <w:r w:rsidRPr="002A01F1">
        <w:rPr>
          <w:rFonts w:eastAsia="Calibri"/>
          <w:b/>
          <w:sz w:val="24"/>
          <w:szCs w:val="24"/>
          <w:lang w:eastAsia="en-US"/>
        </w:rPr>
        <w:t>Безвозмездные поступления</w:t>
      </w:r>
    </w:p>
    <w:p w:rsidR="004774E5" w:rsidRPr="002A01F1" w:rsidRDefault="004774E5" w:rsidP="005242A9">
      <w:pPr>
        <w:ind w:firstLine="426"/>
        <w:rPr>
          <w:sz w:val="24"/>
          <w:szCs w:val="24"/>
        </w:rPr>
      </w:pPr>
    </w:p>
    <w:p w:rsidR="004774E5" w:rsidRPr="002A01F1" w:rsidRDefault="004774E5" w:rsidP="00E72589">
      <w:pPr>
        <w:ind w:firstLine="426"/>
        <w:rPr>
          <w:sz w:val="24"/>
          <w:szCs w:val="24"/>
        </w:rPr>
      </w:pPr>
      <w:r w:rsidRPr="002A01F1">
        <w:rPr>
          <w:sz w:val="24"/>
          <w:szCs w:val="24"/>
        </w:rPr>
        <w:t xml:space="preserve">Согласно проекта Закона Ивановской </w:t>
      </w:r>
      <w:proofErr w:type="gramStart"/>
      <w:r w:rsidRPr="002A01F1">
        <w:rPr>
          <w:sz w:val="24"/>
          <w:szCs w:val="24"/>
        </w:rPr>
        <w:t>области  «</w:t>
      </w:r>
      <w:proofErr w:type="gramEnd"/>
      <w:r w:rsidRPr="002A01F1">
        <w:rPr>
          <w:sz w:val="24"/>
          <w:szCs w:val="24"/>
        </w:rPr>
        <w:t>Об областном бюджете на 20</w:t>
      </w:r>
      <w:r w:rsidR="002E0A24" w:rsidRPr="002A01F1">
        <w:rPr>
          <w:sz w:val="24"/>
          <w:szCs w:val="24"/>
        </w:rPr>
        <w:t>2</w:t>
      </w:r>
      <w:r w:rsidR="00366177" w:rsidRPr="002A01F1">
        <w:rPr>
          <w:sz w:val="24"/>
          <w:szCs w:val="24"/>
        </w:rPr>
        <w:t>1</w:t>
      </w:r>
      <w:r w:rsidRPr="002A01F1">
        <w:rPr>
          <w:sz w:val="24"/>
          <w:szCs w:val="24"/>
        </w:rPr>
        <w:t xml:space="preserve"> год и плановый период 202</w:t>
      </w:r>
      <w:r w:rsidR="00366177" w:rsidRPr="002A01F1">
        <w:rPr>
          <w:sz w:val="24"/>
          <w:szCs w:val="24"/>
        </w:rPr>
        <w:t>2</w:t>
      </w:r>
      <w:r w:rsidRPr="002A01F1">
        <w:rPr>
          <w:sz w:val="24"/>
          <w:szCs w:val="24"/>
        </w:rPr>
        <w:t xml:space="preserve"> и 202</w:t>
      </w:r>
      <w:r w:rsidR="00366177" w:rsidRPr="002A01F1">
        <w:rPr>
          <w:sz w:val="24"/>
          <w:szCs w:val="24"/>
        </w:rPr>
        <w:t>3</w:t>
      </w:r>
      <w:r w:rsidRPr="002A01F1">
        <w:rPr>
          <w:sz w:val="24"/>
          <w:szCs w:val="24"/>
        </w:rPr>
        <w:t xml:space="preserve"> годов» в состав указанной группы доходов вошли безвозмездные поступления из областного бюджета в виде дотаций, субсидий и субвенций на 20</w:t>
      </w:r>
      <w:r w:rsidR="002E0A24" w:rsidRPr="002A01F1">
        <w:rPr>
          <w:sz w:val="24"/>
          <w:szCs w:val="24"/>
        </w:rPr>
        <w:t>2</w:t>
      </w:r>
      <w:r w:rsidR="00366177" w:rsidRPr="002A01F1">
        <w:rPr>
          <w:sz w:val="24"/>
          <w:szCs w:val="24"/>
        </w:rPr>
        <w:t>1</w:t>
      </w:r>
      <w:r w:rsidRPr="002A01F1">
        <w:rPr>
          <w:sz w:val="24"/>
          <w:szCs w:val="24"/>
        </w:rPr>
        <w:t>, 202</w:t>
      </w:r>
      <w:r w:rsidR="00366177" w:rsidRPr="002A01F1">
        <w:rPr>
          <w:sz w:val="24"/>
          <w:szCs w:val="24"/>
        </w:rPr>
        <w:t>2</w:t>
      </w:r>
      <w:r w:rsidR="002E0A24" w:rsidRPr="002A01F1">
        <w:rPr>
          <w:sz w:val="24"/>
          <w:szCs w:val="24"/>
        </w:rPr>
        <w:t xml:space="preserve"> и 202</w:t>
      </w:r>
      <w:r w:rsidR="00366177" w:rsidRPr="002A01F1">
        <w:rPr>
          <w:sz w:val="24"/>
          <w:szCs w:val="24"/>
        </w:rPr>
        <w:t>3</w:t>
      </w:r>
      <w:r w:rsidRPr="002A01F1">
        <w:rPr>
          <w:sz w:val="24"/>
          <w:szCs w:val="24"/>
        </w:rPr>
        <w:t xml:space="preserve"> годы соответственно в суммах   </w:t>
      </w:r>
      <w:r w:rsidR="00366177" w:rsidRPr="002A01F1">
        <w:rPr>
          <w:sz w:val="24"/>
          <w:szCs w:val="24"/>
        </w:rPr>
        <w:t>93</w:t>
      </w:r>
      <w:r w:rsidR="00055127" w:rsidRPr="002A01F1">
        <w:rPr>
          <w:sz w:val="24"/>
          <w:szCs w:val="24"/>
        </w:rPr>
        <w:t> 227 465,73</w:t>
      </w:r>
      <w:r w:rsidRPr="002A01F1">
        <w:rPr>
          <w:sz w:val="24"/>
          <w:szCs w:val="24"/>
        </w:rPr>
        <w:t xml:space="preserve"> руб., </w:t>
      </w:r>
      <w:r w:rsidR="00366177" w:rsidRPr="002A01F1">
        <w:rPr>
          <w:sz w:val="24"/>
          <w:szCs w:val="24"/>
        </w:rPr>
        <w:t>52 449 000,04</w:t>
      </w:r>
      <w:r w:rsidRPr="002A01F1">
        <w:rPr>
          <w:sz w:val="24"/>
          <w:szCs w:val="24"/>
        </w:rPr>
        <w:t xml:space="preserve"> руб. и </w:t>
      </w:r>
      <w:r w:rsidR="00366177" w:rsidRPr="002A01F1">
        <w:rPr>
          <w:sz w:val="24"/>
          <w:szCs w:val="24"/>
        </w:rPr>
        <w:t>46 146 325,53</w:t>
      </w:r>
      <w:r w:rsidRPr="002A01F1">
        <w:rPr>
          <w:sz w:val="24"/>
          <w:szCs w:val="24"/>
        </w:rPr>
        <w:t xml:space="preserve"> руб. </w:t>
      </w:r>
    </w:p>
    <w:p w:rsidR="00DC3D26" w:rsidRPr="002A01F1" w:rsidRDefault="00DC3D26" w:rsidP="00E72589">
      <w:pPr>
        <w:ind w:firstLine="426"/>
        <w:rPr>
          <w:sz w:val="24"/>
          <w:szCs w:val="24"/>
        </w:rPr>
      </w:pPr>
      <w:r w:rsidRPr="002A01F1">
        <w:rPr>
          <w:sz w:val="24"/>
          <w:szCs w:val="24"/>
        </w:rPr>
        <w:t xml:space="preserve">  </w:t>
      </w:r>
    </w:p>
    <w:p w:rsidR="00DC3D26" w:rsidRPr="002A01F1" w:rsidRDefault="00DC3D26" w:rsidP="00E72589">
      <w:pPr>
        <w:ind w:firstLine="426"/>
        <w:rPr>
          <w:sz w:val="24"/>
          <w:szCs w:val="24"/>
        </w:rPr>
      </w:pPr>
      <w:r w:rsidRPr="002A01F1">
        <w:rPr>
          <w:sz w:val="24"/>
          <w:szCs w:val="24"/>
        </w:rPr>
        <w:t>Данные о безвозмездных поступлениях представлены в таблиц</w:t>
      </w:r>
      <w:r w:rsidR="002566A3" w:rsidRPr="002A01F1">
        <w:rPr>
          <w:sz w:val="24"/>
          <w:szCs w:val="24"/>
        </w:rPr>
        <w:t>е</w:t>
      </w:r>
      <w:r w:rsidRPr="002A01F1">
        <w:rPr>
          <w:sz w:val="24"/>
          <w:szCs w:val="24"/>
        </w:rPr>
        <w:t xml:space="preserve"> </w:t>
      </w:r>
      <w:r w:rsidR="00114FAE" w:rsidRPr="002A01F1">
        <w:rPr>
          <w:sz w:val="24"/>
          <w:szCs w:val="24"/>
        </w:rPr>
        <w:t>5</w:t>
      </w:r>
      <w:r w:rsidRPr="002A01F1">
        <w:rPr>
          <w:sz w:val="24"/>
          <w:szCs w:val="24"/>
        </w:rPr>
        <w:t>.</w:t>
      </w:r>
    </w:p>
    <w:p w:rsidR="005242A9" w:rsidRPr="002A01F1" w:rsidRDefault="002566A3" w:rsidP="00E72589">
      <w:pPr>
        <w:ind w:firstLine="426"/>
        <w:rPr>
          <w:sz w:val="24"/>
          <w:szCs w:val="24"/>
        </w:rPr>
      </w:pPr>
      <w:r w:rsidRPr="002A01F1">
        <w:rPr>
          <w:sz w:val="24"/>
          <w:szCs w:val="24"/>
        </w:rPr>
        <w:t>Перечень, дотаций, субсидий и субвенций предоставляемых из областного бюджета в 20</w:t>
      </w:r>
      <w:r w:rsidR="002E0A24" w:rsidRPr="002A01F1">
        <w:rPr>
          <w:sz w:val="24"/>
          <w:szCs w:val="24"/>
        </w:rPr>
        <w:t>2</w:t>
      </w:r>
      <w:r w:rsidR="00366177" w:rsidRPr="002A01F1">
        <w:rPr>
          <w:sz w:val="24"/>
          <w:szCs w:val="24"/>
        </w:rPr>
        <w:t>1</w:t>
      </w:r>
      <w:r w:rsidRPr="002A01F1">
        <w:rPr>
          <w:sz w:val="24"/>
          <w:szCs w:val="24"/>
        </w:rPr>
        <w:t xml:space="preserve"> году и в плановом периоде 202</w:t>
      </w:r>
      <w:r w:rsidR="00366177" w:rsidRPr="002A01F1">
        <w:rPr>
          <w:sz w:val="24"/>
          <w:szCs w:val="24"/>
        </w:rPr>
        <w:t>2</w:t>
      </w:r>
      <w:r w:rsidRPr="002A01F1">
        <w:rPr>
          <w:sz w:val="24"/>
          <w:szCs w:val="24"/>
        </w:rPr>
        <w:t xml:space="preserve"> и 202</w:t>
      </w:r>
      <w:r w:rsidR="00366177" w:rsidRPr="002A01F1">
        <w:rPr>
          <w:sz w:val="24"/>
          <w:szCs w:val="24"/>
        </w:rPr>
        <w:t>3</w:t>
      </w:r>
      <w:r w:rsidRPr="002A01F1">
        <w:rPr>
          <w:sz w:val="24"/>
          <w:szCs w:val="24"/>
        </w:rPr>
        <w:t xml:space="preserve"> годов представлены в таблице </w:t>
      </w:r>
      <w:r w:rsidR="00114FAE" w:rsidRPr="002A01F1">
        <w:rPr>
          <w:sz w:val="24"/>
          <w:szCs w:val="24"/>
        </w:rPr>
        <w:t>6</w:t>
      </w:r>
      <w:r w:rsidRPr="002A01F1">
        <w:rPr>
          <w:sz w:val="24"/>
          <w:szCs w:val="24"/>
        </w:rPr>
        <w:t>.</w:t>
      </w:r>
    </w:p>
    <w:p w:rsidR="00114FAE" w:rsidRPr="002A01F1" w:rsidRDefault="00114FAE" w:rsidP="004774E5">
      <w:pPr>
        <w:ind w:firstLine="0"/>
        <w:jc w:val="center"/>
        <w:rPr>
          <w:b/>
          <w:sz w:val="24"/>
          <w:szCs w:val="24"/>
          <w:highlight w:val="yellow"/>
        </w:rPr>
        <w:sectPr w:rsidR="00114FAE" w:rsidRPr="002A01F1" w:rsidSect="00252AB6">
          <w:pgSz w:w="11906" w:h="16838"/>
          <w:pgMar w:top="1134" w:right="567" w:bottom="1134" w:left="1701" w:header="709" w:footer="709" w:gutter="0"/>
          <w:cols w:space="708"/>
          <w:titlePg/>
          <w:docGrid w:linePitch="381"/>
        </w:sectPr>
      </w:pPr>
    </w:p>
    <w:p w:rsidR="00DC3D26" w:rsidRPr="002A768F" w:rsidRDefault="00DC3D26" w:rsidP="00DC3D26">
      <w:pPr>
        <w:jc w:val="center"/>
        <w:rPr>
          <w:b/>
          <w:sz w:val="24"/>
          <w:szCs w:val="24"/>
        </w:rPr>
      </w:pPr>
      <w:r w:rsidRPr="002A768F">
        <w:rPr>
          <w:b/>
          <w:sz w:val="24"/>
          <w:szCs w:val="24"/>
        </w:rPr>
        <w:lastRenderedPageBreak/>
        <w:t>Безвозмездные поступления</w:t>
      </w:r>
    </w:p>
    <w:p w:rsidR="00DC3D26" w:rsidRPr="002A768F" w:rsidRDefault="00114FAE" w:rsidP="00114FAE">
      <w:pPr>
        <w:jc w:val="right"/>
        <w:rPr>
          <w:sz w:val="20"/>
        </w:rPr>
      </w:pPr>
      <w:r w:rsidRPr="002A768F">
        <w:rPr>
          <w:sz w:val="20"/>
        </w:rPr>
        <w:t xml:space="preserve">Таблица 5 </w:t>
      </w:r>
      <w:r w:rsidR="00DC3D26" w:rsidRPr="002A768F">
        <w:rPr>
          <w:sz w:val="20"/>
        </w:rPr>
        <w:t>(руб.)</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417"/>
        <w:gridCol w:w="1418"/>
        <w:gridCol w:w="1612"/>
      </w:tblGrid>
      <w:tr w:rsidR="002A768F" w:rsidRPr="002A768F" w:rsidTr="00252AB6">
        <w:trPr>
          <w:trHeight w:val="253"/>
        </w:trPr>
        <w:tc>
          <w:tcPr>
            <w:tcW w:w="3510" w:type="dxa"/>
            <w:vMerge w:val="restart"/>
            <w:shd w:val="clear" w:color="auto" w:fill="auto"/>
          </w:tcPr>
          <w:p w:rsidR="00DC3D26" w:rsidRPr="002A768F" w:rsidRDefault="00DC3D26" w:rsidP="000D37B8">
            <w:pPr>
              <w:ind w:firstLine="0"/>
              <w:jc w:val="center"/>
              <w:rPr>
                <w:b/>
                <w:sz w:val="20"/>
              </w:rPr>
            </w:pPr>
          </w:p>
        </w:tc>
        <w:tc>
          <w:tcPr>
            <w:tcW w:w="1701" w:type="dxa"/>
            <w:vMerge w:val="restart"/>
            <w:shd w:val="clear" w:color="auto" w:fill="auto"/>
          </w:tcPr>
          <w:p w:rsidR="00DC3D26" w:rsidRPr="002A768F" w:rsidRDefault="00DC3D26" w:rsidP="000D37B8">
            <w:pPr>
              <w:ind w:firstLine="0"/>
              <w:jc w:val="center"/>
              <w:rPr>
                <w:b/>
                <w:sz w:val="20"/>
              </w:rPr>
            </w:pPr>
            <w:r w:rsidRPr="002A768F">
              <w:rPr>
                <w:b/>
                <w:sz w:val="20"/>
              </w:rPr>
              <w:t>20</w:t>
            </w:r>
            <w:r w:rsidR="006F53BE" w:rsidRPr="002A768F">
              <w:rPr>
                <w:b/>
                <w:sz w:val="20"/>
              </w:rPr>
              <w:t>20</w:t>
            </w:r>
            <w:r w:rsidRPr="002A768F">
              <w:rPr>
                <w:b/>
                <w:sz w:val="20"/>
              </w:rPr>
              <w:t xml:space="preserve"> год</w:t>
            </w:r>
          </w:p>
          <w:p w:rsidR="006F53BE" w:rsidRPr="002A768F" w:rsidRDefault="00DC3D26" w:rsidP="006F53BE">
            <w:pPr>
              <w:ind w:firstLine="0"/>
              <w:jc w:val="center"/>
              <w:rPr>
                <w:sz w:val="20"/>
              </w:rPr>
            </w:pPr>
            <w:proofErr w:type="gramStart"/>
            <w:r w:rsidRPr="002A768F">
              <w:rPr>
                <w:sz w:val="20"/>
              </w:rPr>
              <w:t>утверждено</w:t>
            </w:r>
            <w:proofErr w:type="gramEnd"/>
            <w:r w:rsidRPr="002A768F">
              <w:rPr>
                <w:sz w:val="20"/>
              </w:rPr>
              <w:t xml:space="preserve"> решением Совета Пестяковского муниципального района № </w:t>
            </w:r>
            <w:r w:rsidR="006F53BE" w:rsidRPr="002A768F">
              <w:rPr>
                <w:sz w:val="20"/>
              </w:rPr>
              <w:t>160</w:t>
            </w:r>
            <w:r w:rsidRPr="002A768F">
              <w:rPr>
                <w:sz w:val="20"/>
              </w:rPr>
              <w:t xml:space="preserve"> </w:t>
            </w:r>
            <w:r w:rsidR="006F53BE" w:rsidRPr="002A768F">
              <w:rPr>
                <w:sz w:val="20"/>
              </w:rPr>
              <w:t xml:space="preserve">от 24.12.2019г. </w:t>
            </w:r>
          </w:p>
          <w:p w:rsidR="00DC3D26" w:rsidRPr="002A768F" w:rsidRDefault="006F53BE" w:rsidP="006F53BE">
            <w:pPr>
              <w:ind w:firstLine="0"/>
              <w:jc w:val="center"/>
              <w:rPr>
                <w:sz w:val="20"/>
              </w:rPr>
            </w:pPr>
            <w:r w:rsidRPr="002A768F">
              <w:rPr>
                <w:sz w:val="20"/>
              </w:rPr>
              <w:t>(</w:t>
            </w:r>
            <w:proofErr w:type="gramStart"/>
            <w:r w:rsidR="00DC3D26" w:rsidRPr="002A768F">
              <w:rPr>
                <w:sz w:val="20"/>
              </w:rPr>
              <w:t>в</w:t>
            </w:r>
            <w:proofErr w:type="gramEnd"/>
            <w:r w:rsidR="00DC3D26" w:rsidRPr="002A768F">
              <w:rPr>
                <w:sz w:val="20"/>
              </w:rPr>
              <w:t xml:space="preserve"> действующ</w:t>
            </w:r>
            <w:r w:rsidRPr="002A768F">
              <w:rPr>
                <w:sz w:val="20"/>
              </w:rPr>
              <w:t>ей редакции)</w:t>
            </w:r>
          </w:p>
        </w:tc>
        <w:tc>
          <w:tcPr>
            <w:tcW w:w="4447" w:type="dxa"/>
            <w:gridSpan w:val="3"/>
            <w:shd w:val="clear" w:color="auto" w:fill="auto"/>
          </w:tcPr>
          <w:p w:rsidR="00DC3D26" w:rsidRPr="002A768F" w:rsidRDefault="00DC3D26" w:rsidP="002A768F">
            <w:pPr>
              <w:ind w:firstLine="0"/>
              <w:jc w:val="center"/>
              <w:rPr>
                <w:b/>
                <w:sz w:val="20"/>
              </w:rPr>
            </w:pPr>
            <w:r w:rsidRPr="002A768F">
              <w:rPr>
                <w:b/>
                <w:sz w:val="20"/>
              </w:rPr>
              <w:t>Предусмотрено</w:t>
            </w:r>
            <w:r w:rsidR="0090546A" w:rsidRPr="002A768F">
              <w:rPr>
                <w:b/>
                <w:sz w:val="20"/>
              </w:rPr>
              <w:t xml:space="preserve"> </w:t>
            </w:r>
            <w:r w:rsidR="002A768F">
              <w:rPr>
                <w:b/>
                <w:sz w:val="20"/>
              </w:rPr>
              <w:t>решением о бюджете</w:t>
            </w:r>
          </w:p>
        </w:tc>
      </w:tr>
      <w:tr w:rsidR="006035E2" w:rsidRPr="002A768F" w:rsidTr="00252AB6">
        <w:tc>
          <w:tcPr>
            <w:tcW w:w="3510" w:type="dxa"/>
            <w:vMerge/>
            <w:shd w:val="clear" w:color="auto" w:fill="auto"/>
          </w:tcPr>
          <w:p w:rsidR="00DC3D26" w:rsidRPr="002A768F" w:rsidRDefault="00DC3D26" w:rsidP="000D37B8">
            <w:pPr>
              <w:ind w:firstLine="0"/>
              <w:jc w:val="center"/>
              <w:rPr>
                <w:b/>
                <w:sz w:val="20"/>
              </w:rPr>
            </w:pPr>
          </w:p>
        </w:tc>
        <w:tc>
          <w:tcPr>
            <w:tcW w:w="1701" w:type="dxa"/>
            <w:vMerge/>
            <w:shd w:val="clear" w:color="auto" w:fill="auto"/>
          </w:tcPr>
          <w:p w:rsidR="00DC3D26" w:rsidRPr="002A768F" w:rsidRDefault="00DC3D26" w:rsidP="000D37B8">
            <w:pPr>
              <w:ind w:firstLine="0"/>
              <w:jc w:val="center"/>
              <w:rPr>
                <w:b/>
                <w:sz w:val="20"/>
              </w:rPr>
            </w:pPr>
          </w:p>
        </w:tc>
        <w:tc>
          <w:tcPr>
            <w:tcW w:w="1417" w:type="dxa"/>
            <w:shd w:val="clear" w:color="auto" w:fill="auto"/>
          </w:tcPr>
          <w:p w:rsidR="00DC3D26" w:rsidRPr="002A768F" w:rsidRDefault="00DC3D26" w:rsidP="006F53BE">
            <w:pPr>
              <w:ind w:firstLine="0"/>
              <w:jc w:val="center"/>
              <w:rPr>
                <w:b/>
                <w:sz w:val="20"/>
              </w:rPr>
            </w:pPr>
            <w:proofErr w:type="gramStart"/>
            <w:r w:rsidRPr="002A768F">
              <w:rPr>
                <w:b/>
                <w:sz w:val="20"/>
              </w:rPr>
              <w:t>на</w:t>
            </w:r>
            <w:proofErr w:type="gramEnd"/>
            <w:r w:rsidRPr="002A768F">
              <w:rPr>
                <w:b/>
                <w:sz w:val="20"/>
              </w:rPr>
              <w:t xml:space="preserve"> 20</w:t>
            </w:r>
            <w:r w:rsidR="00B36182" w:rsidRPr="002A768F">
              <w:rPr>
                <w:b/>
                <w:sz w:val="20"/>
              </w:rPr>
              <w:t>2</w:t>
            </w:r>
            <w:r w:rsidR="006F53BE" w:rsidRPr="002A768F">
              <w:rPr>
                <w:b/>
                <w:sz w:val="20"/>
              </w:rPr>
              <w:t>1</w:t>
            </w:r>
            <w:r w:rsidRPr="002A768F">
              <w:rPr>
                <w:b/>
                <w:sz w:val="20"/>
              </w:rPr>
              <w:t xml:space="preserve"> год  </w:t>
            </w:r>
          </w:p>
        </w:tc>
        <w:tc>
          <w:tcPr>
            <w:tcW w:w="1418" w:type="dxa"/>
            <w:shd w:val="clear" w:color="auto" w:fill="auto"/>
          </w:tcPr>
          <w:p w:rsidR="00DC3D26" w:rsidRPr="002A768F" w:rsidRDefault="00DC3D26" w:rsidP="006F53BE">
            <w:pPr>
              <w:ind w:firstLine="0"/>
              <w:jc w:val="center"/>
              <w:rPr>
                <w:sz w:val="20"/>
              </w:rPr>
            </w:pPr>
            <w:proofErr w:type="gramStart"/>
            <w:r w:rsidRPr="002A768F">
              <w:rPr>
                <w:b/>
                <w:sz w:val="20"/>
              </w:rPr>
              <w:t>на</w:t>
            </w:r>
            <w:proofErr w:type="gramEnd"/>
            <w:r w:rsidRPr="002A768F">
              <w:rPr>
                <w:b/>
                <w:sz w:val="20"/>
              </w:rPr>
              <w:t xml:space="preserve"> 202</w:t>
            </w:r>
            <w:r w:rsidR="006F53BE" w:rsidRPr="002A768F">
              <w:rPr>
                <w:b/>
                <w:sz w:val="20"/>
              </w:rPr>
              <w:t>2</w:t>
            </w:r>
            <w:r w:rsidRPr="002A768F">
              <w:rPr>
                <w:b/>
                <w:sz w:val="20"/>
              </w:rPr>
              <w:t xml:space="preserve"> год  </w:t>
            </w:r>
          </w:p>
        </w:tc>
        <w:tc>
          <w:tcPr>
            <w:tcW w:w="1612" w:type="dxa"/>
            <w:shd w:val="clear" w:color="auto" w:fill="auto"/>
          </w:tcPr>
          <w:p w:rsidR="00DC3D26" w:rsidRPr="002A768F" w:rsidRDefault="00DC3D26" w:rsidP="006F53BE">
            <w:pPr>
              <w:ind w:firstLine="0"/>
              <w:jc w:val="center"/>
              <w:rPr>
                <w:b/>
                <w:sz w:val="20"/>
              </w:rPr>
            </w:pPr>
            <w:proofErr w:type="gramStart"/>
            <w:r w:rsidRPr="002A768F">
              <w:rPr>
                <w:b/>
                <w:sz w:val="20"/>
              </w:rPr>
              <w:t>на</w:t>
            </w:r>
            <w:proofErr w:type="gramEnd"/>
            <w:r w:rsidRPr="002A768F">
              <w:rPr>
                <w:b/>
                <w:sz w:val="20"/>
              </w:rPr>
              <w:t xml:space="preserve"> 202</w:t>
            </w:r>
            <w:r w:rsidR="006F53BE" w:rsidRPr="002A768F">
              <w:rPr>
                <w:b/>
                <w:sz w:val="20"/>
              </w:rPr>
              <w:t>3</w:t>
            </w:r>
            <w:r w:rsidRPr="002A768F">
              <w:rPr>
                <w:b/>
                <w:sz w:val="20"/>
              </w:rPr>
              <w:t xml:space="preserve"> год  </w:t>
            </w:r>
          </w:p>
        </w:tc>
      </w:tr>
      <w:tr w:rsidR="006035E2" w:rsidRPr="002A768F" w:rsidTr="00252AB6">
        <w:tc>
          <w:tcPr>
            <w:tcW w:w="3510" w:type="dxa"/>
            <w:shd w:val="clear" w:color="auto" w:fill="auto"/>
          </w:tcPr>
          <w:p w:rsidR="00DC3D26" w:rsidRPr="002A768F" w:rsidRDefault="00DC3D26" w:rsidP="000D37B8">
            <w:pPr>
              <w:ind w:firstLine="0"/>
              <w:jc w:val="left"/>
              <w:rPr>
                <w:b/>
                <w:sz w:val="20"/>
              </w:rPr>
            </w:pPr>
            <w:r w:rsidRPr="002A768F">
              <w:rPr>
                <w:b/>
                <w:sz w:val="20"/>
              </w:rPr>
              <w:t>Безвозмездные поступления – всего:</w:t>
            </w:r>
          </w:p>
        </w:tc>
        <w:tc>
          <w:tcPr>
            <w:tcW w:w="1701" w:type="dxa"/>
            <w:shd w:val="clear" w:color="auto" w:fill="auto"/>
          </w:tcPr>
          <w:p w:rsidR="00DC3D26" w:rsidRPr="002A768F" w:rsidRDefault="002A01F1" w:rsidP="009C436A">
            <w:pPr>
              <w:ind w:firstLine="0"/>
              <w:jc w:val="right"/>
              <w:rPr>
                <w:b/>
                <w:sz w:val="20"/>
              </w:rPr>
            </w:pPr>
            <w:r w:rsidRPr="002A768F">
              <w:rPr>
                <w:b/>
                <w:sz w:val="20"/>
              </w:rPr>
              <w:t>107 787 079,84</w:t>
            </w:r>
          </w:p>
        </w:tc>
        <w:tc>
          <w:tcPr>
            <w:tcW w:w="1417" w:type="dxa"/>
            <w:shd w:val="clear" w:color="auto" w:fill="auto"/>
          </w:tcPr>
          <w:p w:rsidR="00DC3D26" w:rsidRPr="002A768F" w:rsidRDefault="00055127" w:rsidP="002A01F1">
            <w:pPr>
              <w:ind w:firstLine="0"/>
              <w:jc w:val="right"/>
              <w:rPr>
                <w:b/>
                <w:sz w:val="20"/>
              </w:rPr>
            </w:pPr>
            <w:r w:rsidRPr="002A768F">
              <w:rPr>
                <w:b/>
                <w:sz w:val="20"/>
              </w:rPr>
              <w:t>93 2</w:t>
            </w:r>
            <w:r w:rsidR="002A01F1" w:rsidRPr="002A768F">
              <w:rPr>
                <w:b/>
                <w:sz w:val="20"/>
              </w:rPr>
              <w:t>2</w:t>
            </w:r>
            <w:r w:rsidRPr="002A768F">
              <w:rPr>
                <w:b/>
                <w:sz w:val="20"/>
              </w:rPr>
              <w:t>7 465,73</w:t>
            </w:r>
          </w:p>
        </w:tc>
        <w:tc>
          <w:tcPr>
            <w:tcW w:w="1418" w:type="dxa"/>
            <w:shd w:val="clear" w:color="auto" w:fill="auto"/>
          </w:tcPr>
          <w:p w:rsidR="00DC3D26" w:rsidRPr="002A768F" w:rsidRDefault="0090546A" w:rsidP="000D37B8">
            <w:pPr>
              <w:ind w:firstLine="0"/>
              <w:jc w:val="right"/>
              <w:rPr>
                <w:b/>
                <w:sz w:val="20"/>
              </w:rPr>
            </w:pPr>
            <w:r w:rsidRPr="002A768F">
              <w:rPr>
                <w:b/>
                <w:sz w:val="20"/>
              </w:rPr>
              <w:t>52 449 000,04</w:t>
            </w:r>
          </w:p>
        </w:tc>
        <w:tc>
          <w:tcPr>
            <w:tcW w:w="1612" w:type="dxa"/>
            <w:shd w:val="clear" w:color="auto" w:fill="auto"/>
          </w:tcPr>
          <w:p w:rsidR="00DC3D26" w:rsidRPr="002A768F" w:rsidRDefault="0090546A" w:rsidP="000D37B8">
            <w:pPr>
              <w:ind w:firstLine="0"/>
              <w:jc w:val="right"/>
              <w:rPr>
                <w:b/>
                <w:sz w:val="20"/>
              </w:rPr>
            </w:pPr>
            <w:r w:rsidRPr="002A768F">
              <w:rPr>
                <w:b/>
                <w:sz w:val="20"/>
              </w:rPr>
              <w:t>46 146 325,53</w:t>
            </w:r>
          </w:p>
        </w:tc>
      </w:tr>
      <w:tr w:rsidR="006035E2" w:rsidRPr="002A768F" w:rsidTr="00252AB6">
        <w:tc>
          <w:tcPr>
            <w:tcW w:w="3510" w:type="dxa"/>
            <w:shd w:val="clear" w:color="auto" w:fill="auto"/>
          </w:tcPr>
          <w:p w:rsidR="00DC3D26" w:rsidRPr="002A768F" w:rsidRDefault="00DC3D26" w:rsidP="000D37B8">
            <w:pPr>
              <w:ind w:firstLine="0"/>
              <w:jc w:val="left"/>
              <w:rPr>
                <w:sz w:val="20"/>
              </w:rPr>
            </w:pPr>
            <w:proofErr w:type="gramStart"/>
            <w:r w:rsidRPr="002A768F">
              <w:rPr>
                <w:sz w:val="20"/>
              </w:rPr>
              <w:t>в</w:t>
            </w:r>
            <w:proofErr w:type="gramEnd"/>
            <w:r w:rsidRPr="002A768F">
              <w:rPr>
                <w:sz w:val="20"/>
              </w:rPr>
              <w:t xml:space="preserve"> том числе:</w:t>
            </w:r>
          </w:p>
        </w:tc>
        <w:tc>
          <w:tcPr>
            <w:tcW w:w="1701" w:type="dxa"/>
            <w:shd w:val="clear" w:color="auto" w:fill="auto"/>
          </w:tcPr>
          <w:p w:rsidR="00DC3D26" w:rsidRPr="002A768F" w:rsidRDefault="00DC3D26" w:rsidP="000D37B8">
            <w:pPr>
              <w:ind w:firstLine="0"/>
              <w:jc w:val="right"/>
              <w:rPr>
                <w:b/>
                <w:sz w:val="20"/>
              </w:rPr>
            </w:pPr>
          </w:p>
        </w:tc>
        <w:tc>
          <w:tcPr>
            <w:tcW w:w="1417" w:type="dxa"/>
            <w:shd w:val="clear" w:color="auto" w:fill="auto"/>
          </w:tcPr>
          <w:p w:rsidR="00DC3D26" w:rsidRPr="002A768F" w:rsidRDefault="00DC3D26" w:rsidP="000D37B8">
            <w:pPr>
              <w:ind w:firstLine="0"/>
              <w:jc w:val="right"/>
              <w:rPr>
                <w:b/>
                <w:sz w:val="20"/>
              </w:rPr>
            </w:pPr>
          </w:p>
        </w:tc>
        <w:tc>
          <w:tcPr>
            <w:tcW w:w="1418" w:type="dxa"/>
            <w:shd w:val="clear" w:color="auto" w:fill="auto"/>
          </w:tcPr>
          <w:p w:rsidR="00DC3D26" w:rsidRPr="002A768F" w:rsidRDefault="00DC3D26" w:rsidP="000D37B8">
            <w:pPr>
              <w:ind w:firstLine="0"/>
              <w:jc w:val="right"/>
              <w:rPr>
                <w:b/>
                <w:sz w:val="20"/>
              </w:rPr>
            </w:pPr>
          </w:p>
        </w:tc>
        <w:tc>
          <w:tcPr>
            <w:tcW w:w="1612" w:type="dxa"/>
            <w:shd w:val="clear" w:color="auto" w:fill="auto"/>
          </w:tcPr>
          <w:p w:rsidR="00DC3D26" w:rsidRPr="002A768F" w:rsidRDefault="00DC3D26" w:rsidP="000D37B8">
            <w:pPr>
              <w:ind w:firstLine="0"/>
              <w:jc w:val="right"/>
              <w:rPr>
                <w:b/>
                <w:sz w:val="20"/>
              </w:rPr>
            </w:pPr>
          </w:p>
        </w:tc>
      </w:tr>
      <w:tr w:rsidR="006035E2" w:rsidRPr="002A768F" w:rsidTr="00252AB6">
        <w:tc>
          <w:tcPr>
            <w:tcW w:w="3510" w:type="dxa"/>
            <w:shd w:val="clear" w:color="auto" w:fill="auto"/>
          </w:tcPr>
          <w:p w:rsidR="00DC3D26" w:rsidRPr="002A768F" w:rsidRDefault="00DC3D26" w:rsidP="000D37B8">
            <w:pPr>
              <w:ind w:firstLine="0"/>
              <w:jc w:val="left"/>
              <w:rPr>
                <w:sz w:val="20"/>
              </w:rPr>
            </w:pPr>
            <w:r w:rsidRPr="002A768F">
              <w:rPr>
                <w:sz w:val="20"/>
              </w:rPr>
              <w:t>- дотации</w:t>
            </w:r>
          </w:p>
        </w:tc>
        <w:tc>
          <w:tcPr>
            <w:tcW w:w="1701" w:type="dxa"/>
            <w:shd w:val="clear" w:color="auto" w:fill="auto"/>
          </w:tcPr>
          <w:p w:rsidR="00DC3D26" w:rsidRPr="002A768F" w:rsidRDefault="006F53BE" w:rsidP="000D37B8">
            <w:pPr>
              <w:ind w:firstLine="0"/>
              <w:jc w:val="right"/>
              <w:rPr>
                <w:sz w:val="20"/>
              </w:rPr>
            </w:pPr>
            <w:r w:rsidRPr="002A768F">
              <w:rPr>
                <w:sz w:val="20"/>
              </w:rPr>
              <w:t>55 848 348,00</w:t>
            </w:r>
          </w:p>
        </w:tc>
        <w:tc>
          <w:tcPr>
            <w:tcW w:w="1417" w:type="dxa"/>
            <w:shd w:val="clear" w:color="auto" w:fill="auto"/>
          </w:tcPr>
          <w:p w:rsidR="00DC3D26" w:rsidRPr="002A768F" w:rsidRDefault="00C85F89" w:rsidP="00D8472D">
            <w:pPr>
              <w:ind w:firstLine="0"/>
              <w:jc w:val="right"/>
              <w:rPr>
                <w:sz w:val="20"/>
              </w:rPr>
            </w:pPr>
            <w:r w:rsidRPr="002A768F">
              <w:rPr>
                <w:sz w:val="20"/>
              </w:rPr>
              <w:t>49 663 300,00</w:t>
            </w:r>
          </w:p>
        </w:tc>
        <w:tc>
          <w:tcPr>
            <w:tcW w:w="1418" w:type="dxa"/>
            <w:shd w:val="clear" w:color="auto" w:fill="auto"/>
          </w:tcPr>
          <w:p w:rsidR="00DC3D26" w:rsidRPr="002A768F" w:rsidRDefault="00054431" w:rsidP="00C85F89">
            <w:pPr>
              <w:ind w:firstLine="0"/>
              <w:jc w:val="right"/>
              <w:rPr>
                <w:sz w:val="20"/>
              </w:rPr>
            </w:pPr>
            <w:r w:rsidRPr="002A768F">
              <w:rPr>
                <w:sz w:val="20"/>
              </w:rPr>
              <w:t>35 </w:t>
            </w:r>
            <w:r w:rsidR="00C85F89" w:rsidRPr="002A768F">
              <w:rPr>
                <w:sz w:val="20"/>
              </w:rPr>
              <w:t>949</w:t>
            </w:r>
            <w:r w:rsidRPr="002A768F">
              <w:rPr>
                <w:sz w:val="20"/>
              </w:rPr>
              <w:t> </w:t>
            </w:r>
            <w:r w:rsidR="00C85F89" w:rsidRPr="002A768F">
              <w:rPr>
                <w:sz w:val="20"/>
              </w:rPr>
              <w:t>5</w:t>
            </w:r>
            <w:r w:rsidRPr="002A768F">
              <w:rPr>
                <w:sz w:val="20"/>
              </w:rPr>
              <w:t>00,00</w:t>
            </w:r>
          </w:p>
        </w:tc>
        <w:tc>
          <w:tcPr>
            <w:tcW w:w="1612" w:type="dxa"/>
            <w:shd w:val="clear" w:color="auto" w:fill="auto"/>
          </w:tcPr>
          <w:p w:rsidR="00DC3D26" w:rsidRPr="002A768F" w:rsidRDefault="00054431" w:rsidP="00184E16">
            <w:pPr>
              <w:ind w:firstLine="0"/>
              <w:jc w:val="right"/>
              <w:rPr>
                <w:sz w:val="20"/>
              </w:rPr>
            </w:pPr>
            <w:r w:rsidRPr="002A768F">
              <w:rPr>
                <w:sz w:val="20"/>
              </w:rPr>
              <w:t>35 </w:t>
            </w:r>
            <w:r w:rsidR="00184E16" w:rsidRPr="002A768F">
              <w:rPr>
                <w:sz w:val="20"/>
              </w:rPr>
              <w:t>9</w:t>
            </w:r>
            <w:r w:rsidRPr="002A768F">
              <w:rPr>
                <w:sz w:val="20"/>
              </w:rPr>
              <w:t>4</w:t>
            </w:r>
            <w:r w:rsidR="00184E16" w:rsidRPr="002A768F">
              <w:rPr>
                <w:sz w:val="20"/>
              </w:rPr>
              <w:t>9</w:t>
            </w:r>
            <w:r w:rsidRPr="002A768F">
              <w:rPr>
                <w:sz w:val="20"/>
              </w:rPr>
              <w:t> </w:t>
            </w:r>
            <w:r w:rsidR="00184E16" w:rsidRPr="002A768F">
              <w:rPr>
                <w:sz w:val="20"/>
              </w:rPr>
              <w:t>5</w:t>
            </w:r>
            <w:r w:rsidRPr="002A768F">
              <w:rPr>
                <w:sz w:val="20"/>
              </w:rPr>
              <w:t>00,00</w:t>
            </w:r>
          </w:p>
        </w:tc>
      </w:tr>
      <w:tr w:rsidR="006035E2" w:rsidRPr="002A768F" w:rsidTr="00252AB6">
        <w:tc>
          <w:tcPr>
            <w:tcW w:w="3510" w:type="dxa"/>
            <w:shd w:val="clear" w:color="auto" w:fill="auto"/>
          </w:tcPr>
          <w:p w:rsidR="00DC3D26" w:rsidRPr="002A768F" w:rsidRDefault="00DC3D26" w:rsidP="000D37B8">
            <w:pPr>
              <w:ind w:firstLine="0"/>
              <w:jc w:val="left"/>
              <w:rPr>
                <w:sz w:val="20"/>
              </w:rPr>
            </w:pPr>
            <w:r w:rsidRPr="002A768F">
              <w:rPr>
                <w:sz w:val="20"/>
              </w:rPr>
              <w:t>- субсидии</w:t>
            </w:r>
          </w:p>
        </w:tc>
        <w:tc>
          <w:tcPr>
            <w:tcW w:w="1701" w:type="dxa"/>
            <w:shd w:val="clear" w:color="auto" w:fill="auto"/>
          </w:tcPr>
          <w:p w:rsidR="00DC3D26" w:rsidRPr="002A768F" w:rsidRDefault="002A01F1" w:rsidP="000D37B8">
            <w:pPr>
              <w:ind w:firstLine="0"/>
              <w:jc w:val="right"/>
              <w:rPr>
                <w:sz w:val="20"/>
              </w:rPr>
            </w:pPr>
            <w:r w:rsidRPr="002A768F">
              <w:rPr>
                <w:sz w:val="20"/>
              </w:rPr>
              <w:t>15 084 380,36</w:t>
            </w:r>
          </w:p>
        </w:tc>
        <w:tc>
          <w:tcPr>
            <w:tcW w:w="1417" w:type="dxa"/>
            <w:shd w:val="clear" w:color="auto" w:fill="auto"/>
          </w:tcPr>
          <w:p w:rsidR="00DC3D26" w:rsidRPr="002A768F" w:rsidRDefault="005460E4" w:rsidP="000D37B8">
            <w:pPr>
              <w:ind w:firstLine="0"/>
              <w:jc w:val="right"/>
              <w:rPr>
                <w:sz w:val="20"/>
              </w:rPr>
            </w:pPr>
            <w:r w:rsidRPr="002A768F">
              <w:rPr>
                <w:sz w:val="20"/>
              </w:rPr>
              <w:t>8 920 335,37</w:t>
            </w:r>
          </w:p>
        </w:tc>
        <w:tc>
          <w:tcPr>
            <w:tcW w:w="1418" w:type="dxa"/>
            <w:shd w:val="clear" w:color="auto" w:fill="auto"/>
          </w:tcPr>
          <w:p w:rsidR="00DC3D26" w:rsidRPr="002A768F" w:rsidRDefault="005460E4" w:rsidP="000D37B8">
            <w:pPr>
              <w:ind w:firstLine="0"/>
              <w:jc w:val="right"/>
              <w:rPr>
                <w:sz w:val="20"/>
              </w:rPr>
            </w:pPr>
            <w:r w:rsidRPr="002A768F">
              <w:rPr>
                <w:sz w:val="20"/>
              </w:rPr>
              <w:t>3 344 197,08</w:t>
            </w:r>
          </w:p>
        </w:tc>
        <w:tc>
          <w:tcPr>
            <w:tcW w:w="1612" w:type="dxa"/>
            <w:shd w:val="clear" w:color="auto" w:fill="auto"/>
          </w:tcPr>
          <w:p w:rsidR="00DC3D26" w:rsidRPr="002A768F" w:rsidRDefault="00D8472D" w:rsidP="000D37B8">
            <w:pPr>
              <w:ind w:firstLine="0"/>
              <w:jc w:val="right"/>
              <w:rPr>
                <w:sz w:val="20"/>
              </w:rPr>
            </w:pPr>
            <w:r w:rsidRPr="002A768F">
              <w:rPr>
                <w:sz w:val="20"/>
              </w:rPr>
              <w:t>152 460,00</w:t>
            </w:r>
          </w:p>
        </w:tc>
      </w:tr>
      <w:tr w:rsidR="006035E2" w:rsidRPr="002A768F" w:rsidTr="00252AB6">
        <w:tc>
          <w:tcPr>
            <w:tcW w:w="3510" w:type="dxa"/>
            <w:shd w:val="clear" w:color="auto" w:fill="auto"/>
          </w:tcPr>
          <w:p w:rsidR="00DC3D26" w:rsidRPr="002A768F" w:rsidRDefault="00DC3D26" w:rsidP="000D37B8">
            <w:pPr>
              <w:ind w:firstLine="0"/>
              <w:jc w:val="left"/>
              <w:rPr>
                <w:sz w:val="20"/>
              </w:rPr>
            </w:pPr>
            <w:r w:rsidRPr="002A768F">
              <w:rPr>
                <w:sz w:val="20"/>
              </w:rPr>
              <w:t>- субвенции</w:t>
            </w:r>
          </w:p>
        </w:tc>
        <w:tc>
          <w:tcPr>
            <w:tcW w:w="1701" w:type="dxa"/>
            <w:shd w:val="clear" w:color="auto" w:fill="auto"/>
          </w:tcPr>
          <w:p w:rsidR="00DC3D26" w:rsidRPr="002A768F" w:rsidRDefault="002A01F1" w:rsidP="000D37B8">
            <w:pPr>
              <w:ind w:firstLine="0"/>
              <w:jc w:val="right"/>
              <w:rPr>
                <w:sz w:val="20"/>
              </w:rPr>
            </w:pPr>
            <w:r w:rsidRPr="002A768F">
              <w:rPr>
                <w:sz w:val="20"/>
              </w:rPr>
              <w:t>34 201 918,12</w:t>
            </w:r>
          </w:p>
        </w:tc>
        <w:tc>
          <w:tcPr>
            <w:tcW w:w="1417" w:type="dxa"/>
            <w:shd w:val="clear" w:color="auto" w:fill="auto"/>
          </w:tcPr>
          <w:p w:rsidR="00DC3D26" w:rsidRPr="002A768F" w:rsidRDefault="005460E4" w:rsidP="000D37B8">
            <w:pPr>
              <w:ind w:firstLine="0"/>
              <w:jc w:val="right"/>
              <w:rPr>
                <w:sz w:val="20"/>
              </w:rPr>
            </w:pPr>
            <w:r w:rsidRPr="002A768F">
              <w:rPr>
                <w:sz w:val="20"/>
              </w:rPr>
              <w:t>32 619 112,28</w:t>
            </w:r>
          </w:p>
        </w:tc>
        <w:tc>
          <w:tcPr>
            <w:tcW w:w="1418" w:type="dxa"/>
            <w:shd w:val="clear" w:color="auto" w:fill="auto"/>
          </w:tcPr>
          <w:p w:rsidR="00DC3D26" w:rsidRPr="002A768F" w:rsidRDefault="005460E4" w:rsidP="000D37B8">
            <w:pPr>
              <w:ind w:firstLine="0"/>
              <w:jc w:val="right"/>
              <w:rPr>
                <w:sz w:val="20"/>
              </w:rPr>
            </w:pPr>
            <w:r w:rsidRPr="002A768F">
              <w:rPr>
                <w:sz w:val="20"/>
              </w:rPr>
              <w:t>11 202 302,96</w:t>
            </w:r>
          </w:p>
        </w:tc>
        <w:tc>
          <w:tcPr>
            <w:tcW w:w="1612" w:type="dxa"/>
            <w:shd w:val="clear" w:color="auto" w:fill="auto"/>
          </w:tcPr>
          <w:p w:rsidR="00DC3D26" w:rsidRPr="002A768F" w:rsidRDefault="005460E4" w:rsidP="000D37B8">
            <w:pPr>
              <w:ind w:firstLine="0"/>
              <w:jc w:val="right"/>
              <w:rPr>
                <w:sz w:val="20"/>
              </w:rPr>
            </w:pPr>
            <w:r w:rsidRPr="002A768F">
              <w:rPr>
                <w:sz w:val="20"/>
              </w:rPr>
              <w:t>10 044 365,53</w:t>
            </w:r>
          </w:p>
        </w:tc>
      </w:tr>
      <w:tr w:rsidR="006035E2" w:rsidRPr="002A768F" w:rsidTr="00252AB6">
        <w:tc>
          <w:tcPr>
            <w:tcW w:w="3510" w:type="dxa"/>
            <w:shd w:val="clear" w:color="auto" w:fill="auto"/>
          </w:tcPr>
          <w:p w:rsidR="00DC3D26" w:rsidRPr="002A768F" w:rsidRDefault="00DC3D26" w:rsidP="000D37B8">
            <w:pPr>
              <w:ind w:firstLine="0"/>
              <w:jc w:val="left"/>
              <w:rPr>
                <w:sz w:val="20"/>
              </w:rPr>
            </w:pPr>
            <w:r w:rsidRPr="002A768F">
              <w:rPr>
                <w:sz w:val="20"/>
              </w:rPr>
              <w:t>- иные межбюджетные трансферты</w:t>
            </w:r>
          </w:p>
        </w:tc>
        <w:tc>
          <w:tcPr>
            <w:tcW w:w="1701" w:type="dxa"/>
            <w:shd w:val="clear" w:color="auto" w:fill="auto"/>
          </w:tcPr>
          <w:p w:rsidR="00DC3D26" w:rsidRPr="002A768F" w:rsidRDefault="002A01F1" w:rsidP="000D37B8">
            <w:pPr>
              <w:ind w:firstLine="0"/>
              <w:jc w:val="right"/>
              <w:rPr>
                <w:sz w:val="20"/>
              </w:rPr>
            </w:pPr>
            <w:r w:rsidRPr="002A768F">
              <w:rPr>
                <w:sz w:val="20"/>
              </w:rPr>
              <w:t>2 652 433,36</w:t>
            </w:r>
          </w:p>
        </w:tc>
        <w:tc>
          <w:tcPr>
            <w:tcW w:w="1417" w:type="dxa"/>
            <w:shd w:val="clear" w:color="auto" w:fill="auto"/>
          </w:tcPr>
          <w:p w:rsidR="00DC3D26" w:rsidRPr="002A768F" w:rsidRDefault="00055127" w:rsidP="000D37B8">
            <w:pPr>
              <w:ind w:firstLine="0"/>
              <w:jc w:val="right"/>
              <w:rPr>
                <w:sz w:val="20"/>
              </w:rPr>
            </w:pPr>
            <w:r w:rsidRPr="002A768F">
              <w:rPr>
                <w:sz w:val="20"/>
              </w:rPr>
              <w:t>71 718,08</w:t>
            </w:r>
          </w:p>
        </w:tc>
        <w:tc>
          <w:tcPr>
            <w:tcW w:w="1418" w:type="dxa"/>
            <w:shd w:val="clear" w:color="auto" w:fill="auto"/>
          </w:tcPr>
          <w:p w:rsidR="00DC3D26" w:rsidRPr="002A768F" w:rsidRDefault="00054431" w:rsidP="000D37B8">
            <w:pPr>
              <w:ind w:firstLine="0"/>
              <w:jc w:val="right"/>
              <w:rPr>
                <w:sz w:val="20"/>
              </w:rPr>
            </w:pPr>
            <w:r w:rsidRPr="002A768F">
              <w:rPr>
                <w:sz w:val="20"/>
              </w:rPr>
              <w:t>0,00</w:t>
            </w:r>
          </w:p>
        </w:tc>
        <w:tc>
          <w:tcPr>
            <w:tcW w:w="1612" w:type="dxa"/>
            <w:shd w:val="clear" w:color="auto" w:fill="auto"/>
          </w:tcPr>
          <w:p w:rsidR="00DC3D26" w:rsidRPr="002A768F" w:rsidRDefault="00054431" w:rsidP="000D37B8">
            <w:pPr>
              <w:ind w:firstLine="0"/>
              <w:jc w:val="right"/>
              <w:rPr>
                <w:sz w:val="20"/>
              </w:rPr>
            </w:pPr>
            <w:r w:rsidRPr="002A768F">
              <w:rPr>
                <w:sz w:val="20"/>
              </w:rPr>
              <w:t>0,00</w:t>
            </w:r>
          </w:p>
        </w:tc>
      </w:tr>
      <w:tr w:rsidR="006035E2" w:rsidRPr="002A768F" w:rsidTr="00252AB6">
        <w:tc>
          <w:tcPr>
            <w:tcW w:w="3510" w:type="dxa"/>
            <w:shd w:val="clear" w:color="auto" w:fill="auto"/>
          </w:tcPr>
          <w:p w:rsidR="00DC3D26" w:rsidRPr="002A768F" w:rsidRDefault="00DC3D26" w:rsidP="000D37B8">
            <w:pPr>
              <w:ind w:firstLine="0"/>
              <w:jc w:val="left"/>
              <w:rPr>
                <w:sz w:val="20"/>
              </w:rPr>
            </w:pPr>
            <w:r w:rsidRPr="002A768F">
              <w:rPr>
                <w:sz w:val="20"/>
              </w:rPr>
              <w:t>- прочие безвозмездные поступления</w:t>
            </w:r>
          </w:p>
        </w:tc>
        <w:tc>
          <w:tcPr>
            <w:tcW w:w="1701" w:type="dxa"/>
            <w:shd w:val="clear" w:color="auto" w:fill="auto"/>
          </w:tcPr>
          <w:p w:rsidR="00DC3D26" w:rsidRPr="002A768F" w:rsidRDefault="006F53BE" w:rsidP="006F53BE">
            <w:pPr>
              <w:ind w:firstLine="0"/>
              <w:jc w:val="right"/>
              <w:rPr>
                <w:sz w:val="20"/>
              </w:rPr>
            </w:pPr>
            <w:r w:rsidRPr="002A768F">
              <w:rPr>
                <w:sz w:val="20"/>
              </w:rPr>
              <w:t>0,00</w:t>
            </w:r>
          </w:p>
        </w:tc>
        <w:tc>
          <w:tcPr>
            <w:tcW w:w="1417" w:type="dxa"/>
            <w:shd w:val="clear" w:color="auto" w:fill="auto"/>
          </w:tcPr>
          <w:p w:rsidR="00DC3D26" w:rsidRPr="002A768F" w:rsidRDefault="00C85F89" w:rsidP="000D37B8">
            <w:pPr>
              <w:ind w:firstLine="0"/>
              <w:jc w:val="right"/>
              <w:rPr>
                <w:sz w:val="20"/>
              </w:rPr>
            </w:pPr>
            <w:r w:rsidRPr="002A768F">
              <w:rPr>
                <w:sz w:val="20"/>
              </w:rPr>
              <w:t>0</w:t>
            </w:r>
            <w:r w:rsidR="00054431" w:rsidRPr="002A768F">
              <w:rPr>
                <w:sz w:val="20"/>
              </w:rPr>
              <w:t>,00</w:t>
            </w:r>
          </w:p>
        </w:tc>
        <w:tc>
          <w:tcPr>
            <w:tcW w:w="1418" w:type="dxa"/>
            <w:shd w:val="clear" w:color="auto" w:fill="auto"/>
          </w:tcPr>
          <w:p w:rsidR="00DC3D26" w:rsidRPr="002A768F" w:rsidRDefault="00054431" w:rsidP="000D37B8">
            <w:pPr>
              <w:ind w:firstLine="0"/>
              <w:jc w:val="right"/>
              <w:rPr>
                <w:sz w:val="20"/>
              </w:rPr>
            </w:pPr>
            <w:r w:rsidRPr="002A768F">
              <w:rPr>
                <w:sz w:val="20"/>
              </w:rPr>
              <w:t>0,00</w:t>
            </w:r>
          </w:p>
        </w:tc>
        <w:tc>
          <w:tcPr>
            <w:tcW w:w="1612" w:type="dxa"/>
            <w:shd w:val="clear" w:color="auto" w:fill="auto"/>
          </w:tcPr>
          <w:p w:rsidR="00DC3D26" w:rsidRPr="002A768F" w:rsidRDefault="00054431" w:rsidP="000D37B8">
            <w:pPr>
              <w:ind w:firstLine="0"/>
              <w:jc w:val="right"/>
              <w:rPr>
                <w:sz w:val="20"/>
              </w:rPr>
            </w:pPr>
            <w:r w:rsidRPr="002A768F">
              <w:rPr>
                <w:sz w:val="20"/>
              </w:rPr>
              <w:t>0,00</w:t>
            </w:r>
          </w:p>
        </w:tc>
      </w:tr>
      <w:tr w:rsidR="006035E2" w:rsidRPr="002A768F" w:rsidTr="00252AB6">
        <w:tc>
          <w:tcPr>
            <w:tcW w:w="3510" w:type="dxa"/>
            <w:shd w:val="clear" w:color="auto" w:fill="auto"/>
          </w:tcPr>
          <w:p w:rsidR="00DC3D26" w:rsidRPr="002A768F" w:rsidRDefault="00DC3D26" w:rsidP="000D37B8">
            <w:pPr>
              <w:ind w:firstLine="0"/>
              <w:jc w:val="left"/>
              <w:rPr>
                <w:sz w:val="20"/>
              </w:rPr>
            </w:pPr>
            <w:r w:rsidRPr="002A768F">
              <w:rPr>
                <w:sz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c>
          <w:tcPr>
            <w:tcW w:w="1701" w:type="dxa"/>
            <w:shd w:val="clear" w:color="auto" w:fill="auto"/>
          </w:tcPr>
          <w:p w:rsidR="00DC3D26" w:rsidRPr="002A768F" w:rsidRDefault="006F53BE" w:rsidP="000D37B8">
            <w:pPr>
              <w:ind w:firstLine="0"/>
              <w:jc w:val="right"/>
              <w:rPr>
                <w:sz w:val="20"/>
              </w:rPr>
            </w:pPr>
            <w:r w:rsidRPr="002A768F">
              <w:rPr>
                <w:sz w:val="20"/>
              </w:rPr>
              <w:t>0,00</w:t>
            </w:r>
          </w:p>
        </w:tc>
        <w:tc>
          <w:tcPr>
            <w:tcW w:w="1417" w:type="dxa"/>
            <w:shd w:val="clear" w:color="auto" w:fill="auto"/>
          </w:tcPr>
          <w:p w:rsidR="00DC3D26" w:rsidRPr="002A768F" w:rsidRDefault="00054431" w:rsidP="000D37B8">
            <w:pPr>
              <w:ind w:firstLine="0"/>
              <w:jc w:val="right"/>
              <w:rPr>
                <w:sz w:val="20"/>
              </w:rPr>
            </w:pPr>
            <w:r w:rsidRPr="002A768F">
              <w:rPr>
                <w:sz w:val="20"/>
              </w:rPr>
              <w:t>0,00</w:t>
            </w:r>
          </w:p>
        </w:tc>
        <w:tc>
          <w:tcPr>
            <w:tcW w:w="1418" w:type="dxa"/>
            <w:shd w:val="clear" w:color="auto" w:fill="auto"/>
          </w:tcPr>
          <w:p w:rsidR="00DC3D26" w:rsidRPr="002A768F" w:rsidRDefault="00054431" w:rsidP="000D37B8">
            <w:pPr>
              <w:ind w:firstLine="0"/>
              <w:jc w:val="right"/>
              <w:rPr>
                <w:sz w:val="20"/>
              </w:rPr>
            </w:pPr>
            <w:r w:rsidRPr="002A768F">
              <w:rPr>
                <w:sz w:val="20"/>
              </w:rPr>
              <w:t>0,00</w:t>
            </w:r>
          </w:p>
        </w:tc>
        <w:tc>
          <w:tcPr>
            <w:tcW w:w="1612" w:type="dxa"/>
            <w:shd w:val="clear" w:color="auto" w:fill="auto"/>
          </w:tcPr>
          <w:p w:rsidR="00DC3D26" w:rsidRPr="002A768F" w:rsidRDefault="00054431" w:rsidP="000D37B8">
            <w:pPr>
              <w:ind w:firstLine="0"/>
              <w:jc w:val="right"/>
              <w:rPr>
                <w:sz w:val="20"/>
              </w:rPr>
            </w:pPr>
            <w:r w:rsidRPr="002A768F">
              <w:rPr>
                <w:sz w:val="20"/>
              </w:rPr>
              <w:t>0,00</w:t>
            </w:r>
          </w:p>
        </w:tc>
      </w:tr>
    </w:tbl>
    <w:p w:rsidR="00DC3D26" w:rsidRPr="00114FAE" w:rsidRDefault="00DC3D26" w:rsidP="00DC3D26">
      <w:pPr>
        <w:jc w:val="center"/>
        <w:rPr>
          <w:b/>
          <w:color w:val="0070C0"/>
          <w:sz w:val="20"/>
        </w:rPr>
        <w:sectPr w:rsidR="00DC3D26" w:rsidRPr="00114FAE" w:rsidSect="00252AB6">
          <w:headerReference w:type="default" r:id="rId10"/>
          <w:headerReference w:type="first" r:id="rId11"/>
          <w:pgSz w:w="11906" w:h="16838"/>
          <w:pgMar w:top="1134" w:right="567" w:bottom="1701" w:left="1701" w:header="709" w:footer="709" w:gutter="0"/>
          <w:cols w:space="720"/>
          <w:docGrid w:linePitch="381"/>
        </w:sectPr>
      </w:pPr>
    </w:p>
    <w:p w:rsidR="008C16BB" w:rsidRPr="00A651F3" w:rsidRDefault="008C16BB" w:rsidP="008C16BB">
      <w:pPr>
        <w:ind w:right="395" w:firstLine="0"/>
        <w:jc w:val="right"/>
        <w:rPr>
          <w:color w:val="0070C0"/>
          <w:sz w:val="24"/>
          <w:szCs w:val="24"/>
        </w:rPr>
      </w:pPr>
      <w:r w:rsidRPr="00A651F3">
        <w:rPr>
          <w:color w:val="0070C0"/>
          <w:sz w:val="24"/>
          <w:szCs w:val="24"/>
        </w:rPr>
        <w:lastRenderedPageBreak/>
        <w:t xml:space="preserve">Таблица </w:t>
      </w:r>
      <w:r w:rsidR="00114FAE">
        <w:rPr>
          <w:color w:val="0070C0"/>
          <w:sz w:val="24"/>
          <w:szCs w:val="24"/>
        </w:rPr>
        <w:t>6</w:t>
      </w:r>
    </w:p>
    <w:p w:rsidR="004774E5" w:rsidRPr="002A768F" w:rsidRDefault="004774E5" w:rsidP="004774E5">
      <w:pPr>
        <w:ind w:firstLine="0"/>
        <w:jc w:val="center"/>
        <w:rPr>
          <w:b/>
          <w:sz w:val="24"/>
          <w:szCs w:val="24"/>
        </w:rPr>
      </w:pPr>
      <w:r w:rsidRPr="002A768F">
        <w:rPr>
          <w:b/>
          <w:sz w:val="24"/>
          <w:szCs w:val="24"/>
        </w:rPr>
        <w:t>Перечень, дотаций, субсидий и субвенций предоставляемых из областного бюджета в 20</w:t>
      </w:r>
      <w:r w:rsidR="00054431" w:rsidRPr="002A768F">
        <w:rPr>
          <w:b/>
          <w:sz w:val="24"/>
          <w:szCs w:val="24"/>
        </w:rPr>
        <w:t>2</w:t>
      </w:r>
      <w:r w:rsidR="00762840" w:rsidRPr="002A768F">
        <w:rPr>
          <w:b/>
          <w:sz w:val="24"/>
          <w:szCs w:val="24"/>
        </w:rPr>
        <w:t>1</w:t>
      </w:r>
      <w:r w:rsidRPr="002A768F">
        <w:rPr>
          <w:b/>
          <w:sz w:val="24"/>
          <w:szCs w:val="24"/>
        </w:rPr>
        <w:t xml:space="preserve"> году и в плановом периоде 202</w:t>
      </w:r>
      <w:r w:rsidR="00762840" w:rsidRPr="002A768F">
        <w:rPr>
          <w:b/>
          <w:sz w:val="24"/>
          <w:szCs w:val="24"/>
        </w:rPr>
        <w:t>2</w:t>
      </w:r>
      <w:r w:rsidRPr="002A768F">
        <w:rPr>
          <w:b/>
          <w:sz w:val="24"/>
          <w:szCs w:val="24"/>
        </w:rPr>
        <w:t xml:space="preserve"> и 202</w:t>
      </w:r>
      <w:r w:rsidR="00762840" w:rsidRPr="002A768F">
        <w:rPr>
          <w:b/>
          <w:sz w:val="24"/>
          <w:szCs w:val="24"/>
        </w:rPr>
        <w:t>3</w:t>
      </w:r>
      <w:r w:rsidRPr="002A768F">
        <w:rPr>
          <w:b/>
          <w:sz w:val="24"/>
          <w:szCs w:val="24"/>
        </w:rPr>
        <w:t xml:space="preserve"> годов</w:t>
      </w:r>
    </w:p>
    <w:p w:rsidR="004774E5" w:rsidRPr="002A768F" w:rsidRDefault="008C16BB" w:rsidP="008C16BB">
      <w:pPr>
        <w:shd w:val="clear" w:color="auto" w:fill="FFFFFF"/>
        <w:spacing w:line="300" w:lineRule="atLeast"/>
        <w:ind w:right="-1" w:firstLine="0"/>
        <w:jc w:val="center"/>
        <w:rPr>
          <w:bCs/>
          <w:sz w:val="24"/>
          <w:szCs w:val="28"/>
        </w:rPr>
      </w:pPr>
      <w:r w:rsidRPr="002A768F">
        <w:rPr>
          <w:bCs/>
          <w:sz w:val="24"/>
          <w:szCs w:val="28"/>
        </w:rPr>
        <w:t xml:space="preserve">                                                                                                                                                                                                                     </w:t>
      </w:r>
      <w:r w:rsidR="004774E5" w:rsidRPr="002A768F">
        <w:rPr>
          <w:bCs/>
          <w:sz w:val="24"/>
          <w:szCs w:val="28"/>
        </w:rPr>
        <w:t>(</w:t>
      </w:r>
      <w:proofErr w:type="gramStart"/>
      <w:r w:rsidR="00DC3D26" w:rsidRPr="002A768F">
        <w:rPr>
          <w:bCs/>
          <w:sz w:val="24"/>
          <w:szCs w:val="28"/>
        </w:rPr>
        <w:t>рублей</w:t>
      </w:r>
      <w:proofErr w:type="gramEnd"/>
      <w:r w:rsidR="004774E5" w:rsidRPr="002A768F">
        <w:rPr>
          <w:bCs/>
          <w:sz w:val="24"/>
          <w:szCs w:val="28"/>
        </w:rPr>
        <w:t>)</w:t>
      </w:r>
    </w:p>
    <w:tbl>
      <w:tblPr>
        <w:tblW w:w="14374" w:type="dxa"/>
        <w:tblInd w:w="-5" w:type="dxa"/>
        <w:tblLook w:val="04A0" w:firstRow="1" w:lastRow="0" w:firstColumn="1" w:lastColumn="0" w:noHBand="0" w:noVBand="1"/>
      </w:tblPr>
      <w:tblGrid>
        <w:gridCol w:w="8618"/>
        <w:gridCol w:w="1843"/>
        <w:gridCol w:w="2070"/>
        <w:gridCol w:w="1843"/>
      </w:tblGrid>
      <w:tr w:rsidR="006035E2" w:rsidRPr="002A768F" w:rsidTr="008C16BB">
        <w:trPr>
          <w:trHeight w:val="20"/>
        </w:trPr>
        <w:tc>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4E5" w:rsidRPr="002A768F" w:rsidRDefault="004774E5" w:rsidP="004774E5">
            <w:pPr>
              <w:ind w:firstLine="0"/>
              <w:jc w:val="center"/>
              <w:rPr>
                <w:b/>
                <w:bCs/>
                <w:sz w:val="24"/>
                <w:szCs w:val="24"/>
              </w:rPr>
            </w:pPr>
            <w:r w:rsidRPr="002A768F">
              <w:rPr>
                <w:b/>
                <w:bCs/>
                <w:sz w:val="24"/>
                <w:szCs w:val="24"/>
              </w:rPr>
              <w:t>Наименование</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774E5" w:rsidRPr="002A768F" w:rsidRDefault="004774E5" w:rsidP="00762840">
            <w:pPr>
              <w:ind w:firstLine="0"/>
              <w:jc w:val="center"/>
              <w:rPr>
                <w:b/>
                <w:bCs/>
                <w:sz w:val="24"/>
                <w:szCs w:val="24"/>
              </w:rPr>
            </w:pPr>
            <w:r w:rsidRPr="002A768F">
              <w:rPr>
                <w:b/>
                <w:bCs/>
                <w:sz w:val="24"/>
                <w:szCs w:val="24"/>
              </w:rPr>
              <w:t>20</w:t>
            </w:r>
            <w:r w:rsidR="00054431" w:rsidRPr="002A768F">
              <w:rPr>
                <w:b/>
                <w:bCs/>
                <w:sz w:val="24"/>
                <w:szCs w:val="24"/>
              </w:rPr>
              <w:t>2</w:t>
            </w:r>
            <w:r w:rsidR="00762840" w:rsidRPr="002A768F">
              <w:rPr>
                <w:b/>
                <w:bCs/>
                <w:sz w:val="24"/>
                <w:szCs w:val="24"/>
              </w:rPr>
              <w:t>1</w:t>
            </w:r>
            <w:r w:rsidRPr="002A768F">
              <w:rPr>
                <w:b/>
                <w:bCs/>
                <w:sz w:val="24"/>
                <w:szCs w:val="24"/>
              </w:rPr>
              <w:t xml:space="preserve"> год</w:t>
            </w:r>
          </w:p>
        </w:tc>
        <w:tc>
          <w:tcPr>
            <w:tcW w:w="2070" w:type="dxa"/>
            <w:tcBorders>
              <w:top w:val="single" w:sz="4" w:space="0" w:color="000000"/>
              <w:left w:val="nil"/>
              <w:bottom w:val="single" w:sz="4" w:space="0" w:color="000000"/>
              <w:right w:val="single" w:sz="4" w:space="0" w:color="000000"/>
            </w:tcBorders>
            <w:shd w:val="clear" w:color="auto" w:fill="auto"/>
            <w:noWrap/>
            <w:vAlign w:val="center"/>
            <w:hideMark/>
          </w:tcPr>
          <w:p w:rsidR="004774E5" w:rsidRPr="002A768F" w:rsidRDefault="004774E5" w:rsidP="00762840">
            <w:pPr>
              <w:ind w:firstLine="0"/>
              <w:jc w:val="center"/>
              <w:rPr>
                <w:b/>
                <w:bCs/>
                <w:sz w:val="24"/>
                <w:szCs w:val="24"/>
              </w:rPr>
            </w:pPr>
            <w:r w:rsidRPr="002A768F">
              <w:rPr>
                <w:b/>
                <w:bCs/>
                <w:sz w:val="24"/>
                <w:szCs w:val="24"/>
              </w:rPr>
              <w:t>202</w:t>
            </w:r>
            <w:r w:rsidR="00762840" w:rsidRPr="002A768F">
              <w:rPr>
                <w:b/>
                <w:bCs/>
                <w:sz w:val="24"/>
                <w:szCs w:val="24"/>
              </w:rPr>
              <w:t>2</w:t>
            </w:r>
            <w:r w:rsidRPr="002A768F">
              <w:rPr>
                <w:b/>
                <w:bCs/>
                <w:sz w:val="24"/>
                <w:szCs w:val="24"/>
              </w:rPr>
              <w:t xml:space="preserve"> год</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774E5" w:rsidRPr="002A768F" w:rsidRDefault="004774E5" w:rsidP="00762840">
            <w:pPr>
              <w:ind w:firstLine="0"/>
              <w:jc w:val="center"/>
              <w:rPr>
                <w:b/>
                <w:bCs/>
                <w:sz w:val="24"/>
                <w:szCs w:val="24"/>
              </w:rPr>
            </w:pPr>
            <w:r w:rsidRPr="002A768F">
              <w:rPr>
                <w:b/>
                <w:bCs/>
                <w:sz w:val="24"/>
                <w:szCs w:val="24"/>
              </w:rPr>
              <w:t>202</w:t>
            </w:r>
            <w:r w:rsidR="00762840" w:rsidRPr="002A768F">
              <w:rPr>
                <w:b/>
                <w:bCs/>
                <w:sz w:val="24"/>
                <w:szCs w:val="24"/>
              </w:rPr>
              <w:t>3</w:t>
            </w:r>
            <w:r w:rsidRPr="002A768F">
              <w:rPr>
                <w:b/>
                <w:bCs/>
                <w:sz w:val="24"/>
                <w:szCs w:val="24"/>
              </w:rPr>
              <w:t xml:space="preserve"> год</w:t>
            </w:r>
          </w:p>
        </w:tc>
      </w:tr>
      <w:tr w:rsidR="006035E2"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4774E5" w:rsidRPr="002A768F" w:rsidRDefault="004621A9" w:rsidP="00054431">
            <w:pPr>
              <w:ind w:firstLine="0"/>
              <w:outlineLvl w:val="0"/>
              <w:rPr>
                <w:bCs/>
                <w:sz w:val="22"/>
                <w:szCs w:val="22"/>
              </w:rPr>
            </w:pPr>
            <w:r w:rsidRPr="002A768F">
              <w:rPr>
                <w:sz w:val="22"/>
                <w:szCs w:val="22"/>
              </w:rPr>
              <w:t>Д</w:t>
            </w:r>
            <w:r w:rsidR="004774E5" w:rsidRPr="002A768F">
              <w:rPr>
                <w:sz w:val="22"/>
                <w:szCs w:val="22"/>
              </w:rPr>
              <w:t>отация на выравнивание бюджетной обеспеченности муниципальных районов (городских округов) на 20</w:t>
            </w:r>
            <w:r w:rsidR="00054431" w:rsidRPr="002A768F">
              <w:rPr>
                <w:sz w:val="22"/>
                <w:szCs w:val="22"/>
              </w:rPr>
              <w:t>20</w:t>
            </w:r>
            <w:r w:rsidR="004774E5" w:rsidRPr="002A768F">
              <w:rPr>
                <w:sz w:val="22"/>
                <w:szCs w:val="22"/>
              </w:rPr>
              <w:t xml:space="preserve"> год и на плановый период 20</w:t>
            </w:r>
            <w:r w:rsidR="00054431" w:rsidRPr="002A768F">
              <w:rPr>
                <w:sz w:val="22"/>
                <w:szCs w:val="22"/>
              </w:rPr>
              <w:t>21</w:t>
            </w:r>
            <w:r w:rsidR="004774E5" w:rsidRPr="002A768F">
              <w:rPr>
                <w:sz w:val="22"/>
                <w:szCs w:val="22"/>
              </w:rPr>
              <w:t xml:space="preserve"> и 202</w:t>
            </w:r>
            <w:r w:rsidR="00054431" w:rsidRPr="002A768F">
              <w:rPr>
                <w:sz w:val="22"/>
                <w:szCs w:val="22"/>
              </w:rPr>
              <w:t>2</w:t>
            </w:r>
            <w:r w:rsidR="004774E5" w:rsidRPr="002A768F">
              <w:rPr>
                <w:sz w:val="22"/>
                <w:szCs w:val="22"/>
              </w:rPr>
              <w:t xml:space="preserve"> годов</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054431" w:rsidP="004621A9">
            <w:pPr>
              <w:ind w:firstLine="0"/>
              <w:jc w:val="center"/>
              <w:rPr>
                <w:b/>
                <w:sz w:val="22"/>
                <w:szCs w:val="22"/>
              </w:rPr>
            </w:pPr>
            <w:r w:rsidRPr="002A768F">
              <w:rPr>
                <w:b/>
                <w:sz w:val="22"/>
                <w:szCs w:val="22"/>
              </w:rPr>
              <w:t>49 663 300,00</w:t>
            </w:r>
          </w:p>
        </w:tc>
        <w:tc>
          <w:tcPr>
            <w:tcW w:w="2070" w:type="dxa"/>
            <w:tcBorders>
              <w:top w:val="nil"/>
              <w:left w:val="nil"/>
              <w:bottom w:val="single" w:sz="4" w:space="0" w:color="000000"/>
              <w:right w:val="single" w:sz="4" w:space="0" w:color="000000"/>
            </w:tcBorders>
            <w:shd w:val="clear" w:color="auto" w:fill="auto"/>
            <w:noWrap/>
          </w:tcPr>
          <w:p w:rsidR="004774E5" w:rsidRPr="002A768F" w:rsidRDefault="00054431" w:rsidP="00762840">
            <w:pPr>
              <w:ind w:firstLine="0"/>
              <w:jc w:val="center"/>
              <w:rPr>
                <w:b/>
                <w:sz w:val="22"/>
                <w:szCs w:val="22"/>
              </w:rPr>
            </w:pPr>
            <w:r w:rsidRPr="002A768F">
              <w:rPr>
                <w:b/>
                <w:sz w:val="22"/>
                <w:szCs w:val="22"/>
              </w:rPr>
              <w:t>35</w:t>
            </w:r>
            <w:r w:rsidR="00762840" w:rsidRPr="002A768F">
              <w:rPr>
                <w:b/>
                <w:sz w:val="22"/>
                <w:szCs w:val="22"/>
              </w:rPr>
              <w:t> 949 5</w:t>
            </w:r>
            <w:r w:rsidRPr="002A768F">
              <w:rPr>
                <w:b/>
                <w:sz w:val="22"/>
                <w:szCs w:val="22"/>
              </w:rPr>
              <w:t>00,00</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054431" w:rsidP="00002CEA">
            <w:pPr>
              <w:ind w:firstLine="0"/>
              <w:jc w:val="center"/>
              <w:rPr>
                <w:b/>
                <w:sz w:val="22"/>
                <w:szCs w:val="22"/>
              </w:rPr>
            </w:pPr>
            <w:r w:rsidRPr="002A768F">
              <w:rPr>
                <w:b/>
                <w:sz w:val="22"/>
                <w:szCs w:val="22"/>
              </w:rPr>
              <w:t>35 </w:t>
            </w:r>
            <w:r w:rsidR="00184E16" w:rsidRPr="002A768F">
              <w:rPr>
                <w:b/>
                <w:sz w:val="22"/>
                <w:szCs w:val="22"/>
              </w:rPr>
              <w:t>9</w:t>
            </w:r>
            <w:r w:rsidRPr="002A768F">
              <w:rPr>
                <w:b/>
                <w:sz w:val="22"/>
                <w:szCs w:val="22"/>
              </w:rPr>
              <w:t>4</w:t>
            </w:r>
            <w:r w:rsidR="00002CEA" w:rsidRPr="002A768F">
              <w:rPr>
                <w:b/>
                <w:sz w:val="22"/>
                <w:szCs w:val="22"/>
              </w:rPr>
              <w:t>9</w:t>
            </w:r>
            <w:r w:rsidRPr="002A768F">
              <w:rPr>
                <w:b/>
                <w:sz w:val="22"/>
                <w:szCs w:val="22"/>
              </w:rPr>
              <w:t> </w:t>
            </w:r>
            <w:r w:rsidR="00184E16" w:rsidRPr="002A768F">
              <w:rPr>
                <w:b/>
                <w:sz w:val="22"/>
                <w:szCs w:val="22"/>
              </w:rPr>
              <w:t>5</w:t>
            </w:r>
            <w:r w:rsidRPr="002A768F">
              <w:rPr>
                <w:b/>
                <w:sz w:val="22"/>
                <w:szCs w:val="22"/>
              </w:rPr>
              <w:t>00,00</w:t>
            </w:r>
          </w:p>
        </w:tc>
      </w:tr>
      <w:tr w:rsidR="006035E2"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4774E5" w:rsidRPr="002A768F" w:rsidRDefault="004621A9" w:rsidP="00054431">
            <w:pPr>
              <w:ind w:firstLine="0"/>
              <w:outlineLvl w:val="0"/>
              <w:rPr>
                <w:bCs/>
                <w:sz w:val="22"/>
                <w:szCs w:val="22"/>
              </w:rPr>
            </w:pPr>
            <w:r w:rsidRPr="002A768F">
              <w:rPr>
                <w:bCs/>
                <w:sz w:val="22"/>
                <w:szCs w:val="22"/>
              </w:rPr>
              <w:t>Д</w:t>
            </w:r>
            <w:r w:rsidR="004774E5" w:rsidRPr="002A768F">
              <w:rPr>
                <w:bCs/>
                <w:sz w:val="22"/>
                <w:szCs w:val="22"/>
              </w:rPr>
              <w:t xml:space="preserve">отация на поддержку мер по обеспечению сбалансированности местных бюджетов </w:t>
            </w:r>
            <w:r w:rsidR="004774E5" w:rsidRPr="002A768F">
              <w:rPr>
                <w:sz w:val="22"/>
                <w:szCs w:val="22"/>
              </w:rPr>
              <w:t>на 20</w:t>
            </w:r>
            <w:r w:rsidR="00054431" w:rsidRPr="002A768F">
              <w:rPr>
                <w:sz w:val="22"/>
                <w:szCs w:val="22"/>
              </w:rPr>
              <w:t>20</w:t>
            </w:r>
            <w:r w:rsidR="004774E5" w:rsidRPr="002A768F">
              <w:rPr>
                <w:sz w:val="22"/>
                <w:szCs w:val="22"/>
              </w:rPr>
              <w:t xml:space="preserve"> год   </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002CEA" w:rsidP="004621A9">
            <w:pPr>
              <w:ind w:firstLine="0"/>
              <w:jc w:val="center"/>
              <w:rPr>
                <w:b/>
                <w:sz w:val="22"/>
                <w:szCs w:val="22"/>
              </w:rPr>
            </w:pPr>
            <w:r w:rsidRPr="002A768F">
              <w:rPr>
                <w:b/>
                <w:sz w:val="22"/>
                <w:szCs w:val="22"/>
              </w:rPr>
              <w:t>0,00</w:t>
            </w:r>
          </w:p>
        </w:tc>
        <w:tc>
          <w:tcPr>
            <w:tcW w:w="2070" w:type="dxa"/>
            <w:tcBorders>
              <w:top w:val="nil"/>
              <w:left w:val="nil"/>
              <w:bottom w:val="single" w:sz="4" w:space="0" w:color="000000"/>
              <w:right w:val="single" w:sz="4" w:space="0" w:color="000000"/>
            </w:tcBorders>
            <w:shd w:val="clear" w:color="auto" w:fill="auto"/>
            <w:noWrap/>
          </w:tcPr>
          <w:p w:rsidR="004774E5" w:rsidRPr="002A768F" w:rsidRDefault="00054431" w:rsidP="004621A9">
            <w:pPr>
              <w:ind w:firstLine="0"/>
              <w:jc w:val="center"/>
              <w:rPr>
                <w:b/>
                <w:sz w:val="22"/>
                <w:szCs w:val="22"/>
              </w:rPr>
            </w:pPr>
            <w:r w:rsidRPr="002A768F">
              <w:rPr>
                <w:b/>
                <w:sz w:val="22"/>
                <w:szCs w:val="22"/>
              </w:rPr>
              <w:t>0,00</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054431" w:rsidP="004621A9">
            <w:pPr>
              <w:ind w:firstLine="0"/>
              <w:jc w:val="center"/>
              <w:rPr>
                <w:b/>
                <w:sz w:val="22"/>
                <w:szCs w:val="22"/>
              </w:rPr>
            </w:pPr>
            <w:r w:rsidRPr="002A768F">
              <w:rPr>
                <w:b/>
                <w:sz w:val="22"/>
                <w:szCs w:val="22"/>
              </w:rPr>
              <w:t>0,00</w:t>
            </w:r>
          </w:p>
        </w:tc>
      </w:tr>
      <w:tr w:rsidR="00A651F3"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4774E5" w:rsidRPr="002A768F" w:rsidRDefault="004621A9" w:rsidP="00762840">
            <w:pPr>
              <w:ind w:firstLine="0"/>
              <w:outlineLvl w:val="0"/>
              <w:rPr>
                <w:bCs/>
                <w:sz w:val="22"/>
                <w:szCs w:val="22"/>
              </w:rPr>
            </w:pPr>
            <w:r w:rsidRPr="002A768F">
              <w:rPr>
                <w:sz w:val="22"/>
                <w:szCs w:val="22"/>
              </w:rPr>
              <w:t>С</w:t>
            </w:r>
            <w:r w:rsidR="004774E5" w:rsidRPr="002A768F">
              <w:rPr>
                <w:sz w:val="22"/>
                <w:szCs w:val="22"/>
              </w:rPr>
              <w:t xml:space="preserve">убсидия бюджетам муниципальных районов,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w:t>
            </w:r>
            <w:r w:rsidRPr="002A768F">
              <w:rPr>
                <w:sz w:val="22"/>
                <w:szCs w:val="22"/>
              </w:rPr>
              <w:t xml:space="preserve">иных </w:t>
            </w:r>
            <w:r w:rsidR="004774E5" w:rsidRPr="002A768F">
              <w:rPr>
                <w:sz w:val="22"/>
                <w:szCs w:val="22"/>
              </w:rPr>
              <w:t>муниципальных организаций дополнительного образования детей до средней заработной платы учит</w:t>
            </w:r>
            <w:r w:rsidR="002B32D9" w:rsidRPr="002A768F">
              <w:rPr>
                <w:sz w:val="22"/>
                <w:szCs w:val="22"/>
              </w:rPr>
              <w:t>елей в Ивановской области на 202</w:t>
            </w:r>
            <w:r w:rsidR="00762840" w:rsidRPr="002A768F">
              <w:rPr>
                <w:sz w:val="22"/>
                <w:szCs w:val="22"/>
              </w:rPr>
              <w:t>1</w:t>
            </w:r>
            <w:r w:rsidR="004774E5" w:rsidRPr="002A768F">
              <w:rPr>
                <w:sz w:val="22"/>
                <w:szCs w:val="22"/>
              </w:rPr>
              <w:t xml:space="preserve"> год</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762840" w:rsidP="004621A9">
            <w:pPr>
              <w:ind w:firstLine="0"/>
              <w:jc w:val="center"/>
              <w:rPr>
                <w:b/>
                <w:sz w:val="22"/>
                <w:szCs w:val="22"/>
              </w:rPr>
            </w:pPr>
            <w:r w:rsidRPr="002A768F">
              <w:rPr>
                <w:b/>
                <w:sz w:val="22"/>
                <w:szCs w:val="22"/>
              </w:rPr>
              <w:t>601 630,34</w:t>
            </w:r>
          </w:p>
        </w:tc>
        <w:tc>
          <w:tcPr>
            <w:tcW w:w="2070" w:type="dxa"/>
            <w:tcBorders>
              <w:top w:val="nil"/>
              <w:left w:val="nil"/>
              <w:bottom w:val="single" w:sz="4" w:space="0" w:color="000000"/>
              <w:right w:val="single" w:sz="4" w:space="0" w:color="000000"/>
            </w:tcBorders>
            <w:shd w:val="clear" w:color="auto" w:fill="auto"/>
            <w:noWrap/>
          </w:tcPr>
          <w:p w:rsidR="004774E5" w:rsidRPr="002A768F" w:rsidRDefault="002B32D9" w:rsidP="004621A9">
            <w:pPr>
              <w:ind w:firstLine="0"/>
              <w:jc w:val="center"/>
              <w:rPr>
                <w:b/>
                <w:sz w:val="22"/>
                <w:szCs w:val="22"/>
              </w:rPr>
            </w:pPr>
            <w:r w:rsidRPr="002A768F">
              <w:rPr>
                <w:b/>
                <w:sz w:val="22"/>
                <w:szCs w:val="22"/>
              </w:rPr>
              <w:t>0,00</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2B32D9" w:rsidP="004621A9">
            <w:pPr>
              <w:ind w:firstLine="0"/>
              <w:jc w:val="center"/>
              <w:rPr>
                <w:b/>
                <w:sz w:val="22"/>
                <w:szCs w:val="22"/>
              </w:rPr>
            </w:pPr>
            <w:r w:rsidRPr="002A768F">
              <w:rPr>
                <w:b/>
                <w:sz w:val="22"/>
                <w:szCs w:val="22"/>
              </w:rPr>
              <w:t>0,00</w:t>
            </w:r>
          </w:p>
        </w:tc>
      </w:tr>
      <w:tr w:rsidR="006035E2"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4774E5" w:rsidRPr="002A768F" w:rsidRDefault="004621A9" w:rsidP="00757FEE">
            <w:pPr>
              <w:ind w:firstLine="0"/>
              <w:outlineLvl w:val="0"/>
              <w:rPr>
                <w:bCs/>
                <w:sz w:val="22"/>
                <w:szCs w:val="22"/>
              </w:rPr>
            </w:pPr>
            <w:r w:rsidRPr="002A768F">
              <w:rPr>
                <w:sz w:val="22"/>
                <w:szCs w:val="22"/>
              </w:rPr>
              <w:t>С</w:t>
            </w:r>
            <w:r w:rsidR="004774E5" w:rsidRPr="002A768F">
              <w:rPr>
                <w:sz w:val="22"/>
                <w:szCs w:val="22"/>
              </w:rPr>
              <w:t>убсидия бюджетам муниципальных образований Ивановской области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w:t>
            </w:r>
            <w:r w:rsidR="002B32D9" w:rsidRPr="002A768F">
              <w:rPr>
                <w:sz w:val="22"/>
                <w:szCs w:val="22"/>
              </w:rPr>
              <w:t>2</w:t>
            </w:r>
            <w:r w:rsidR="00757FEE" w:rsidRPr="002A768F">
              <w:rPr>
                <w:sz w:val="22"/>
                <w:szCs w:val="22"/>
              </w:rPr>
              <w:t>1</w:t>
            </w:r>
            <w:r w:rsidR="004774E5" w:rsidRPr="002A768F">
              <w:rPr>
                <w:sz w:val="22"/>
                <w:szCs w:val="22"/>
              </w:rPr>
              <w:t xml:space="preserve"> год</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757FEE" w:rsidP="004621A9">
            <w:pPr>
              <w:ind w:firstLine="0"/>
              <w:jc w:val="center"/>
              <w:rPr>
                <w:b/>
                <w:sz w:val="22"/>
                <w:szCs w:val="22"/>
              </w:rPr>
            </w:pPr>
            <w:r w:rsidRPr="002A768F">
              <w:rPr>
                <w:b/>
                <w:sz w:val="22"/>
                <w:szCs w:val="22"/>
              </w:rPr>
              <w:t>958 105,00</w:t>
            </w:r>
          </w:p>
        </w:tc>
        <w:tc>
          <w:tcPr>
            <w:tcW w:w="2070" w:type="dxa"/>
            <w:tcBorders>
              <w:top w:val="nil"/>
              <w:left w:val="nil"/>
              <w:bottom w:val="single" w:sz="4" w:space="0" w:color="000000"/>
              <w:right w:val="single" w:sz="4" w:space="0" w:color="000000"/>
            </w:tcBorders>
            <w:shd w:val="clear" w:color="auto" w:fill="auto"/>
            <w:noWrap/>
          </w:tcPr>
          <w:p w:rsidR="004774E5" w:rsidRPr="002A768F" w:rsidRDefault="002B32D9" w:rsidP="004621A9">
            <w:pPr>
              <w:ind w:firstLine="0"/>
              <w:jc w:val="center"/>
              <w:rPr>
                <w:b/>
                <w:sz w:val="22"/>
                <w:szCs w:val="22"/>
              </w:rPr>
            </w:pPr>
            <w:r w:rsidRPr="002A768F">
              <w:rPr>
                <w:b/>
                <w:sz w:val="22"/>
                <w:szCs w:val="22"/>
              </w:rPr>
              <w:t>0,00</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2B32D9" w:rsidP="004621A9">
            <w:pPr>
              <w:ind w:firstLine="0"/>
              <w:jc w:val="center"/>
              <w:rPr>
                <w:b/>
                <w:sz w:val="22"/>
                <w:szCs w:val="22"/>
              </w:rPr>
            </w:pPr>
            <w:r w:rsidRPr="002A768F">
              <w:rPr>
                <w:b/>
                <w:sz w:val="22"/>
                <w:szCs w:val="22"/>
              </w:rPr>
              <w:t>0,00</w:t>
            </w:r>
          </w:p>
        </w:tc>
      </w:tr>
      <w:tr w:rsidR="00A651F3"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4774E5" w:rsidRPr="002A768F" w:rsidRDefault="004621A9" w:rsidP="00762840">
            <w:pPr>
              <w:ind w:firstLine="0"/>
              <w:outlineLvl w:val="0"/>
              <w:rPr>
                <w:bCs/>
                <w:sz w:val="22"/>
                <w:szCs w:val="22"/>
              </w:rPr>
            </w:pPr>
            <w:r w:rsidRPr="002A768F">
              <w:rPr>
                <w:sz w:val="22"/>
                <w:szCs w:val="22"/>
              </w:rPr>
              <w:t>С</w:t>
            </w:r>
            <w:r w:rsidR="004774E5" w:rsidRPr="002A768F">
              <w:rPr>
                <w:sz w:val="22"/>
                <w:szCs w:val="22"/>
              </w:rPr>
              <w:t>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w:t>
            </w:r>
            <w:r w:rsidR="002B32D9" w:rsidRPr="002A768F">
              <w:rPr>
                <w:sz w:val="22"/>
                <w:szCs w:val="22"/>
              </w:rPr>
              <w:t>2</w:t>
            </w:r>
            <w:r w:rsidR="00762840" w:rsidRPr="002A768F">
              <w:rPr>
                <w:sz w:val="22"/>
                <w:szCs w:val="22"/>
              </w:rPr>
              <w:t>1</w:t>
            </w:r>
            <w:r w:rsidR="004774E5" w:rsidRPr="002A768F">
              <w:rPr>
                <w:sz w:val="22"/>
                <w:szCs w:val="22"/>
              </w:rPr>
              <w:t xml:space="preserve"> год</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762840" w:rsidP="004621A9">
            <w:pPr>
              <w:ind w:firstLine="0"/>
              <w:jc w:val="center"/>
              <w:rPr>
                <w:b/>
                <w:sz w:val="22"/>
                <w:szCs w:val="22"/>
              </w:rPr>
            </w:pPr>
            <w:r w:rsidRPr="002A768F">
              <w:rPr>
                <w:b/>
                <w:sz w:val="22"/>
                <w:szCs w:val="22"/>
              </w:rPr>
              <w:t>508 728,00</w:t>
            </w:r>
          </w:p>
        </w:tc>
        <w:tc>
          <w:tcPr>
            <w:tcW w:w="2070" w:type="dxa"/>
            <w:tcBorders>
              <w:top w:val="nil"/>
              <w:left w:val="nil"/>
              <w:bottom w:val="single" w:sz="4" w:space="0" w:color="000000"/>
              <w:right w:val="single" w:sz="4" w:space="0" w:color="000000"/>
            </w:tcBorders>
            <w:shd w:val="clear" w:color="auto" w:fill="auto"/>
            <w:noWrap/>
          </w:tcPr>
          <w:p w:rsidR="004774E5" w:rsidRPr="002A768F" w:rsidRDefault="002B32D9" w:rsidP="004621A9">
            <w:pPr>
              <w:ind w:firstLine="0"/>
              <w:jc w:val="center"/>
              <w:rPr>
                <w:b/>
                <w:sz w:val="22"/>
                <w:szCs w:val="22"/>
              </w:rPr>
            </w:pPr>
            <w:r w:rsidRPr="002A768F">
              <w:rPr>
                <w:b/>
                <w:sz w:val="22"/>
                <w:szCs w:val="22"/>
              </w:rPr>
              <w:t>0,00</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2B32D9" w:rsidP="004621A9">
            <w:pPr>
              <w:ind w:firstLine="0"/>
              <w:jc w:val="center"/>
              <w:rPr>
                <w:b/>
                <w:sz w:val="22"/>
                <w:szCs w:val="22"/>
              </w:rPr>
            </w:pPr>
            <w:r w:rsidRPr="002A768F">
              <w:rPr>
                <w:b/>
                <w:sz w:val="22"/>
                <w:szCs w:val="22"/>
              </w:rPr>
              <w:t>0,00</w:t>
            </w:r>
          </w:p>
        </w:tc>
      </w:tr>
      <w:tr w:rsidR="00A651F3"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4774E5" w:rsidRPr="002A768F" w:rsidRDefault="004621A9" w:rsidP="00757FEE">
            <w:pPr>
              <w:ind w:firstLine="0"/>
              <w:outlineLvl w:val="0"/>
              <w:rPr>
                <w:bCs/>
                <w:sz w:val="22"/>
                <w:szCs w:val="22"/>
              </w:rPr>
            </w:pPr>
            <w:r w:rsidRPr="002A768F">
              <w:rPr>
                <w:sz w:val="22"/>
                <w:szCs w:val="22"/>
              </w:rPr>
              <w:t>Су</w:t>
            </w:r>
            <w:r w:rsidR="004774E5" w:rsidRPr="002A768F">
              <w:rPr>
                <w:sz w:val="22"/>
                <w:szCs w:val="22"/>
              </w:rPr>
              <w:t>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r w:rsidR="002B32D9" w:rsidRPr="002A768F">
              <w:rPr>
                <w:sz w:val="22"/>
                <w:szCs w:val="22"/>
              </w:rPr>
              <w:t xml:space="preserve"> на 202</w:t>
            </w:r>
            <w:r w:rsidR="00757FEE" w:rsidRPr="002A768F">
              <w:rPr>
                <w:sz w:val="22"/>
                <w:szCs w:val="22"/>
              </w:rPr>
              <w:t>1</w:t>
            </w:r>
            <w:r w:rsidR="002B32D9" w:rsidRPr="002A768F">
              <w:rPr>
                <w:sz w:val="22"/>
                <w:szCs w:val="22"/>
              </w:rPr>
              <w:t xml:space="preserve"> год и на плановый период 202</w:t>
            </w:r>
            <w:r w:rsidR="00757FEE" w:rsidRPr="002A768F">
              <w:rPr>
                <w:sz w:val="22"/>
                <w:szCs w:val="22"/>
              </w:rPr>
              <w:t>2</w:t>
            </w:r>
            <w:r w:rsidRPr="002A768F">
              <w:rPr>
                <w:sz w:val="22"/>
                <w:szCs w:val="22"/>
              </w:rPr>
              <w:t xml:space="preserve"> и 202</w:t>
            </w:r>
            <w:r w:rsidR="00757FEE" w:rsidRPr="002A768F">
              <w:rPr>
                <w:sz w:val="22"/>
                <w:szCs w:val="22"/>
              </w:rPr>
              <w:t>3</w:t>
            </w:r>
            <w:r w:rsidRPr="002A768F">
              <w:rPr>
                <w:sz w:val="22"/>
                <w:szCs w:val="22"/>
              </w:rPr>
              <w:t xml:space="preserve"> годов</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002CEA" w:rsidP="004621A9">
            <w:pPr>
              <w:ind w:firstLine="0"/>
              <w:jc w:val="center"/>
              <w:rPr>
                <w:b/>
                <w:sz w:val="22"/>
                <w:szCs w:val="22"/>
              </w:rPr>
            </w:pPr>
            <w:r w:rsidRPr="002A768F">
              <w:rPr>
                <w:b/>
                <w:sz w:val="22"/>
                <w:szCs w:val="22"/>
              </w:rPr>
              <w:t>152 460,00</w:t>
            </w:r>
          </w:p>
        </w:tc>
        <w:tc>
          <w:tcPr>
            <w:tcW w:w="2070" w:type="dxa"/>
            <w:tcBorders>
              <w:top w:val="nil"/>
              <w:left w:val="nil"/>
              <w:bottom w:val="single" w:sz="4" w:space="0" w:color="000000"/>
              <w:right w:val="single" w:sz="4" w:space="0" w:color="000000"/>
            </w:tcBorders>
            <w:shd w:val="clear" w:color="auto" w:fill="auto"/>
            <w:noWrap/>
          </w:tcPr>
          <w:p w:rsidR="004774E5" w:rsidRPr="002A768F" w:rsidRDefault="00002CEA" w:rsidP="004621A9">
            <w:pPr>
              <w:ind w:firstLine="0"/>
              <w:jc w:val="center"/>
              <w:rPr>
                <w:b/>
                <w:sz w:val="22"/>
                <w:szCs w:val="22"/>
              </w:rPr>
            </w:pPr>
            <w:r w:rsidRPr="002A768F">
              <w:rPr>
                <w:b/>
                <w:sz w:val="22"/>
                <w:szCs w:val="22"/>
              </w:rPr>
              <w:t>152 460,00</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002CEA" w:rsidP="004621A9">
            <w:pPr>
              <w:ind w:firstLine="0"/>
              <w:jc w:val="center"/>
              <w:rPr>
                <w:b/>
                <w:sz w:val="22"/>
                <w:szCs w:val="22"/>
              </w:rPr>
            </w:pPr>
            <w:r w:rsidRPr="002A768F">
              <w:rPr>
                <w:b/>
                <w:sz w:val="22"/>
                <w:szCs w:val="22"/>
              </w:rPr>
              <w:t>152 460,00</w:t>
            </w:r>
          </w:p>
        </w:tc>
      </w:tr>
      <w:tr w:rsidR="00A651F3"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2B32D9" w:rsidRPr="002A768F" w:rsidRDefault="002B32D9" w:rsidP="00757FEE">
            <w:pPr>
              <w:ind w:firstLine="0"/>
              <w:outlineLvl w:val="0"/>
              <w:rPr>
                <w:sz w:val="22"/>
                <w:szCs w:val="22"/>
              </w:rPr>
            </w:pPr>
            <w:r w:rsidRPr="002A768F">
              <w:rPr>
                <w:sz w:val="22"/>
                <w:szCs w:val="22"/>
              </w:rPr>
              <w:t xml:space="preserve">Субсидия бюджетам городских округов, муниципальных районов и городских поселений </w:t>
            </w:r>
            <w:proofErr w:type="spellStart"/>
            <w:r w:rsidRPr="002A768F">
              <w:rPr>
                <w:sz w:val="22"/>
                <w:szCs w:val="22"/>
              </w:rPr>
              <w:t>Ивановсой</w:t>
            </w:r>
            <w:proofErr w:type="spellEnd"/>
            <w:r w:rsidRPr="002A768F">
              <w:rPr>
                <w:sz w:val="22"/>
                <w:szCs w:val="22"/>
              </w:rPr>
              <w:t xml:space="preserve"> </w:t>
            </w:r>
            <w:proofErr w:type="spellStart"/>
            <w:r w:rsidRPr="002A768F">
              <w:rPr>
                <w:sz w:val="22"/>
                <w:szCs w:val="22"/>
              </w:rPr>
              <w:t>оласти</w:t>
            </w:r>
            <w:proofErr w:type="spellEnd"/>
            <w:r w:rsidRPr="002A768F">
              <w:rPr>
                <w:sz w:val="22"/>
                <w:szCs w:val="22"/>
              </w:rPr>
              <w:t xml:space="preserve"> на </w:t>
            </w:r>
            <w:proofErr w:type="spellStart"/>
            <w:r w:rsidRPr="002A768F">
              <w:rPr>
                <w:sz w:val="22"/>
                <w:szCs w:val="22"/>
              </w:rPr>
              <w:t>софинансирование</w:t>
            </w:r>
            <w:proofErr w:type="spellEnd"/>
            <w:r w:rsidRPr="002A768F">
              <w:rPr>
                <w:sz w:val="22"/>
                <w:szCs w:val="22"/>
              </w:rPr>
              <w:t xml:space="preserve"> расходов по обеспечению функционирования многофункциональных центров предоставления государственных и муниципальных услуг на 202</w:t>
            </w:r>
            <w:r w:rsidR="00757FEE" w:rsidRPr="002A768F">
              <w:rPr>
                <w:sz w:val="22"/>
                <w:szCs w:val="22"/>
              </w:rPr>
              <w:t>1</w:t>
            </w:r>
            <w:r w:rsidRPr="002A768F">
              <w:rPr>
                <w:sz w:val="22"/>
                <w:szCs w:val="22"/>
              </w:rPr>
              <w:t xml:space="preserve"> год</w:t>
            </w:r>
          </w:p>
        </w:tc>
        <w:tc>
          <w:tcPr>
            <w:tcW w:w="1843" w:type="dxa"/>
            <w:tcBorders>
              <w:top w:val="nil"/>
              <w:left w:val="nil"/>
              <w:bottom w:val="single" w:sz="4" w:space="0" w:color="000000"/>
              <w:right w:val="single" w:sz="4" w:space="0" w:color="000000"/>
            </w:tcBorders>
            <w:shd w:val="clear" w:color="auto" w:fill="auto"/>
            <w:noWrap/>
          </w:tcPr>
          <w:p w:rsidR="002B32D9" w:rsidRPr="002A768F" w:rsidRDefault="00757FEE" w:rsidP="004621A9">
            <w:pPr>
              <w:ind w:firstLine="0"/>
              <w:jc w:val="center"/>
              <w:rPr>
                <w:b/>
                <w:sz w:val="22"/>
                <w:szCs w:val="22"/>
              </w:rPr>
            </w:pPr>
            <w:r w:rsidRPr="002A768F">
              <w:rPr>
                <w:b/>
                <w:sz w:val="22"/>
                <w:szCs w:val="22"/>
              </w:rPr>
              <w:t>1 436 678,00</w:t>
            </w:r>
          </w:p>
        </w:tc>
        <w:tc>
          <w:tcPr>
            <w:tcW w:w="2070" w:type="dxa"/>
            <w:tcBorders>
              <w:top w:val="nil"/>
              <w:left w:val="nil"/>
              <w:bottom w:val="single" w:sz="4" w:space="0" w:color="000000"/>
              <w:right w:val="single" w:sz="4" w:space="0" w:color="000000"/>
            </w:tcBorders>
            <w:shd w:val="clear" w:color="auto" w:fill="auto"/>
            <w:noWrap/>
          </w:tcPr>
          <w:p w:rsidR="002B32D9" w:rsidRPr="002A768F" w:rsidRDefault="002B32D9" w:rsidP="004621A9">
            <w:pPr>
              <w:ind w:firstLine="0"/>
              <w:jc w:val="center"/>
              <w:rPr>
                <w:b/>
                <w:sz w:val="22"/>
                <w:szCs w:val="22"/>
              </w:rPr>
            </w:pPr>
            <w:r w:rsidRPr="002A768F">
              <w:rPr>
                <w:b/>
                <w:sz w:val="22"/>
                <w:szCs w:val="22"/>
              </w:rPr>
              <w:t>0,00</w:t>
            </w:r>
          </w:p>
        </w:tc>
        <w:tc>
          <w:tcPr>
            <w:tcW w:w="1843" w:type="dxa"/>
            <w:tcBorders>
              <w:top w:val="nil"/>
              <w:left w:val="nil"/>
              <w:bottom w:val="single" w:sz="4" w:space="0" w:color="000000"/>
              <w:right w:val="single" w:sz="4" w:space="0" w:color="000000"/>
            </w:tcBorders>
            <w:shd w:val="clear" w:color="auto" w:fill="auto"/>
            <w:noWrap/>
          </w:tcPr>
          <w:p w:rsidR="002B32D9" w:rsidRPr="002A768F" w:rsidRDefault="002B32D9" w:rsidP="004621A9">
            <w:pPr>
              <w:ind w:firstLine="0"/>
              <w:jc w:val="center"/>
              <w:rPr>
                <w:b/>
                <w:sz w:val="22"/>
                <w:szCs w:val="22"/>
              </w:rPr>
            </w:pPr>
            <w:r w:rsidRPr="002A768F">
              <w:rPr>
                <w:b/>
                <w:sz w:val="22"/>
                <w:szCs w:val="22"/>
              </w:rPr>
              <w:t>0,00</w:t>
            </w:r>
          </w:p>
        </w:tc>
      </w:tr>
      <w:tr w:rsidR="00A651F3"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757FEE" w:rsidRPr="002A768F" w:rsidRDefault="00757FEE" w:rsidP="00757FEE">
            <w:pPr>
              <w:ind w:firstLine="0"/>
              <w:outlineLvl w:val="0"/>
              <w:rPr>
                <w:sz w:val="22"/>
                <w:szCs w:val="22"/>
              </w:rPr>
            </w:pPr>
            <w:r w:rsidRPr="002A768F">
              <w:rPr>
                <w:sz w:val="22"/>
                <w:szCs w:val="22"/>
              </w:rPr>
              <w:t xml:space="preserve">Субсидия бюджетам муниципальных образований Ивановской области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w:t>
            </w:r>
            <w:proofErr w:type="spellStart"/>
            <w:r w:rsidRPr="002A768F">
              <w:rPr>
                <w:sz w:val="22"/>
                <w:szCs w:val="22"/>
              </w:rPr>
              <w:t>пользовния</w:t>
            </w:r>
            <w:proofErr w:type="spellEnd"/>
            <w:r w:rsidRPr="002A768F">
              <w:rPr>
                <w:sz w:val="22"/>
                <w:szCs w:val="22"/>
              </w:rPr>
              <w:t xml:space="preserve"> местного значения, в том числе на формирование муниципальных дорожных фондов на 2021  и 2022 годы</w:t>
            </w:r>
          </w:p>
        </w:tc>
        <w:tc>
          <w:tcPr>
            <w:tcW w:w="1843" w:type="dxa"/>
            <w:tcBorders>
              <w:top w:val="nil"/>
              <w:left w:val="nil"/>
              <w:bottom w:val="single" w:sz="4" w:space="0" w:color="000000"/>
              <w:right w:val="single" w:sz="4" w:space="0" w:color="000000"/>
            </w:tcBorders>
            <w:shd w:val="clear" w:color="auto" w:fill="auto"/>
            <w:noWrap/>
          </w:tcPr>
          <w:p w:rsidR="00757FEE" w:rsidRPr="002A768F" w:rsidRDefault="00757FEE" w:rsidP="004621A9">
            <w:pPr>
              <w:ind w:firstLine="0"/>
              <w:jc w:val="center"/>
              <w:rPr>
                <w:b/>
                <w:sz w:val="22"/>
                <w:szCs w:val="22"/>
              </w:rPr>
            </w:pPr>
            <w:r w:rsidRPr="002A768F">
              <w:rPr>
                <w:b/>
                <w:sz w:val="22"/>
                <w:szCs w:val="22"/>
              </w:rPr>
              <w:t>3 008 186,70</w:t>
            </w:r>
          </w:p>
        </w:tc>
        <w:tc>
          <w:tcPr>
            <w:tcW w:w="2070" w:type="dxa"/>
            <w:tcBorders>
              <w:top w:val="nil"/>
              <w:left w:val="nil"/>
              <w:bottom w:val="single" w:sz="4" w:space="0" w:color="000000"/>
              <w:right w:val="single" w:sz="4" w:space="0" w:color="000000"/>
            </w:tcBorders>
            <w:shd w:val="clear" w:color="auto" w:fill="auto"/>
            <w:noWrap/>
          </w:tcPr>
          <w:p w:rsidR="00757FEE" w:rsidRPr="002A768F" w:rsidRDefault="00757FEE" w:rsidP="004621A9">
            <w:pPr>
              <w:ind w:firstLine="0"/>
              <w:jc w:val="center"/>
              <w:rPr>
                <w:b/>
                <w:sz w:val="22"/>
                <w:szCs w:val="22"/>
              </w:rPr>
            </w:pPr>
            <w:r w:rsidRPr="002A768F">
              <w:rPr>
                <w:b/>
                <w:sz w:val="22"/>
                <w:szCs w:val="22"/>
              </w:rPr>
              <w:t>3 191 737,08</w:t>
            </w:r>
          </w:p>
        </w:tc>
        <w:tc>
          <w:tcPr>
            <w:tcW w:w="1843" w:type="dxa"/>
            <w:tcBorders>
              <w:top w:val="nil"/>
              <w:left w:val="nil"/>
              <w:bottom w:val="single" w:sz="4" w:space="0" w:color="000000"/>
              <w:right w:val="single" w:sz="4" w:space="0" w:color="000000"/>
            </w:tcBorders>
            <w:shd w:val="clear" w:color="auto" w:fill="auto"/>
            <w:noWrap/>
          </w:tcPr>
          <w:p w:rsidR="00757FEE" w:rsidRPr="002A768F" w:rsidRDefault="00757FEE" w:rsidP="004621A9">
            <w:pPr>
              <w:ind w:firstLine="0"/>
              <w:jc w:val="center"/>
              <w:rPr>
                <w:b/>
                <w:sz w:val="22"/>
                <w:szCs w:val="22"/>
              </w:rPr>
            </w:pPr>
            <w:r w:rsidRPr="002A768F">
              <w:rPr>
                <w:b/>
                <w:sz w:val="22"/>
                <w:szCs w:val="22"/>
              </w:rPr>
              <w:t>0,00</w:t>
            </w:r>
          </w:p>
        </w:tc>
      </w:tr>
      <w:tr w:rsidR="0004711B"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04711B" w:rsidRPr="002A768F" w:rsidRDefault="0004711B" w:rsidP="0004711B">
            <w:pPr>
              <w:ind w:firstLine="0"/>
              <w:outlineLvl w:val="0"/>
              <w:rPr>
                <w:sz w:val="22"/>
                <w:szCs w:val="22"/>
              </w:rPr>
            </w:pPr>
            <w:r w:rsidRPr="002A768F">
              <w:rPr>
                <w:sz w:val="22"/>
                <w:szCs w:val="22"/>
              </w:rPr>
              <w:lastRenderedPageBreak/>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 на 2021 год</w:t>
            </w:r>
          </w:p>
        </w:tc>
        <w:tc>
          <w:tcPr>
            <w:tcW w:w="1843" w:type="dxa"/>
            <w:tcBorders>
              <w:top w:val="nil"/>
              <w:left w:val="nil"/>
              <w:bottom w:val="single" w:sz="4" w:space="0" w:color="000000"/>
              <w:right w:val="single" w:sz="4" w:space="0" w:color="000000"/>
            </w:tcBorders>
            <w:shd w:val="clear" w:color="auto" w:fill="auto"/>
            <w:noWrap/>
          </w:tcPr>
          <w:p w:rsidR="0004711B" w:rsidRPr="002A768F" w:rsidRDefault="0004711B" w:rsidP="004621A9">
            <w:pPr>
              <w:ind w:firstLine="0"/>
              <w:jc w:val="center"/>
              <w:rPr>
                <w:b/>
                <w:sz w:val="22"/>
                <w:szCs w:val="22"/>
              </w:rPr>
            </w:pPr>
            <w:r w:rsidRPr="002A768F">
              <w:rPr>
                <w:b/>
                <w:sz w:val="22"/>
                <w:szCs w:val="22"/>
              </w:rPr>
              <w:t>2 254 547,33</w:t>
            </w:r>
          </w:p>
          <w:p w:rsidR="0004711B" w:rsidRPr="002A768F" w:rsidRDefault="0004711B" w:rsidP="004621A9">
            <w:pPr>
              <w:ind w:firstLine="0"/>
              <w:jc w:val="center"/>
              <w:rPr>
                <w:b/>
                <w:sz w:val="22"/>
                <w:szCs w:val="22"/>
              </w:rPr>
            </w:pPr>
          </w:p>
        </w:tc>
        <w:tc>
          <w:tcPr>
            <w:tcW w:w="2070" w:type="dxa"/>
            <w:tcBorders>
              <w:top w:val="nil"/>
              <w:left w:val="nil"/>
              <w:bottom w:val="single" w:sz="4" w:space="0" w:color="000000"/>
              <w:right w:val="single" w:sz="4" w:space="0" w:color="000000"/>
            </w:tcBorders>
            <w:shd w:val="clear" w:color="auto" w:fill="auto"/>
            <w:noWrap/>
          </w:tcPr>
          <w:p w:rsidR="0004711B" w:rsidRPr="002A768F" w:rsidRDefault="0004711B" w:rsidP="004621A9">
            <w:pPr>
              <w:ind w:firstLine="0"/>
              <w:jc w:val="center"/>
              <w:rPr>
                <w:b/>
                <w:sz w:val="22"/>
                <w:szCs w:val="22"/>
              </w:rPr>
            </w:pPr>
            <w:r w:rsidRPr="002A768F">
              <w:rPr>
                <w:b/>
                <w:sz w:val="22"/>
                <w:szCs w:val="22"/>
              </w:rPr>
              <w:t>0,00</w:t>
            </w:r>
          </w:p>
        </w:tc>
        <w:tc>
          <w:tcPr>
            <w:tcW w:w="1843" w:type="dxa"/>
            <w:tcBorders>
              <w:top w:val="nil"/>
              <w:left w:val="nil"/>
              <w:bottom w:val="single" w:sz="4" w:space="0" w:color="000000"/>
              <w:right w:val="single" w:sz="4" w:space="0" w:color="000000"/>
            </w:tcBorders>
            <w:shd w:val="clear" w:color="auto" w:fill="auto"/>
            <w:noWrap/>
          </w:tcPr>
          <w:p w:rsidR="0004711B" w:rsidRPr="002A768F" w:rsidRDefault="0004711B" w:rsidP="004621A9">
            <w:pPr>
              <w:ind w:firstLine="0"/>
              <w:jc w:val="center"/>
              <w:rPr>
                <w:b/>
                <w:sz w:val="22"/>
                <w:szCs w:val="22"/>
              </w:rPr>
            </w:pPr>
            <w:r w:rsidRPr="002A768F">
              <w:rPr>
                <w:b/>
                <w:sz w:val="22"/>
                <w:szCs w:val="22"/>
              </w:rPr>
              <w:t>0,00</w:t>
            </w:r>
          </w:p>
        </w:tc>
      </w:tr>
      <w:tr w:rsidR="006035E2"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4774E5" w:rsidRPr="002A768F" w:rsidRDefault="004621A9" w:rsidP="00757FEE">
            <w:pPr>
              <w:ind w:firstLine="0"/>
              <w:outlineLvl w:val="0"/>
              <w:rPr>
                <w:bCs/>
                <w:sz w:val="22"/>
                <w:szCs w:val="22"/>
              </w:rPr>
            </w:pPr>
            <w:r w:rsidRPr="002A768F">
              <w:rPr>
                <w:bCs/>
                <w:sz w:val="22"/>
                <w:szCs w:val="22"/>
              </w:rPr>
              <w:t>С</w:t>
            </w:r>
            <w:r w:rsidR="004774E5" w:rsidRPr="002A768F">
              <w:rPr>
                <w:bCs/>
                <w:sz w:val="22"/>
                <w:szCs w:val="22"/>
              </w:rPr>
              <w:t>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w:t>
            </w:r>
            <w:r w:rsidR="004774E5" w:rsidRPr="002A768F">
              <w:rPr>
                <w:sz w:val="22"/>
                <w:szCs w:val="22"/>
              </w:rPr>
              <w:t xml:space="preserve"> на 20</w:t>
            </w:r>
            <w:r w:rsidR="002B32D9" w:rsidRPr="002A768F">
              <w:rPr>
                <w:sz w:val="22"/>
                <w:szCs w:val="22"/>
              </w:rPr>
              <w:t>2</w:t>
            </w:r>
            <w:r w:rsidR="00757FEE" w:rsidRPr="002A768F">
              <w:rPr>
                <w:sz w:val="22"/>
                <w:szCs w:val="22"/>
              </w:rPr>
              <w:t>1</w:t>
            </w:r>
            <w:r w:rsidR="004774E5" w:rsidRPr="002A768F">
              <w:rPr>
                <w:sz w:val="22"/>
                <w:szCs w:val="22"/>
              </w:rPr>
              <w:t xml:space="preserve"> год и на плановый период 202</w:t>
            </w:r>
            <w:r w:rsidR="00757FEE" w:rsidRPr="002A768F">
              <w:rPr>
                <w:sz w:val="22"/>
                <w:szCs w:val="22"/>
              </w:rPr>
              <w:t>2</w:t>
            </w:r>
            <w:r w:rsidR="004774E5" w:rsidRPr="002A768F">
              <w:rPr>
                <w:sz w:val="22"/>
                <w:szCs w:val="22"/>
              </w:rPr>
              <w:t xml:space="preserve"> и 202</w:t>
            </w:r>
            <w:r w:rsidR="00757FEE" w:rsidRPr="002A768F">
              <w:rPr>
                <w:sz w:val="22"/>
                <w:szCs w:val="22"/>
              </w:rPr>
              <w:t>3</w:t>
            </w:r>
            <w:r w:rsidR="004774E5" w:rsidRPr="002A768F">
              <w:rPr>
                <w:sz w:val="22"/>
                <w:szCs w:val="22"/>
              </w:rPr>
              <w:t xml:space="preserve"> годов</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757FEE" w:rsidP="004621A9">
            <w:pPr>
              <w:ind w:firstLine="0"/>
              <w:jc w:val="center"/>
              <w:rPr>
                <w:b/>
                <w:sz w:val="22"/>
                <w:szCs w:val="22"/>
              </w:rPr>
            </w:pPr>
            <w:r w:rsidRPr="002A768F">
              <w:rPr>
                <w:b/>
                <w:sz w:val="22"/>
                <w:szCs w:val="22"/>
              </w:rPr>
              <w:t>372 870,51</w:t>
            </w:r>
          </w:p>
        </w:tc>
        <w:tc>
          <w:tcPr>
            <w:tcW w:w="2070" w:type="dxa"/>
            <w:tcBorders>
              <w:top w:val="nil"/>
              <w:left w:val="nil"/>
              <w:bottom w:val="single" w:sz="4" w:space="0" w:color="000000"/>
              <w:right w:val="single" w:sz="4" w:space="0" w:color="000000"/>
            </w:tcBorders>
            <w:shd w:val="clear" w:color="auto" w:fill="auto"/>
            <w:noWrap/>
          </w:tcPr>
          <w:p w:rsidR="004774E5" w:rsidRPr="002A768F" w:rsidRDefault="002B32D9" w:rsidP="004621A9">
            <w:pPr>
              <w:ind w:firstLine="0"/>
              <w:jc w:val="center"/>
              <w:rPr>
                <w:b/>
                <w:sz w:val="22"/>
                <w:szCs w:val="22"/>
              </w:rPr>
            </w:pPr>
            <w:r w:rsidRPr="002A768F">
              <w:rPr>
                <w:b/>
                <w:sz w:val="22"/>
                <w:szCs w:val="22"/>
              </w:rPr>
              <w:t>333 357,00</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2B32D9" w:rsidP="004621A9">
            <w:pPr>
              <w:ind w:firstLine="0"/>
              <w:jc w:val="center"/>
              <w:rPr>
                <w:b/>
                <w:sz w:val="22"/>
                <w:szCs w:val="22"/>
              </w:rPr>
            </w:pPr>
            <w:r w:rsidRPr="002A768F">
              <w:rPr>
                <w:b/>
                <w:sz w:val="22"/>
                <w:szCs w:val="22"/>
              </w:rPr>
              <w:t>333 357,00</w:t>
            </w:r>
          </w:p>
        </w:tc>
      </w:tr>
      <w:tr w:rsidR="00762840"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762840" w:rsidRPr="002A768F" w:rsidRDefault="00762840" w:rsidP="00762840">
            <w:pPr>
              <w:ind w:firstLine="0"/>
              <w:outlineLvl w:val="0"/>
              <w:rPr>
                <w:bCs/>
                <w:sz w:val="22"/>
                <w:szCs w:val="22"/>
              </w:rPr>
            </w:pPr>
            <w:r w:rsidRPr="002A768F">
              <w:rPr>
                <w:bCs/>
                <w:sz w:val="22"/>
                <w:szCs w:val="22"/>
              </w:rPr>
              <w:t xml:space="preserve">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w:t>
            </w:r>
            <w:r w:rsidRPr="002A768F">
              <w:rPr>
                <w:sz w:val="22"/>
                <w:szCs w:val="22"/>
              </w:rPr>
              <w:t>на 2021 год и на плановый период 2022 и 2023 годов</w:t>
            </w:r>
          </w:p>
        </w:tc>
        <w:tc>
          <w:tcPr>
            <w:tcW w:w="1843" w:type="dxa"/>
            <w:tcBorders>
              <w:top w:val="nil"/>
              <w:left w:val="nil"/>
              <w:bottom w:val="single" w:sz="4" w:space="0" w:color="000000"/>
              <w:right w:val="single" w:sz="4" w:space="0" w:color="000000"/>
            </w:tcBorders>
            <w:shd w:val="clear" w:color="auto" w:fill="auto"/>
            <w:noWrap/>
          </w:tcPr>
          <w:p w:rsidR="00762840" w:rsidRPr="002A768F" w:rsidRDefault="00762840" w:rsidP="00762840">
            <w:pPr>
              <w:ind w:firstLine="0"/>
              <w:jc w:val="center"/>
              <w:rPr>
                <w:b/>
                <w:sz w:val="22"/>
                <w:szCs w:val="22"/>
              </w:rPr>
            </w:pPr>
            <w:r w:rsidRPr="002A768F">
              <w:rPr>
                <w:b/>
                <w:sz w:val="22"/>
                <w:szCs w:val="22"/>
              </w:rPr>
              <w:t>3 333,60</w:t>
            </w:r>
          </w:p>
        </w:tc>
        <w:tc>
          <w:tcPr>
            <w:tcW w:w="2070" w:type="dxa"/>
            <w:tcBorders>
              <w:top w:val="nil"/>
              <w:left w:val="nil"/>
              <w:bottom w:val="single" w:sz="4" w:space="0" w:color="000000"/>
              <w:right w:val="single" w:sz="4" w:space="0" w:color="000000"/>
            </w:tcBorders>
            <w:shd w:val="clear" w:color="auto" w:fill="auto"/>
            <w:noWrap/>
          </w:tcPr>
          <w:p w:rsidR="00762840" w:rsidRPr="002A768F" w:rsidRDefault="00762840" w:rsidP="00762840">
            <w:pPr>
              <w:ind w:firstLine="0"/>
              <w:jc w:val="center"/>
            </w:pPr>
            <w:r w:rsidRPr="002A768F">
              <w:rPr>
                <w:b/>
                <w:sz w:val="22"/>
                <w:szCs w:val="22"/>
              </w:rPr>
              <w:t>3 333,60</w:t>
            </w:r>
          </w:p>
        </w:tc>
        <w:tc>
          <w:tcPr>
            <w:tcW w:w="1843" w:type="dxa"/>
            <w:tcBorders>
              <w:top w:val="nil"/>
              <w:left w:val="nil"/>
              <w:bottom w:val="single" w:sz="4" w:space="0" w:color="000000"/>
              <w:right w:val="single" w:sz="4" w:space="0" w:color="000000"/>
            </w:tcBorders>
            <w:shd w:val="clear" w:color="auto" w:fill="auto"/>
            <w:noWrap/>
          </w:tcPr>
          <w:p w:rsidR="00762840" w:rsidRPr="002A768F" w:rsidRDefault="00762840" w:rsidP="00762840">
            <w:pPr>
              <w:ind w:firstLine="0"/>
              <w:jc w:val="center"/>
            </w:pPr>
            <w:r w:rsidRPr="002A768F">
              <w:rPr>
                <w:b/>
                <w:sz w:val="22"/>
                <w:szCs w:val="22"/>
              </w:rPr>
              <w:t>3 333,60</w:t>
            </w:r>
          </w:p>
        </w:tc>
      </w:tr>
      <w:tr w:rsidR="00A651F3"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4774E5" w:rsidRPr="002A768F" w:rsidRDefault="004621A9" w:rsidP="00762840">
            <w:pPr>
              <w:ind w:firstLine="0"/>
              <w:outlineLvl w:val="0"/>
              <w:rPr>
                <w:bCs/>
                <w:sz w:val="22"/>
                <w:szCs w:val="22"/>
              </w:rPr>
            </w:pPr>
            <w:r w:rsidRPr="002A768F">
              <w:rPr>
                <w:sz w:val="22"/>
                <w:szCs w:val="22"/>
              </w:rPr>
              <w:t>С</w:t>
            </w:r>
            <w:r w:rsidR="004774E5" w:rsidRPr="002A768F">
              <w:rPr>
                <w:sz w:val="22"/>
                <w:szCs w:val="22"/>
              </w:rPr>
              <w:t>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на 20</w:t>
            </w:r>
            <w:r w:rsidR="002B32D9" w:rsidRPr="002A768F">
              <w:rPr>
                <w:sz w:val="22"/>
                <w:szCs w:val="22"/>
              </w:rPr>
              <w:t>2</w:t>
            </w:r>
            <w:r w:rsidR="00762840" w:rsidRPr="002A768F">
              <w:rPr>
                <w:sz w:val="22"/>
                <w:szCs w:val="22"/>
              </w:rPr>
              <w:t>1</w:t>
            </w:r>
            <w:r w:rsidR="004774E5" w:rsidRPr="002A768F">
              <w:rPr>
                <w:sz w:val="22"/>
                <w:szCs w:val="22"/>
              </w:rPr>
              <w:t xml:space="preserve"> год и на плановый период 202</w:t>
            </w:r>
            <w:r w:rsidR="00762840" w:rsidRPr="002A768F">
              <w:rPr>
                <w:sz w:val="22"/>
                <w:szCs w:val="22"/>
              </w:rPr>
              <w:t>2</w:t>
            </w:r>
            <w:r w:rsidR="004774E5" w:rsidRPr="002A768F">
              <w:rPr>
                <w:sz w:val="22"/>
                <w:szCs w:val="22"/>
              </w:rPr>
              <w:t xml:space="preserve"> и 202</w:t>
            </w:r>
            <w:r w:rsidR="00762840" w:rsidRPr="002A768F">
              <w:rPr>
                <w:sz w:val="22"/>
                <w:szCs w:val="22"/>
              </w:rPr>
              <w:t>3</w:t>
            </w:r>
            <w:r w:rsidR="004774E5" w:rsidRPr="002A768F">
              <w:rPr>
                <w:sz w:val="22"/>
                <w:szCs w:val="22"/>
              </w:rPr>
              <w:t xml:space="preserve"> годов</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762840" w:rsidP="004621A9">
            <w:pPr>
              <w:ind w:firstLine="0"/>
              <w:jc w:val="center"/>
              <w:rPr>
                <w:b/>
                <w:sz w:val="22"/>
                <w:szCs w:val="22"/>
              </w:rPr>
            </w:pPr>
            <w:r w:rsidRPr="002A768F">
              <w:rPr>
                <w:b/>
                <w:sz w:val="22"/>
                <w:szCs w:val="22"/>
              </w:rPr>
              <w:t>74 523</w:t>
            </w:r>
            <w:r w:rsidR="002B32D9" w:rsidRPr="002A768F">
              <w:rPr>
                <w:b/>
                <w:sz w:val="22"/>
                <w:szCs w:val="22"/>
              </w:rPr>
              <w:t>,00</w:t>
            </w:r>
          </w:p>
        </w:tc>
        <w:tc>
          <w:tcPr>
            <w:tcW w:w="2070" w:type="dxa"/>
            <w:tcBorders>
              <w:top w:val="nil"/>
              <w:left w:val="nil"/>
              <w:bottom w:val="single" w:sz="4" w:space="0" w:color="000000"/>
              <w:right w:val="single" w:sz="4" w:space="0" w:color="000000"/>
            </w:tcBorders>
            <w:shd w:val="clear" w:color="auto" w:fill="auto"/>
            <w:noWrap/>
          </w:tcPr>
          <w:p w:rsidR="004774E5" w:rsidRPr="002A768F" w:rsidRDefault="00762840" w:rsidP="004621A9">
            <w:pPr>
              <w:ind w:firstLine="0"/>
              <w:jc w:val="center"/>
              <w:rPr>
                <w:b/>
                <w:sz w:val="22"/>
                <w:szCs w:val="22"/>
              </w:rPr>
            </w:pPr>
            <w:r w:rsidRPr="002A768F">
              <w:rPr>
                <w:b/>
                <w:sz w:val="22"/>
                <w:szCs w:val="22"/>
              </w:rPr>
              <w:t>198 728,00</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762840" w:rsidP="004621A9">
            <w:pPr>
              <w:ind w:firstLine="0"/>
              <w:jc w:val="center"/>
              <w:rPr>
                <w:b/>
                <w:sz w:val="22"/>
                <w:szCs w:val="22"/>
              </w:rPr>
            </w:pPr>
            <w:r w:rsidRPr="002A768F">
              <w:rPr>
                <w:b/>
                <w:sz w:val="22"/>
                <w:szCs w:val="22"/>
              </w:rPr>
              <w:t>198 728,00</w:t>
            </w:r>
          </w:p>
        </w:tc>
      </w:tr>
      <w:tr w:rsidR="006035E2"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4774E5" w:rsidRPr="002A768F" w:rsidRDefault="00DC3D26" w:rsidP="00757FEE">
            <w:pPr>
              <w:ind w:firstLine="0"/>
              <w:outlineLvl w:val="0"/>
              <w:rPr>
                <w:bCs/>
                <w:sz w:val="22"/>
                <w:szCs w:val="22"/>
              </w:rPr>
            </w:pPr>
            <w:r w:rsidRPr="002A768F">
              <w:rPr>
                <w:sz w:val="22"/>
                <w:szCs w:val="22"/>
              </w:rPr>
              <w:t>С</w:t>
            </w:r>
            <w:r w:rsidR="004774E5" w:rsidRPr="002A768F">
              <w:rPr>
                <w:sz w:val="22"/>
                <w:szCs w:val="22"/>
              </w:rPr>
              <w:t>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w:t>
            </w:r>
            <w:r w:rsidR="002B32D9" w:rsidRPr="002A768F">
              <w:rPr>
                <w:sz w:val="22"/>
                <w:szCs w:val="22"/>
              </w:rPr>
              <w:t>2</w:t>
            </w:r>
            <w:r w:rsidR="00757FEE" w:rsidRPr="002A768F">
              <w:rPr>
                <w:sz w:val="22"/>
                <w:szCs w:val="22"/>
              </w:rPr>
              <w:t>1</w:t>
            </w:r>
            <w:r w:rsidR="002B32D9" w:rsidRPr="002A768F">
              <w:rPr>
                <w:sz w:val="22"/>
                <w:szCs w:val="22"/>
              </w:rPr>
              <w:t xml:space="preserve"> год и на плановый период 202</w:t>
            </w:r>
            <w:r w:rsidR="00757FEE" w:rsidRPr="002A768F">
              <w:rPr>
                <w:sz w:val="22"/>
                <w:szCs w:val="22"/>
              </w:rPr>
              <w:t>2</w:t>
            </w:r>
            <w:r w:rsidR="004774E5" w:rsidRPr="002A768F">
              <w:rPr>
                <w:sz w:val="22"/>
                <w:szCs w:val="22"/>
              </w:rPr>
              <w:t xml:space="preserve"> и 202</w:t>
            </w:r>
            <w:r w:rsidR="00757FEE" w:rsidRPr="002A768F">
              <w:rPr>
                <w:sz w:val="22"/>
                <w:szCs w:val="22"/>
              </w:rPr>
              <w:t>3</w:t>
            </w:r>
            <w:r w:rsidR="004774E5" w:rsidRPr="002A768F">
              <w:rPr>
                <w:sz w:val="22"/>
                <w:szCs w:val="22"/>
              </w:rPr>
              <w:t xml:space="preserve"> годов</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757FEE" w:rsidP="004621A9">
            <w:pPr>
              <w:ind w:firstLine="0"/>
              <w:jc w:val="center"/>
              <w:rPr>
                <w:b/>
                <w:sz w:val="22"/>
                <w:szCs w:val="22"/>
              </w:rPr>
            </w:pPr>
            <w:r w:rsidRPr="002A768F">
              <w:rPr>
                <w:b/>
                <w:sz w:val="22"/>
                <w:szCs w:val="22"/>
              </w:rPr>
              <w:t>7 346 690,00</w:t>
            </w:r>
          </w:p>
        </w:tc>
        <w:tc>
          <w:tcPr>
            <w:tcW w:w="2070" w:type="dxa"/>
            <w:tcBorders>
              <w:top w:val="nil"/>
              <w:left w:val="nil"/>
              <w:bottom w:val="single" w:sz="4" w:space="0" w:color="000000"/>
              <w:right w:val="single" w:sz="4" w:space="0" w:color="000000"/>
            </w:tcBorders>
            <w:shd w:val="clear" w:color="auto" w:fill="auto"/>
            <w:noWrap/>
          </w:tcPr>
          <w:p w:rsidR="004774E5" w:rsidRPr="002A768F" w:rsidRDefault="002B32D9" w:rsidP="004621A9">
            <w:pPr>
              <w:ind w:firstLine="0"/>
              <w:jc w:val="center"/>
              <w:rPr>
                <w:b/>
                <w:sz w:val="22"/>
                <w:szCs w:val="22"/>
              </w:rPr>
            </w:pPr>
            <w:r w:rsidRPr="002A768F">
              <w:rPr>
                <w:b/>
                <w:sz w:val="22"/>
                <w:szCs w:val="22"/>
              </w:rPr>
              <w:t>8 478 438,00</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2B32D9" w:rsidP="004621A9">
            <w:pPr>
              <w:ind w:firstLine="0"/>
              <w:jc w:val="center"/>
              <w:rPr>
                <w:b/>
                <w:sz w:val="22"/>
                <w:szCs w:val="22"/>
              </w:rPr>
            </w:pPr>
            <w:r w:rsidRPr="002A768F">
              <w:rPr>
                <w:b/>
                <w:sz w:val="22"/>
                <w:szCs w:val="22"/>
              </w:rPr>
              <w:t>8 478 438,00</w:t>
            </w:r>
          </w:p>
        </w:tc>
      </w:tr>
      <w:tr w:rsidR="006035E2"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4774E5" w:rsidRPr="002A768F" w:rsidRDefault="00DC3D26" w:rsidP="00762840">
            <w:pPr>
              <w:ind w:firstLine="0"/>
              <w:outlineLvl w:val="0"/>
              <w:rPr>
                <w:bCs/>
                <w:sz w:val="22"/>
                <w:szCs w:val="22"/>
              </w:rPr>
            </w:pPr>
            <w:r w:rsidRPr="002A768F">
              <w:rPr>
                <w:bCs/>
                <w:sz w:val="22"/>
                <w:szCs w:val="22"/>
              </w:rPr>
              <w:t>С</w:t>
            </w:r>
            <w:r w:rsidR="004774E5" w:rsidRPr="002A768F">
              <w:rPr>
                <w:bCs/>
                <w:sz w:val="22"/>
                <w:szCs w:val="22"/>
              </w:rPr>
              <w:t>убвенция бюджетам муниципальных районов и городских округов</w:t>
            </w:r>
            <w:r w:rsidR="004774E5" w:rsidRPr="002A768F">
              <w:rPr>
                <w:sz w:val="22"/>
                <w:szCs w:val="22"/>
              </w:rPr>
              <w:t xml:space="preserve"> Ивановской области</w:t>
            </w:r>
            <w:r w:rsidR="004774E5" w:rsidRPr="002A768F">
              <w:rPr>
                <w:bCs/>
                <w:sz w:val="22"/>
                <w:szCs w:val="22"/>
              </w:rPr>
              <w:t xml:space="preserve">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4774E5" w:rsidRPr="002A768F">
              <w:rPr>
                <w:sz w:val="22"/>
                <w:szCs w:val="22"/>
              </w:rPr>
              <w:t xml:space="preserve"> </w:t>
            </w:r>
            <w:r w:rsidR="004774E5" w:rsidRPr="002A768F">
              <w:rPr>
                <w:b/>
                <w:sz w:val="22"/>
                <w:szCs w:val="22"/>
              </w:rPr>
              <w:t xml:space="preserve"> </w:t>
            </w:r>
            <w:r w:rsidR="00D50F37" w:rsidRPr="002A768F">
              <w:rPr>
                <w:sz w:val="22"/>
                <w:szCs w:val="22"/>
              </w:rPr>
              <w:t>на 202</w:t>
            </w:r>
            <w:r w:rsidR="00762840" w:rsidRPr="002A768F">
              <w:rPr>
                <w:sz w:val="22"/>
                <w:szCs w:val="22"/>
              </w:rPr>
              <w:t>1</w:t>
            </w:r>
            <w:r w:rsidR="004774E5" w:rsidRPr="002A768F">
              <w:rPr>
                <w:sz w:val="22"/>
                <w:szCs w:val="22"/>
              </w:rPr>
              <w:t xml:space="preserve"> год </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762840" w:rsidP="004621A9">
            <w:pPr>
              <w:ind w:firstLine="0"/>
              <w:jc w:val="center"/>
              <w:rPr>
                <w:b/>
                <w:sz w:val="22"/>
                <w:szCs w:val="22"/>
              </w:rPr>
            </w:pPr>
            <w:r w:rsidRPr="002A768F">
              <w:rPr>
                <w:b/>
                <w:sz w:val="22"/>
                <w:szCs w:val="22"/>
              </w:rPr>
              <w:t>22 712 982,00</w:t>
            </w:r>
          </w:p>
        </w:tc>
        <w:tc>
          <w:tcPr>
            <w:tcW w:w="2070" w:type="dxa"/>
            <w:tcBorders>
              <w:top w:val="nil"/>
              <w:left w:val="nil"/>
              <w:bottom w:val="single" w:sz="4" w:space="0" w:color="000000"/>
              <w:right w:val="single" w:sz="4" w:space="0" w:color="000000"/>
            </w:tcBorders>
            <w:shd w:val="clear" w:color="auto" w:fill="auto"/>
            <w:noWrap/>
          </w:tcPr>
          <w:p w:rsidR="004774E5" w:rsidRPr="002A768F" w:rsidRDefault="00762840" w:rsidP="004621A9">
            <w:pPr>
              <w:ind w:firstLine="0"/>
              <w:jc w:val="center"/>
              <w:rPr>
                <w:b/>
                <w:sz w:val="22"/>
                <w:szCs w:val="22"/>
              </w:rPr>
            </w:pPr>
            <w:r w:rsidRPr="002A768F">
              <w:rPr>
                <w:b/>
                <w:sz w:val="22"/>
                <w:szCs w:val="22"/>
              </w:rPr>
              <w:t>0,00</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762840" w:rsidP="004621A9">
            <w:pPr>
              <w:ind w:firstLine="0"/>
              <w:jc w:val="center"/>
              <w:rPr>
                <w:b/>
                <w:sz w:val="22"/>
                <w:szCs w:val="22"/>
              </w:rPr>
            </w:pPr>
            <w:r w:rsidRPr="002A768F">
              <w:rPr>
                <w:b/>
                <w:sz w:val="22"/>
                <w:szCs w:val="22"/>
              </w:rPr>
              <w:t>0,00</w:t>
            </w:r>
          </w:p>
        </w:tc>
      </w:tr>
      <w:tr w:rsidR="006035E2"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4774E5" w:rsidRPr="002A768F" w:rsidRDefault="00DC3D26" w:rsidP="00762840">
            <w:pPr>
              <w:ind w:firstLine="0"/>
              <w:outlineLvl w:val="0"/>
              <w:rPr>
                <w:bCs/>
                <w:sz w:val="22"/>
                <w:szCs w:val="22"/>
              </w:rPr>
            </w:pPr>
            <w:r w:rsidRPr="002A768F">
              <w:rPr>
                <w:sz w:val="22"/>
                <w:szCs w:val="22"/>
              </w:rPr>
              <w:t>С</w:t>
            </w:r>
            <w:r w:rsidR="004774E5" w:rsidRPr="002A768F">
              <w:rPr>
                <w:sz w:val="22"/>
                <w:szCs w:val="22"/>
              </w:rPr>
              <w:t xml:space="preserve">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w:t>
            </w:r>
            <w:r w:rsidR="004774E5" w:rsidRPr="002A768F">
              <w:rPr>
                <w:sz w:val="22"/>
                <w:szCs w:val="22"/>
              </w:rPr>
              <w:lastRenderedPageBreak/>
              <w:t>муниципальных общеобразовательных организаций на 20</w:t>
            </w:r>
            <w:r w:rsidR="00D50F37" w:rsidRPr="002A768F">
              <w:rPr>
                <w:sz w:val="22"/>
                <w:szCs w:val="22"/>
              </w:rPr>
              <w:t>2</w:t>
            </w:r>
            <w:r w:rsidR="00762840" w:rsidRPr="002A768F">
              <w:rPr>
                <w:sz w:val="22"/>
                <w:szCs w:val="22"/>
              </w:rPr>
              <w:t>1</w:t>
            </w:r>
            <w:r w:rsidR="004774E5" w:rsidRPr="002A768F">
              <w:rPr>
                <w:sz w:val="22"/>
                <w:szCs w:val="22"/>
              </w:rPr>
              <w:t xml:space="preserve"> год и на плановый период 202</w:t>
            </w:r>
            <w:r w:rsidR="00762840" w:rsidRPr="002A768F">
              <w:rPr>
                <w:sz w:val="22"/>
                <w:szCs w:val="22"/>
              </w:rPr>
              <w:t>2</w:t>
            </w:r>
            <w:r w:rsidR="004774E5" w:rsidRPr="002A768F">
              <w:rPr>
                <w:sz w:val="22"/>
                <w:szCs w:val="22"/>
              </w:rPr>
              <w:t xml:space="preserve"> и 202</w:t>
            </w:r>
            <w:r w:rsidR="00762840" w:rsidRPr="002A768F">
              <w:rPr>
                <w:sz w:val="22"/>
                <w:szCs w:val="22"/>
              </w:rPr>
              <w:t>3</w:t>
            </w:r>
            <w:r w:rsidR="004774E5" w:rsidRPr="002A768F">
              <w:rPr>
                <w:sz w:val="22"/>
                <w:szCs w:val="22"/>
              </w:rPr>
              <w:t xml:space="preserve"> годов</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762840" w:rsidP="004621A9">
            <w:pPr>
              <w:ind w:firstLine="0"/>
              <w:jc w:val="center"/>
              <w:rPr>
                <w:b/>
                <w:sz w:val="22"/>
                <w:szCs w:val="22"/>
              </w:rPr>
            </w:pPr>
            <w:r w:rsidRPr="002A768F">
              <w:rPr>
                <w:b/>
                <w:sz w:val="22"/>
                <w:szCs w:val="22"/>
              </w:rPr>
              <w:lastRenderedPageBreak/>
              <w:t>37 380,00</w:t>
            </w:r>
          </w:p>
        </w:tc>
        <w:tc>
          <w:tcPr>
            <w:tcW w:w="2070" w:type="dxa"/>
            <w:tcBorders>
              <w:top w:val="nil"/>
              <w:left w:val="nil"/>
              <w:bottom w:val="single" w:sz="4" w:space="0" w:color="000000"/>
              <w:right w:val="single" w:sz="4" w:space="0" w:color="000000"/>
            </w:tcBorders>
            <w:shd w:val="clear" w:color="auto" w:fill="auto"/>
            <w:noWrap/>
          </w:tcPr>
          <w:p w:rsidR="004774E5" w:rsidRPr="002A768F" w:rsidRDefault="00762840" w:rsidP="004621A9">
            <w:pPr>
              <w:ind w:firstLine="0"/>
              <w:jc w:val="center"/>
              <w:rPr>
                <w:b/>
                <w:sz w:val="22"/>
                <w:szCs w:val="22"/>
              </w:rPr>
            </w:pPr>
            <w:r w:rsidRPr="002A768F">
              <w:rPr>
                <w:b/>
                <w:sz w:val="22"/>
                <w:szCs w:val="22"/>
              </w:rPr>
              <w:t>37 380,00</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762840" w:rsidP="004621A9">
            <w:pPr>
              <w:ind w:firstLine="0"/>
              <w:jc w:val="center"/>
              <w:rPr>
                <w:b/>
                <w:sz w:val="22"/>
                <w:szCs w:val="22"/>
              </w:rPr>
            </w:pPr>
            <w:r w:rsidRPr="002A768F">
              <w:rPr>
                <w:b/>
                <w:sz w:val="22"/>
                <w:szCs w:val="22"/>
              </w:rPr>
              <w:t>37 380,00</w:t>
            </w:r>
          </w:p>
        </w:tc>
      </w:tr>
      <w:tr w:rsidR="006035E2"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4774E5" w:rsidRPr="002A768F" w:rsidRDefault="00DC3D26" w:rsidP="00762840">
            <w:pPr>
              <w:ind w:firstLine="0"/>
              <w:outlineLvl w:val="0"/>
              <w:rPr>
                <w:bCs/>
                <w:sz w:val="22"/>
                <w:szCs w:val="22"/>
              </w:rPr>
            </w:pPr>
            <w:r w:rsidRPr="002A768F">
              <w:rPr>
                <w:sz w:val="22"/>
                <w:szCs w:val="22"/>
              </w:rPr>
              <w:lastRenderedPageBreak/>
              <w:t>С</w:t>
            </w:r>
            <w:r w:rsidR="004774E5" w:rsidRPr="002A768F">
              <w:rPr>
                <w:sz w:val="22"/>
                <w:szCs w:val="22"/>
              </w:rPr>
              <w:t>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20</w:t>
            </w:r>
            <w:r w:rsidR="00D50F37" w:rsidRPr="002A768F">
              <w:rPr>
                <w:sz w:val="22"/>
                <w:szCs w:val="22"/>
              </w:rPr>
              <w:t>2</w:t>
            </w:r>
            <w:r w:rsidR="00762840" w:rsidRPr="002A768F">
              <w:rPr>
                <w:sz w:val="22"/>
                <w:szCs w:val="22"/>
              </w:rPr>
              <w:t>1</w:t>
            </w:r>
            <w:r w:rsidR="004774E5" w:rsidRPr="002A768F">
              <w:rPr>
                <w:sz w:val="22"/>
                <w:szCs w:val="22"/>
              </w:rPr>
              <w:t xml:space="preserve"> год и на плановый период 202</w:t>
            </w:r>
            <w:r w:rsidR="00762840" w:rsidRPr="002A768F">
              <w:rPr>
                <w:sz w:val="22"/>
                <w:szCs w:val="22"/>
              </w:rPr>
              <w:t>2</w:t>
            </w:r>
            <w:r w:rsidR="004774E5" w:rsidRPr="002A768F">
              <w:rPr>
                <w:sz w:val="22"/>
                <w:szCs w:val="22"/>
              </w:rPr>
              <w:t xml:space="preserve"> и 202</w:t>
            </w:r>
            <w:r w:rsidR="00762840" w:rsidRPr="002A768F">
              <w:rPr>
                <w:sz w:val="22"/>
                <w:szCs w:val="22"/>
              </w:rPr>
              <w:t>3</w:t>
            </w:r>
            <w:r w:rsidR="004774E5" w:rsidRPr="002A768F">
              <w:rPr>
                <w:sz w:val="22"/>
                <w:szCs w:val="22"/>
              </w:rPr>
              <w:t xml:space="preserve"> годов</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762840" w:rsidP="004621A9">
            <w:pPr>
              <w:ind w:firstLine="0"/>
              <w:jc w:val="center"/>
              <w:rPr>
                <w:b/>
                <w:sz w:val="22"/>
                <w:szCs w:val="22"/>
              </w:rPr>
            </w:pPr>
            <w:r w:rsidRPr="002A768F">
              <w:rPr>
                <w:b/>
                <w:sz w:val="22"/>
                <w:szCs w:val="22"/>
              </w:rPr>
              <w:t>298 245,35</w:t>
            </w:r>
          </w:p>
        </w:tc>
        <w:tc>
          <w:tcPr>
            <w:tcW w:w="2070" w:type="dxa"/>
            <w:tcBorders>
              <w:top w:val="nil"/>
              <w:left w:val="nil"/>
              <w:bottom w:val="single" w:sz="4" w:space="0" w:color="000000"/>
              <w:right w:val="single" w:sz="4" w:space="0" w:color="000000"/>
            </w:tcBorders>
            <w:shd w:val="clear" w:color="auto" w:fill="auto"/>
            <w:noWrap/>
          </w:tcPr>
          <w:p w:rsidR="004774E5" w:rsidRPr="002A768F" w:rsidRDefault="00D50F37" w:rsidP="004621A9">
            <w:pPr>
              <w:ind w:firstLine="0"/>
              <w:jc w:val="center"/>
              <w:rPr>
                <w:b/>
                <w:sz w:val="22"/>
                <w:szCs w:val="22"/>
              </w:rPr>
            </w:pPr>
            <w:r w:rsidRPr="002A768F">
              <w:rPr>
                <w:b/>
                <w:sz w:val="22"/>
                <w:szCs w:val="22"/>
              </w:rPr>
              <w:t>386 270,43</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D50F37" w:rsidP="004621A9">
            <w:pPr>
              <w:ind w:firstLine="0"/>
              <w:jc w:val="center"/>
              <w:rPr>
                <w:b/>
                <w:sz w:val="22"/>
                <w:szCs w:val="22"/>
              </w:rPr>
            </w:pPr>
            <w:r w:rsidRPr="002A768F">
              <w:rPr>
                <w:b/>
                <w:sz w:val="22"/>
                <w:szCs w:val="22"/>
              </w:rPr>
              <w:t>386 270,43</w:t>
            </w:r>
          </w:p>
        </w:tc>
      </w:tr>
      <w:tr w:rsidR="006035E2" w:rsidRPr="002A768F" w:rsidTr="008C16BB">
        <w:trPr>
          <w:trHeight w:val="20"/>
        </w:trPr>
        <w:tc>
          <w:tcPr>
            <w:tcW w:w="8618" w:type="dxa"/>
            <w:tcBorders>
              <w:top w:val="nil"/>
              <w:left w:val="single" w:sz="4" w:space="0" w:color="000000"/>
              <w:bottom w:val="single" w:sz="4" w:space="0" w:color="000000"/>
              <w:right w:val="single" w:sz="4" w:space="0" w:color="000000"/>
            </w:tcBorders>
            <w:shd w:val="clear" w:color="auto" w:fill="auto"/>
          </w:tcPr>
          <w:p w:rsidR="004774E5" w:rsidRPr="002A768F" w:rsidRDefault="004774E5" w:rsidP="00762840">
            <w:pPr>
              <w:ind w:firstLine="0"/>
              <w:outlineLvl w:val="0"/>
              <w:rPr>
                <w:bCs/>
                <w:sz w:val="22"/>
                <w:szCs w:val="22"/>
              </w:rPr>
            </w:pPr>
            <w:r w:rsidRPr="002A768F">
              <w:rPr>
                <w:sz w:val="22"/>
                <w:szCs w:val="22"/>
              </w:rPr>
              <w:t xml:space="preserve"> </w:t>
            </w:r>
            <w:r w:rsidR="00DC3D26" w:rsidRPr="002A768F">
              <w:rPr>
                <w:sz w:val="22"/>
                <w:szCs w:val="22"/>
              </w:rPr>
              <w:t>С</w:t>
            </w:r>
            <w:r w:rsidRPr="002A768F">
              <w:rPr>
                <w:sz w:val="22"/>
                <w:szCs w:val="22"/>
              </w:rPr>
              <w:t>убвенция бюджетам городских округов и муниципальных районов Ивановской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w:t>
            </w:r>
            <w:r w:rsidR="009575A0" w:rsidRPr="002A768F">
              <w:rPr>
                <w:sz w:val="22"/>
                <w:szCs w:val="22"/>
              </w:rPr>
              <w:t>2</w:t>
            </w:r>
            <w:r w:rsidR="00762840" w:rsidRPr="002A768F">
              <w:rPr>
                <w:sz w:val="22"/>
                <w:szCs w:val="22"/>
              </w:rPr>
              <w:t>1</w:t>
            </w:r>
            <w:r w:rsidRPr="002A768F">
              <w:rPr>
                <w:sz w:val="22"/>
                <w:szCs w:val="22"/>
              </w:rPr>
              <w:t xml:space="preserve"> год и на плановый период 202</w:t>
            </w:r>
            <w:r w:rsidR="00762840" w:rsidRPr="002A768F">
              <w:rPr>
                <w:sz w:val="22"/>
                <w:szCs w:val="22"/>
              </w:rPr>
              <w:t>2</w:t>
            </w:r>
            <w:r w:rsidR="009575A0" w:rsidRPr="002A768F">
              <w:rPr>
                <w:sz w:val="22"/>
                <w:szCs w:val="22"/>
              </w:rPr>
              <w:t xml:space="preserve"> и 202</w:t>
            </w:r>
            <w:r w:rsidR="00762840" w:rsidRPr="002A768F">
              <w:rPr>
                <w:sz w:val="22"/>
                <w:szCs w:val="22"/>
              </w:rPr>
              <w:t>3</w:t>
            </w:r>
            <w:r w:rsidRPr="002A768F">
              <w:rPr>
                <w:sz w:val="22"/>
                <w:szCs w:val="22"/>
              </w:rPr>
              <w:t xml:space="preserve"> годов</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762840" w:rsidP="004621A9">
            <w:pPr>
              <w:ind w:firstLine="0"/>
              <w:jc w:val="center"/>
              <w:rPr>
                <w:b/>
                <w:sz w:val="22"/>
                <w:szCs w:val="22"/>
              </w:rPr>
            </w:pPr>
            <w:r w:rsidRPr="002A768F">
              <w:rPr>
                <w:b/>
                <w:sz w:val="22"/>
                <w:szCs w:val="22"/>
              </w:rPr>
              <w:t>1 725 124,50</w:t>
            </w:r>
          </w:p>
        </w:tc>
        <w:tc>
          <w:tcPr>
            <w:tcW w:w="2070" w:type="dxa"/>
            <w:tcBorders>
              <w:top w:val="nil"/>
              <w:left w:val="nil"/>
              <w:bottom w:val="single" w:sz="4" w:space="0" w:color="000000"/>
              <w:right w:val="single" w:sz="4" w:space="0" w:color="000000"/>
            </w:tcBorders>
            <w:shd w:val="clear" w:color="auto" w:fill="auto"/>
            <w:noWrap/>
          </w:tcPr>
          <w:p w:rsidR="004774E5" w:rsidRPr="002A768F" w:rsidRDefault="00762840" w:rsidP="004621A9">
            <w:pPr>
              <w:ind w:firstLine="0"/>
              <w:jc w:val="center"/>
              <w:rPr>
                <w:b/>
                <w:sz w:val="22"/>
                <w:szCs w:val="22"/>
              </w:rPr>
            </w:pPr>
            <w:r w:rsidRPr="002A768F">
              <w:rPr>
                <w:b/>
                <w:sz w:val="22"/>
                <w:szCs w:val="22"/>
              </w:rPr>
              <w:t>1 725 124,50</w:t>
            </w:r>
          </w:p>
        </w:tc>
        <w:tc>
          <w:tcPr>
            <w:tcW w:w="1843" w:type="dxa"/>
            <w:tcBorders>
              <w:top w:val="nil"/>
              <w:left w:val="nil"/>
              <w:bottom w:val="single" w:sz="4" w:space="0" w:color="000000"/>
              <w:right w:val="single" w:sz="4" w:space="0" w:color="000000"/>
            </w:tcBorders>
            <w:shd w:val="clear" w:color="auto" w:fill="auto"/>
            <w:noWrap/>
          </w:tcPr>
          <w:p w:rsidR="004774E5" w:rsidRPr="002A768F" w:rsidRDefault="00762840" w:rsidP="004621A9">
            <w:pPr>
              <w:ind w:firstLine="0"/>
              <w:jc w:val="center"/>
              <w:rPr>
                <w:b/>
                <w:sz w:val="22"/>
                <w:szCs w:val="22"/>
              </w:rPr>
            </w:pPr>
            <w:r w:rsidRPr="002A768F">
              <w:rPr>
                <w:b/>
                <w:sz w:val="22"/>
                <w:szCs w:val="22"/>
              </w:rPr>
              <w:t>575 041,50</w:t>
            </w:r>
          </w:p>
        </w:tc>
      </w:tr>
      <w:tr w:rsidR="00A651F3" w:rsidRPr="002A768F" w:rsidTr="008C16BB">
        <w:trPr>
          <w:trHeight w:val="20"/>
        </w:trPr>
        <w:tc>
          <w:tcPr>
            <w:tcW w:w="8618" w:type="dxa"/>
            <w:tcBorders>
              <w:top w:val="nil"/>
              <w:left w:val="single" w:sz="4" w:space="0" w:color="000000"/>
              <w:bottom w:val="single" w:sz="4" w:space="0" w:color="auto"/>
              <w:right w:val="single" w:sz="4" w:space="0" w:color="000000"/>
            </w:tcBorders>
            <w:shd w:val="clear" w:color="auto" w:fill="auto"/>
          </w:tcPr>
          <w:p w:rsidR="004774E5" w:rsidRPr="002A768F" w:rsidRDefault="00DC3D26" w:rsidP="00762840">
            <w:pPr>
              <w:ind w:firstLine="0"/>
              <w:outlineLvl w:val="0"/>
              <w:rPr>
                <w:bCs/>
                <w:sz w:val="22"/>
                <w:szCs w:val="22"/>
              </w:rPr>
            </w:pPr>
            <w:r w:rsidRPr="002A768F">
              <w:rPr>
                <w:sz w:val="22"/>
                <w:szCs w:val="22"/>
              </w:rPr>
              <w:t>С</w:t>
            </w:r>
            <w:r w:rsidR="004774E5" w:rsidRPr="002A768F">
              <w:rPr>
                <w:sz w:val="22"/>
                <w:szCs w:val="22"/>
              </w:rPr>
              <w:t>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w:t>
            </w:r>
            <w:r w:rsidR="009575A0" w:rsidRPr="002A768F">
              <w:rPr>
                <w:sz w:val="22"/>
                <w:szCs w:val="22"/>
              </w:rPr>
              <w:t>рудной жизненной ситуации на 202</w:t>
            </w:r>
            <w:r w:rsidR="00762840" w:rsidRPr="002A768F">
              <w:rPr>
                <w:sz w:val="22"/>
                <w:szCs w:val="22"/>
              </w:rPr>
              <w:t>1</w:t>
            </w:r>
            <w:r w:rsidR="004774E5" w:rsidRPr="002A768F">
              <w:rPr>
                <w:sz w:val="22"/>
                <w:szCs w:val="22"/>
              </w:rPr>
              <w:t xml:space="preserve"> год и на плановый период 202</w:t>
            </w:r>
            <w:r w:rsidR="00762840" w:rsidRPr="002A768F">
              <w:rPr>
                <w:sz w:val="22"/>
                <w:szCs w:val="22"/>
              </w:rPr>
              <w:t>2</w:t>
            </w:r>
            <w:r w:rsidR="004774E5" w:rsidRPr="002A768F">
              <w:rPr>
                <w:sz w:val="22"/>
                <w:szCs w:val="22"/>
              </w:rPr>
              <w:t xml:space="preserve"> и 202</w:t>
            </w:r>
            <w:r w:rsidR="00762840" w:rsidRPr="002A768F">
              <w:rPr>
                <w:sz w:val="22"/>
                <w:szCs w:val="22"/>
              </w:rPr>
              <w:t>3</w:t>
            </w:r>
            <w:r w:rsidR="004774E5" w:rsidRPr="002A768F">
              <w:rPr>
                <w:sz w:val="22"/>
                <w:szCs w:val="22"/>
              </w:rPr>
              <w:t xml:space="preserve"> годов</w:t>
            </w:r>
          </w:p>
        </w:tc>
        <w:tc>
          <w:tcPr>
            <w:tcW w:w="1843" w:type="dxa"/>
            <w:tcBorders>
              <w:top w:val="nil"/>
              <w:left w:val="nil"/>
              <w:bottom w:val="single" w:sz="4" w:space="0" w:color="auto"/>
              <w:right w:val="single" w:sz="4" w:space="0" w:color="000000"/>
            </w:tcBorders>
            <w:shd w:val="clear" w:color="auto" w:fill="auto"/>
            <w:noWrap/>
          </w:tcPr>
          <w:p w:rsidR="004774E5" w:rsidRPr="002A768F" w:rsidRDefault="00002CEA" w:rsidP="004621A9">
            <w:pPr>
              <w:ind w:firstLine="0"/>
              <w:jc w:val="center"/>
              <w:rPr>
                <w:b/>
                <w:sz w:val="22"/>
                <w:szCs w:val="22"/>
              </w:rPr>
            </w:pPr>
            <w:r w:rsidRPr="002A768F">
              <w:rPr>
                <w:b/>
                <w:sz w:val="22"/>
                <w:szCs w:val="22"/>
              </w:rPr>
              <w:t>25 410,00</w:t>
            </w:r>
          </w:p>
        </w:tc>
        <w:tc>
          <w:tcPr>
            <w:tcW w:w="2070" w:type="dxa"/>
            <w:tcBorders>
              <w:top w:val="nil"/>
              <w:left w:val="nil"/>
              <w:bottom w:val="single" w:sz="4" w:space="0" w:color="auto"/>
              <w:right w:val="single" w:sz="4" w:space="0" w:color="000000"/>
            </w:tcBorders>
            <w:shd w:val="clear" w:color="auto" w:fill="auto"/>
            <w:noWrap/>
          </w:tcPr>
          <w:p w:rsidR="004774E5" w:rsidRPr="002A768F" w:rsidRDefault="00002CEA" w:rsidP="004621A9">
            <w:pPr>
              <w:ind w:firstLine="0"/>
              <w:jc w:val="center"/>
              <w:rPr>
                <w:b/>
                <w:sz w:val="22"/>
                <w:szCs w:val="22"/>
              </w:rPr>
            </w:pPr>
            <w:r w:rsidRPr="002A768F">
              <w:rPr>
                <w:b/>
                <w:sz w:val="22"/>
                <w:szCs w:val="22"/>
              </w:rPr>
              <w:t>25 410,00</w:t>
            </w:r>
          </w:p>
        </w:tc>
        <w:tc>
          <w:tcPr>
            <w:tcW w:w="1843" w:type="dxa"/>
            <w:tcBorders>
              <w:top w:val="nil"/>
              <w:left w:val="nil"/>
              <w:bottom w:val="single" w:sz="4" w:space="0" w:color="auto"/>
              <w:right w:val="single" w:sz="4" w:space="0" w:color="000000"/>
            </w:tcBorders>
            <w:shd w:val="clear" w:color="auto" w:fill="auto"/>
            <w:noWrap/>
          </w:tcPr>
          <w:p w:rsidR="004774E5" w:rsidRPr="002A768F" w:rsidRDefault="00002CEA" w:rsidP="004621A9">
            <w:pPr>
              <w:ind w:firstLine="0"/>
              <w:jc w:val="center"/>
              <w:rPr>
                <w:b/>
                <w:sz w:val="22"/>
                <w:szCs w:val="22"/>
              </w:rPr>
            </w:pPr>
            <w:r w:rsidRPr="002A768F">
              <w:rPr>
                <w:b/>
                <w:sz w:val="22"/>
                <w:szCs w:val="22"/>
              </w:rPr>
              <w:t>25 410,00</w:t>
            </w:r>
          </w:p>
        </w:tc>
      </w:tr>
      <w:tr w:rsidR="00A651F3" w:rsidRPr="002A768F" w:rsidTr="008C16BB">
        <w:trPr>
          <w:trHeight w:val="20"/>
        </w:trPr>
        <w:tc>
          <w:tcPr>
            <w:tcW w:w="8618" w:type="dxa"/>
            <w:tcBorders>
              <w:top w:val="nil"/>
              <w:left w:val="single" w:sz="4" w:space="0" w:color="000000"/>
              <w:bottom w:val="single" w:sz="4" w:space="0" w:color="auto"/>
              <w:right w:val="single" w:sz="4" w:space="0" w:color="000000"/>
            </w:tcBorders>
            <w:shd w:val="clear" w:color="auto" w:fill="auto"/>
          </w:tcPr>
          <w:p w:rsidR="004774E5" w:rsidRPr="002A768F" w:rsidRDefault="00DC3D26" w:rsidP="00757FEE">
            <w:pPr>
              <w:ind w:firstLine="0"/>
              <w:outlineLvl w:val="0"/>
              <w:rPr>
                <w:bCs/>
                <w:sz w:val="22"/>
                <w:szCs w:val="22"/>
              </w:rPr>
            </w:pPr>
            <w:r w:rsidRPr="002A768F">
              <w:rPr>
                <w:sz w:val="22"/>
                <w:szCs w:val="22"/>
              </w:rPr>
              <w:t>С</w:t>
            </w:r>
            <w:r w:rsidR="004774E5" w:rsidRPr="002A768F">
              <w:rPr>
                <w:sz w:val="22"/>
                <w:szCs w:val="22"/>
              </w:rPr>
              <w:t xml:space="preserve">убвенция бюджетам муниципальных районов и городских округов Ивановской области на осуществление отдельных государственных полномочий </w:t>
            </w:r>
            <w:r w:rsidR="00757FEE" w:rsidRPr="002A768F">
              <w:rPr>
                <w:sz w:val="22"/>
                <w:szCs w:val="22"/>
              </w:rPr>
              <w:t xml:space="preserve">в области обращения с животными в части </w:t>
            </w:r>
            <w:r w:rsidR="004774E5" w:rsidRPr="002A768F">
              <w:rPr>
                <w:sz w:val="22"/>
                <w:szCs w:val="22"/>
              </w:rPr>
              <w:t xml:space="preserve">организации мероприятий </w:t>
            </w:r>
            <w:r w:rsidR="00757FEE" w:rsidRPr="002A768F">
              <w:rPr>
                <w:sz w:val="22"/>
                <w:szCs w:val="22"/>
              </w:rPr>
              <w:t xml:space="preserve">при осуществлении деятельности по обращению с животными без владельцев </w:t>
            </w:r>
            <w:r w:rsidR="004774E5" w:rsidRPr="002A768F">
              <w:rPr>
                <w:sz w:val="22"/>
                <w:szCs w:val="22"/>
              </w:rPr>
              <w:t>на 20</w:t>
            </w:r>
            <w:r w:rsidR="009575A0" w:rsidRPr="002A768F">
              <w:rPr>
                <w:sz w:val="22"/>
                <w:szCs w:val="22"/>
              </w:rPr>
              <w:t>2</w:t>
            </w:r>
            <w:r w:rsidR="00757FEE" w:rsidRPr="002A768F">
              <w:rPr>
                <w:sz w:val="22"/>
                <w:szCs w:val="22"/>
              </w:rPr>
              <w:t>1 год и на плановый период 2022</w:t>
            </w:r>
            <w:r w:rsidR="004774E5" w:rsidRPr="002A768F">
              <w:rPr>
                <w:sz w:val="22"/>
                <w:szCs w:val="22"/>
              </w:rPr>
              <w:t xml:space="preserve"> и 202</w:t>
            </w:r>
            <w:r w:rsidR="00757FEE" w:rsidRPr="002A768F">
              <w:rPr>
                <w:sz w:val="22"/>
                <w:szCs w:val="22"/>
              </w:rPr>
              <w:t>3</w:t>
            </w:r>
            <w:r w:rsidR="004774E5" w:rsidRPr="002A768F">
              <w:rPr>
                <w:sz w:val="22"/>
                <w:szCs w:val="22"/>
              </w:rPr>
              <w:t xml:space="preserve"> годов</w:t>
            </w:r>
          </w:p>
        </w:tc>
        <w:tc>
          <w:tcPr>
            <w:tcW w:w="1843" w:type="dxa"/>
            <w:tcBorders>
              <w:top w:val="nil"/>
              <w:left w:val="nil"/>
              <w:bottom w:val="single" w:sz="4" w:space="0" w:color="auto"/>
              <w:right w:val="single" w:sz="4" w:space="0" w:color="000000"/>
            </w:tcBorders>
            <w:shd w:val="clear" w:color="auto" w:fill="auto"/>
            <w:noWrap/>
          </w:tcPr>
          <w:p w:rsidR="004774E5" w:rsidRPr="002A768F" w:rsidRDefault="00757FEE" w:rsidP="004621A9">
            <w:pPr>
              <w:ind w:firstLine="0"/>
              <w:jc w:val="center"/>
              <w:rPr>
                <w:b/>
                <w:sz w:val="22"/>
                <w:szCs w:val="22"/>
              </w:rPr>
            </w:pPr>
            <w:r w:rsidRPr="002A768F">
              <w:rPr>
                <w:b/>
                <w:sz w:val="22"/>
                <w:szCs w:val="22"/>
              </w:rPr>
              <w:t>17 544,76</w:t>
            </w:r>
          </w:p>
        </w:tc>
        <w:tc>
          <w:tcPr>
            <w:tcW w:w="2070" w:type="dxa"/>
            <w:tcBorders>
              <w:top w:val="nil"/>
              <w:left w:val="nil"/>
              <w:bottom w:val="single" w:sz="4" w:space="0" w:color="auto"/>
              <w:right w:val="single" w:sz="4" w:space="0" w:color="000000"/>
            </w:tcBorders>
            <w:shd w:val="clear" w:color="auto" w:fill="auto"/>
            <w:noWrap/>
          </w:tcPr>
          <w:p w:rsidR="004774E5" w:rsidRPr="002A768F" w:rsidRDefault="00757FEE" w:rsidP="004621A9">
            <w:pPr>
              <w:ind w:firstLine="0"/>
              <w:jc w:val="center"/>
              <w:rPr>
                <w:b/>
                <w:sz w:val="22"/>
                <w:szCs w:val="22"/>
              </w:rPr>
            </w:pPr>
            <w:r w:rsidRPr="002A768F">
              <w:rPr>
                <w:b/>
                <w:sz w:val="22"/>
                <w:szCs w:val="22"/>
              </w:rPr>
              <w:t>6 407,00</w:t>
            </w:r>
          </w:p>
        </w:tc>
        <w:tc>
          <w:tcPr>
            <w:tcW w:w="1843" w:type="dxa"/>
            <w:tcBorders>
              <w:top w:val="nil"/>
              <w:left w:val="nil"/>
              <w:bottom w:val="single" w:sz="4" w:space="0" w:color="auto"/>
              <w:right w:val="single" w:sz="4" w:space="0" w:color="000000"/>
            </w:tcBorders>
            <w:shd w:val="clear" w:color="auto" w:fill="auto"/>
            <w:noWrap/>
          </w:tcPr>
          <w:p w:rsidR="004774E5" w:rsidRPr="002A768F" w:rsidRDefault="00757FEE" w:rsidP="004621A9">
            <w:pPr>
              <w:ind w:firstLine="0"/>
              <w:jc w:val="center"/>
              <w:rPr>
                <w:b/>
                <w:sz w:val="22"/>
                <w:szCs w:val="22"/>
              </w:rPr>
            </w:pPr>
            <w:r w:rsidRPr="002A768F">
              <w:rPr>
                <w:b/>
                <w:sz w:val="22"/>
                <w:szCs w:val="22"/>
              </w:rPr>
              <w:t>6 407,00</w:t>
            </w:r>
          </w:p>
        </w:tc>
      </w:tr>
      <w:tr w:rsidR="00A651F3" w:rsidRPr="002A768F" w:rsidTr="008C16BB">
        <w:trPr>
          <w:trHeight w:val="20"/>
        </w:trPr>
        <w:tc>
          <w:tcPr>
            <w:tcW w:w="8618" w:type="dxa"/>
            <w:tcBorders>
              <w:top w:val="nil"/>
              <w:left w:val="single" w:sz="4" w:space="0" w:color="000000"/>
              <w:bottom w:val="single" w:sz="4" w:space="0" w:color="auto"/>
              <w:right w:val="single" w:sz="4" w:space="0" w:color="000000"/>
            </w:tcBorders>
            <w:shd w:val="clear" w:color="auto" w:fill="auto"/>
          </w:tcPr>
          <w:p w:rsidR="004774E5" w:rsidRPr="002A768F" w:rsidRDefault="00DC3D26" w:rsidP="00757FEE">
            <w:pPr>
              <w:ind w:firstLine="0"/>
              <w:outlineLvl w:val="0"/>
              <w:rPr>
                <w:bCs/>
                <w:sz w:val="22"/>
                <w:szCs w:val="22"/>
              </w:rPr>
            </w:pPr>
            <w:r w:rsidRPr="002A768F">
              <w:rPr>
                <w:sz w:val="22"/>
                <w:szCs w:val="22"/>
              </w:rPr>
              <w:t>С</w:t>
            </w:r>
            <w:r w:rsidR="004774E5" w:rsidRPr="002A768F">
              <w:rPr>
                <w:sz w:val="22"/>
                <w:szCs w:val="22"/>
              </w:rPr>
              <w:t>убвенция бюджетам муниципальных районов,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w:t>
            </w:r>
            <w:r w:rsidR="009575A0" w:rsidRPr="002A768F">
              <w:rPr>
                <w:sz w:val="22"/>
                <w:szCs w:val="22"/>
              </w:rPr>
              <w:t>2</w:t>
            </w:r>
            <w:r w:rsidR="00757FEE" w:rsidRPr="002A768F">
              <w:rPr>
                <w:sz w:val="22"/>
                <w:szCs w:val="22"/>
              </w:rPr>
              <w:t>1</w:t>
            </w:r>
            <w:r w:rsidR="004774E5" w:rsidRPr="002A768F">
              <w:rPr>
                <w:sz w:val="22"/>
                <w:szCs w:val="22"/>
              </w:rPr>
              <w:t xml:space="preserve"> год и на плановый период</w:t>
            </w:r>
            <w:r w:rsidR="009575A0" w:rsidRPr="002A768F">
              <w:rPr>
                <w:sz w:val="22"/>
                <w:szCs w:val="22"/>
              </w:rPr>
              <w:t xml:space="preserve"> 202</w:t>
            </w:r>
            <w:r w:rsidR="00757FEE" w:rsidRPr="002A768F">
              <w:rPr>
                <w:sz w:val="22"/>
                <w:szCs w:val="22"/>
              </w:rPr>
              <w:t>2</w:t>
            </w:r>
            <w:r w:rsidR="004774E5" w:rsidRPr="002A768F">
              <w:rPr>
                <w:sz w:val="22"/>
                <w:szCs w:val="22"/>
              </w:rPr>
              <w:t xml:space="preserve"> и 202</w:t>
            </w:r>
            <w:r w:rsidR="00757FEE" w:rsidRPr="002A768F">
              <w:rPr>
                <w:sz w:val="22"/>
                <w:szCs w:val="22"/>
              </w:rPr>
              <w:t>3</w:t>
            </w:r>
            <w:r w:rsidR="004774E5" w:rsidRPr="002A768F">
              <w:rPr>
                <w:sz w:val="22"/>
                <w:szCs w:val="22"/>
              </w:rPr>
              <w:t xml:space="preserve"> годов</w:t>
            </w:r>
          </w:p>
        </w:tc>
        <w:tc>
          <w:tcPr>
            <w:tcW w:w="1843" w:type="dxa"/>
            <w:tcBorders>
              <w:top w:val="nil"/>
              <w:left w:val="nil"/>
              <w:bottom w:val="single" w:sz="4" w:space="0" w:color="auto"/>
              <w:right w:val="single" w:sz="4" w:space="0" w:color="000000"/>
            </w:tcBorders>
            <w:shd w:val="clear" w:color="auto" w:fill="auto"/>
            <w:noWrap/>
          </w:tcPr>
          <w:p w:rsidR="004774E5" w:rsidRPr="002A768F" w:rsidRDefault="00757FEE" w:rsidP="004621A9">
            <w:pPr>
              <w:ind w:firstLine="0"/>
              <w:jc w:val="center"/>
              <w:rPr>
                <w:b/>
                <w:sz w:val="22"/>
                <w:szCs w:val="22"/>
              </w:rPr>
            </w:pPr>
            <w:r w:rsidRPr="002A768F">
              <w:rPr>
                <w:b/>
                <w:sz w:val="22"/>
                <w:szCs w:val="22"/>
              </w:rPr>
              <w:t>5 008,56</w:t>
            </w:r>
          </w:p>
        </w:tc>
        <w:tc>
          <w:tcPr>
            <w:tcW w:w="2070" w:type="dxa"/>
            <w:tcBorders>
              <w:top w:val="nil"/>
              <w:left w:val="nil"/>
              <w:bottom w:val="single" w:sz="4" w:space="0" w:color="auto"/>
              <w:right w:val="single" w:sz="4" w:space="0" w:color="000000"/>
            </w:tcBorders>
            <w:shd w:val="clear" w:color="auto" w:fill="auto"/>
            <w:noWrap/>
          </w:tcPr>
          <w:p w:rsidR="004774E5" w:rsidRPr="002A768F" w:rsidRDefault="00757FEE" w:rsidP="004621A9">
            <w:pPr>
              <w:ind w:firstLine="0"/>
              <w:jc w:val="center"/>
              <w:rPr>
                <w:b/>
                <w:sz w:val="22"/>
                <w:szCs w:val="22"/>
              </w:rPr>
            </w:pPr>
            <w:r w:rsidRPr="002A768F">
              <w:rPr>
                <w:b/>
                <w:sz w:val="22"/>
                <w:szCs w:val="22"/>
              </w:rPr>
              <w:t>7 854,43</w:t>
            </w:r>
          </w:p>
        </w:tc>
        <w:tc>
          <w:tcPr>
            <w:tcW w:w="1843" w:type="dxa"/>
            <w:tcBorders>
              <w:top w:val="nil"/>
              <w:left w:val="nil"/>
              <w:bottom w:val="single" w:sz="4" w:space="0" w:color="auto"/>
              <w:right w:val="single" w:sz="4" w:space="0" w:color="000000"/>
            </w:tcBorders>
            <w:shd w:val="clear" w:color="auto" w:fill="auto"/>
            <w:noWrap/>
          </w:tcPr>
          <w:p w:rsidR="004774E5" w:rsidRPr="002A768F" w:rsidRDefault="00757FEE" w:rsidP="004621A9">
            <w:pPr>
              <w:ind w:firstLine="0"/>
              <w:jc w:val="center"/>
              <w:rPr>
                <w:b/>
                <w:sz w:val="22"/>
                <w:szCs w:val="22"/>
              </w:rPr>
            </w:pPr>
            <w:r w:rsidRPr="002A768F">
              <w:rPr>
                <w:b/>
                <w:sz w:val="22"/>
                <w:szCs w:val="22"/>
              </w:rPr>
              <w:t>0,00</w:t>
            </w:r>
          </w:p>
        </w:tc>
      </w:tr>
      <w:tr w:rsidR="0004711B" w:rsidRPr="002A768F" w:rsidTr="008C16BB">
        <w:trPr>
          <w:trHeight w:val="20"/>
        </w:trPr>
        <w:tc>
          <w:tcPr>
            <w:tcW w:w="8618" w:type="dxa"/>
            <w:tcBorders>
              <w:top w:val="nil"/>
              <w:left w:val="single" w:sz="4" w:space="0" w:color="000000"/>
              <w:bottom w:val="single" w:sz="4" w:space="0" w:color="auto"/>
              <w:right w:val="single" w:sz="4" w:space="0" w:color="000000"/>
            </w:tcBorders>
            <w:shd w:val="clear" w:color="auto" w:fill="auto"/>
          </w:tcPr>
          <w:p w:rsidR="0004711B" w:rsidRPr="002A768F" w:rsidRDefault="0004711B" w:rsidP="0004711B">
            <w:pPr>
              <w:ind w:firstLine="0"/>
              <w:outlineLvl w:val="0"/>
              <w:rPr>
                <w:sz w:val="22"/>
                <w:szCs w:val="22"/>
              </w:rPr>
            </w:pPr>
            <w:r w:rsidRPr="002A768F">
              <w:rPr>
                <w:sz w:val="22"/>
                <w:szCs w:val="22"/>
              </w:rPr>
              <w:t>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образования, в том числе адаптированные основные общеобразовательные программы, на 2021 и 2022 годы</w:t>
            </w:r>
          </w:p>
        </w:tc>
        <w:tc>
          <w:tcPr>
            <w:tcW w:w="1843" w:type="dxa"/>
            <w:tcBorders>
              <w:top w:val="nil"/>
              <w:left w:val="nil"/>
              <w:bottom w:val="single" w:sz="4" w:space="0" w:color="auto"/>
              <w:right w:val="single" w:sz="4" w:space="0" w:color="000000"/>
            </w:tcBorders>
            <w:shd w:val="clear" w:color="auto" w:fill="auto"/>
            <w:noWrap/>
          </w:tcPr>
          <w:p w:rsidR="0004711B" w:rsidRPr="002A768F" w:rsidRDefault="0004711B" w:rsidP="004621A9">
            <w:pPr>
              <w:ind w:firstLine="0"/>
              <w:jc w:val="center"/>
              <w:rPr>
                <w:b/>
                <w:sz w:val="22"/>
                <w:szCs w:val="22"/>
              </w:rPr>
            </w:pPr>
            <w:r w:rsidRPr="002A768F">
              <w:rPr>
                <w:b/>
                <w:sz w:val="22"/>
                <w:szCs w:val="22"/>
              </w:rPr>
              <w:t>1 953 000,00</w:t>
            </w:r>
          </w:p>
        </w:tc>
        <w:tc>
          <w:tcPr>
            <w:tcW w:w="2070" w:type="dxa"/>
            <w:tcBorders>
              <w:top w:val="nil"/>
              <w:left w:val="nil"/>
              <w:bottom w:val="single" w:sz="4" w:space="0" w:color="auto"/>
              <w:right w:val="single" w:sz="4" w:space="0" w:color="000000"/>
            </w:tcBorders>
            <w:shd w:val="clear" w:color="auto" w:fill="auto"/>
            <w:noWrap/>
          </w:tcPr>
          <w:p w:rsidR="0004711B" w:rsidRPr="002A768F" w:rsidRDefault="0004711B" w:rsidP="004621A9">
            <w:pPr>
              <w:ind w:firstLine="0"/>
              <w:jc w:val="center"/>
              <w:rPr>
                <w:b/>
                <w:sz w:val="22"/>
                <w:szCs w:val="22"/>
              </w:rPr>
            </w:pPr>
            <w:r w:rsidRPr="002A768F">
              <w:rPr>
                <w:b/>
                <w:sz w:val="22"/>
                <w:szCs w:val="22"/>
              </w:rPr>
              <w:t>1 953 000,00</w:t>
            </w:r>
          </w:p>
        </w:tc>
        <w:tc>
          <w:tcPr>
            <w:tcW w:w="1843" w:type="dxa"/>
            <w:tcBorders>
              <w:top w:val="nil"/>
              <w:left w:val="nil"/>
              <w:bottom w:val="single" w:sz="4" w:space="0" w:color="auto"/>
              <w:right w:val="single" w:sz="4" w:space="0" w:color="000000"/>
            </w:tcBorders>
            <w:shd w:val="clear" w:color="auto" w:fill="auto"/>
            <w:noWrap/>
          </w:tcPr>
          <w:p w:rsidR="0004711B" w:rsidRPr="002A768F" w:rsidRDefault="0004711B" w:rsidP="004621A9">
            <w:pPr>
              <w:ind w:firstLine="0"/>
              <w:jc w:val="center"/>
              <w:rPr>
                <w:b/>
                <w:sz w:val="22"/>
                <w:szCs w:val="22"/>
              </w:rPr>
            </w:pPr>
            <w:r w:rsidRPr="002A768F">
              <w:rPr>
                <w:b/>
                <w:sz w:val="22"/>
                <w:szCs w:val="22"/>
              </w:rPr>
              <w:t>0,00</w:t>
            </w:r>
          </w:p>
        </w:tc>
      </w:tr>
      <w:tr w:rsidR="006035E2" w:rsidRPr="002A768F" w:rsidTr="008C16BB">
        <w:trPr>
          <w:trHeight w:val="20"/>
        </w:trPr>
        <w:tc>
          <w:tcPr>
            <w:tcW w:w="8618" w:type="dxa"/>
            <w:tcBorders>
              <w:top w:val="single" w:sz="4" w:space="0" w:color="auto"/>
              <w:left w:val="single" w:sz="4" w:space="0" w:color="000000"/>
              <w:bottom w:val="single" w:sz="4" w:space="0" w:color="000000"/>
              <w:right w:val="single" w:sz="4" w:space="0" w:color="000000"/>
            </w:tcBorders>
            <w:shd w:val="clear" w:color="auto" w:fill="auto"/>
          </w:tcPr>
          <w:p w:rsidR="004774E5" w:rsidRPr="002A768F" w:rsidRDefault="004774E5" w:rsidP="004774E5">
            <w:pPr>
              <w:ind w:firstLine="0"/>
              <w:outlineLvl w:val="0"/>
              <w:rPr>
                <w:b/>
                <w:bCs/>
                <w:sz w:val="24"/>
                <w:szCs w:val="24"/>
              </w:rPr>
            </w:pPr>
            <w:r w:rsidRPr="002A768F">
              <w:rPr>
                <w:b/>
                <w:bCs/>
                <w:sz w:val="24"/>
                <w:szCs w:val="24"/>
              </w:rPr>
              <w:t>Итого</w:t>
            </w:r>
          </w:p>
        </w:tc>
        <w:tc>
          <w:tcPr>
            <w:tcW w:w="1843" w:type="dxa"/>
            <w:tcBorders>
              <w:top w:val="single" w:sz="4" w:space="0" w:color="auto"/>
              <w:left w:val="nil"/>
              <w:bottom w:val="single" w:sz="4" w:space="0" w:color="000000"/>
              <w:right w:val="single" w:sz="4" w:space="0" w:color="000000"/>
            </w:tcBorders>
            <w:shd w:val="clear" w:color="auto" w:fill="auto"/>
            <w:noWrap/>
          </w:tcPr>
          <w:p w:rsidR="004774E5" w:rsidRPr="002A768F" w:rsidRDefault="00A651F3" w:rsidP="004621A9">
            <w:pPr>
              <w:ind w:firstLine="0"/>
              <w:jc w:val="center"/>
              <w:rPr>
                <w:b/>
                <w:sz w:val="22"/>
                <w:szCs w:val="22"/>
              </w:rPr>
            </w:pPr>
            <w:r w:rsidRPr="002A768F">
              <w:rPr>
                <w:b/>
                <w:sz w:val="22"/>
                <w:szCs w:val="22"/>
              </w:rPr>
              <w:t>93 155 747,65</w:t>
            </w:r>
          </w:p>
        </w:tc>
        <w:tc>
          <w:tcPr>
            <w:tcW w:w="2070" w:type="dxa"/>
            <w:tcBorders>
              <w:top w:val="single" w:sz="4" w:space="0" w:color="auto"/>
              <w:left w:val="nil"/>
              <w:bottom w:val="single" w:sz="4" w:space="0" w:color="000000"/>
              <w:right w:val="single" w:sz="4" w:space="0" w:color="000000"/>
            </w:tcBorders>
            <w:shd w:val="clear" w:color="auto" w:fill="auto"/>
            <w:noWrap/>
          </w:tcPr>
          <w:p w:rsidR="004774E5" w:rsidRPr="002A768F" w:rsidRDefault="00A651F3" w:rsidP="004621A9">
            <w:pPr>
              <w:ind w:firstLine="0"/>
              <w:jc w:val="center"/>
              <w:rPr>
                <w:b/>
                <w:sz w:val="22"/>
                <w:szCs w:val="22"/>
              </w:rPr>
            </w:pPr>
            <w:r w:rsidRPr="002A768F">
              <w:rPr>
                <w:b/>
                <w:sz w:val="22"/>
                <w:szCs w:val="22"/>
              </w:rPr>
              <w:t>52 449 000,04</w:t>
            </w:r>
          </w:p>
        </w:tc>
        <w:tc>
          <w:tcPr>
            <w:tcW w:w="1843" w:type="dxa"/>
            <w:tcBorders>
              <w:top w:val="single" w:sz="4" w:space="0" w:color="auto"/>
              <w:left w:val="nil"/>
              <w:bottom w:val="single" w:sz="4" w:space="0" w:color="000000"/>
              <w:right w:val="single" w:sz="4" w:space="0" w:color="000000"/>
            </w:tcBorders>
            <w:shd w:val="clear" w:color="auto" w:fill="auto"/>
            <w:noWrap/>
          </w:tcPr>
          <w:p w:rsidR="004774E5" w:rsidRPr="002A768F" w:rsidRDefault="00A651F3" w:rsidP="004621A9">
            <w:pPr>
              <w:ind w:firstLine="0"/>
              <w:jc w:val="center"/>
              <w:rPr>
                <w:b/>
                <w:sz w:val="22"/>
                <w:szCs w:val="22"/>
              </w:rPr>
            </w:pPr>
            <w:r w:rsidRPr="002A768F">
              <w:rPr>
                <w:b/>
                <w:sz w:val="22"/>
                <w:szCs w:val="22"/>
              </w:rPr>
              <w:t>46 146 325,53</w:t>
            </w:r>
          </w:p>
        </w:tc>
      </w:tr>
    </w:tbl>
    <w:p w:rsidR="005242A9" w:rsidRPr="002A768F" w:rsidRDefault="005242A9" w:rsidP="004774E5">
      <w:pPr>
        <w:ind w:left="-851" w:firstLine="0"/>
        <w:jc w:val="left"/>
        <w:rPr>
          <w:sz w:val="24"/>
          <w:szCs w:val="24"/>
        </w:rPr>
        <w:sectPr w:rsidR="005242A9" w:rsidRPr="002A768F" w:rsidSect="00252AB6">
          <w:pgSz w:w="16838" w:h="11906" w:orient="landscape"/>
          <w:pgMar w:top="1134" w:right="567" w:bottom="1134" w:left="1701" w:header="709" w:footer="709" w:gutter="0"/>
          <w:cols w:space="708"/>
          <w:titlePg/>
          <w:docGrid w:linePitch="381"/>
        </w:sectPr>
      </w:pPr>
    </w:p>
    <w:p w:rsidR="00050848" w:rsidRPr="00E72589" w:rsidRDefault="00E51712" w:rsidP="003079D3">
      <w:pPr>
        <w:ind w:firstLine="0"/>
        <w:jc w:val="center"/>
        <w:rPr>
          <w:b/>
          <w:sz w:val="24"/>
          <w:szCs w:val="24"/>
        </w:rPr>
      </w:pPr>
      <w:r w:rsidRPr="00E72589">
        <w:rPr>
          <w:b/>
          <w:sz w:val="24"/>
          <w:szCs w:val="24"/>
        </w:rPr>
        <w:lastRenderedPageBreak/>
        <w:t xml:space="preserve"> </w:t>
      </w:r>
      <w:r w:rsidR="00EC7135" w:rsidRPr="00E72589">
        <w:rPr>
          <w:b/>
          <w:sz w:val="24"/>
          <w:szCs w:val="24"/>
          <w:lang w:val="en-US"/>
        </w:rPr>
        <w:t>I</w:t>
      </w:r>
      <w:r w:rsidR="009B2206" w:rsidRPr="00E72589">
        <w:rPr>
          <w:b/>
          <w:sz w:val="24"/>
          <w:szCs w:val="24"/>
          <w:lang w:val="en-US"/>
        </w:rPr>
        <w:t>V</w:t>
      </w:r>
      <w:r w:rsidR="009B2206" w:rsidRPr="00E72589">
        <w:rPr>
          <w:b/>
          <w:sz w:val="24"/>
          <w:szCs w:val="24"/>
        </w:rPr>
        <w:t xml:space="preserve">. </w:t>
      </w:r>
      <w:proofErr w:type="gramStart"/>
      <w:r w:rsidR="00FF2ED7" w:rsidRPr="00E72589">
        <w:rPr>
          <w:b/>
          <w:sz w:val="24"/>
          <w:szCs w:val="24"/>
        </w:rPr>
        <w:t>Расходы</w:t>
      </w:r>
      <w:r w:rsidR="003079D3" w:rsidRPr="00E72589">
        <w:rPr>
          <w:b/>
          <w:sz w:val="24"/>
          <w:szCs w:val="24"/>
        </w:rPr>
        <w:t xml:space="preserve">  бюджета</w:t>
      </w:r>
      <w:proofErr w:type="gramEnd"/>
      <w:r w:rsidR="003079D3" w:rsidRPr="00E72589">
        <w:rPr>
          <w:b/>
          <w:sz w:val="24"/>
          <w:szCs w:val="24"/>
        </w:rPr>
        <w:t xml:space="preserve"> </w:t>
      </w:r>
      <w:r w:rsidR="00050848" w:rsidRPr="00E72589">
        <w:rPr>
          <w:b/>
          <w:sz w:val="24"/>
          <w:szCs w:val="24"/>
        </w:rPr>
        <w:t xml:space="preserve">Пестяковского муниципального района </w:t>
      </w:r>
    </w:p>
    <w:p w:rsidR="003079D3" w:rsidRPr="00E72589" w:rsidRDefault="003079D3" w:rsidP="003079D3">
      <w:pPr>
        <w:ind w:firstLine="0"/>
        <w:jc w:val="center"/>
        <w:rPr>
          <w:b/>
          <w:sz w:val="24"/>
          <w:szCs w:val="24"/>
        </w:rPr>
      </w:pPr>
      <w:proofErr w:type="gramStart"/>
      <w:r w:rsidRPr="00E72589">
        <w:rPr>
          <w:b/>
          <w:sz w:val="24"/>
          <w:szCs w:val="24"/>
        </w:rPr>
        <w:t>на</w:t>
      </w:r>
      <w:proofErr w:type="gramEnd"/>
      <w:r w:rsidRPr="00E72589">
        <w:rPr>
          <w:b/>
          <w:sz w:val="24"/>
          <w:szCs w:val="24"/>
        </w:rPr>
        <w:t xml:space="preserve"> 20</w:t>
      </w:r>
      <w:r w:rsidR="00110BE9" w:rsidRPr="00E72589">
        <w:rPr>
          <w:b/>
          <w:sz w:val="24"/>
          <w:szCs w:val="24"/>
        </w:rPr>
        <w:t>2</w:t>
      </w:r>
      <w:r w:rsidR="009A771F" w:rsidRPr="00E72589">
        <w:rPr>
          <w:b/>
          <w:sz w:val="24"/>
          <w:szCs w:val="24"/>
        </w:rPr>
        <w:t>1</w:t>
      </w:r>
      <w:r w:rsidRPr="00E72589">
        <w:rPr>
          <w:b/>
          <w:sz w:val="24"/>
          <w:szCs w:val="24"/>
        </w:rPr>
        <w:t xml:space="preserve"> год </w:t>
      </w:r>
      <w:r w:rsidR="00514099" w:rsidRPr="00E72589">
        <w:rPr>
          <w:b/>
          <w:sz w:val="24"/>
          <w:szCs w:val="24"/>
        </w:rPr>
        <w:t>и на плановый период 202</w:t>
      </w:r>
      <w:r w:rsidR="009A771F" w:rsidRPr="00E72589">
        <w:rPr>
          <w:b/>
          <w:sz w:val="24"/>
          <w:szCs w:val="24"/>
        </w:rPr>
        <w:t>2</w:t>
      </w:r>
      <w:r w:rsidR="000743F9" w:rsidRPr="00E72589">
        <w:rPr>
          <w:b/>
          <w:sz w:val="24"/>
          <w:szCs w:val="24"/>
        </w:rPr>
        <w:t xml:space="preserve"> и 202</w:t>
      </w:r>
      <w:r w:rsidR="009A771F" w:rsidRPr="00E72589">
        <w:rPr>
          <w:b/>
          <w:sz w:val="24"/>
          <w:szCs w:val="24"/>
        </w:rPr>
        <w:t>3</w:t>
      </w:r>
      <w:r w:rsidRPr="00E72589">
        <w:rPr>
          <w:b/>
          <w:sz w:val="24"/>
          <w:szCs w:val="24"/>
        </w:rPr>
        <w:t xml:space="preserve"> годов </w:t>
      </w:r>
    </w:p>
    <w:p w:rsidR="00FF2ED7" w:rsidRPr="00E72589" w:rsidRDefault="00FF2ED7" w:rsidP="00FF2ED7">
      <w:pPr>
        <w:jc w:val="center"/>
        <w:rPr>
          <w:b/>
          <w:sz w:val="24"/>
          <w:szCs w:val="24"/>
        </w:rPr>
      </w:pPr>
    </w:p>
    <w:p w:rsidR="00BA7210" w:rsidRPr="00E72589" w:rsidRDefault="00BA7210" w:rsidP="00E72589">
      <w:pPr>
        <w:ind w:firstLine="426"/>
        <w:rPr>
          <w:sz w:val="24"/>
          <w:szCs w:val="24"/>
        </w:rPr>
      </w:pPr>
      <w:r w:rsidRPr="00E72589">
        <w:rPr>
          <w:sz w:val="24"/>
          <w:szCs w:val="24"/>
        </w:rPr>
        <w:t xml:space="preserve">Формирование объема и структуры расходов бюджета </w:t>
      </w:r>
      <w:r w:rsidR="00050848" w:rsidRPr="00E72589">
        <w:rPr>
          <w:sz w:val="24"/>
          <w:szCs w:val="24"/>
        </w:rPr>
        <w:t xml:space="preserve">Пестяковского </w:t>
      </w:r>
      <w:proofErr w:type="spellStart"/>
      <w:r w:rsidR="00050848" w:rsidRPr="00E72589">
        <w:rPr>
          <w:sz w:val="24"/>
          <w:szCs w:val="24"/>
        </w:rPr>
        <w:t>муниипального</w:t>
      </w:r>
      <w:proofErr w:type="spellEnd"/>
      <w:r w:rsidR="00050848" w:rsidRPr="00E72589">
        <w:rPr>
          <w:sz w:val="24"/>
          <w:szCs w:val="24"/>
        </w:rPr>
        <w:t xml:space="preserve"> района </w:t>
      </w:r>
      <w:r w:rsidRPr="00E72589">
        <w:rPr>
          <w:sz w:val="24"/>
          <w:szCs w:val="24"/>
        </w:rPr>
        <w:t>на 20</w:t>
      </w:r>
      <w:r w:rsidR="009A771F" w:rsidRPr="00E72589">
        <w:rPr>
          <w:sz w:val="24"/>
          <w:szCs w:val="24"/>
        </w:rPr>
        <w:t>21</w:t>
      </w:r>
      <w:r w:rsidRPr="00E72589">
        <w:rPr>
          <w:sz w:val="24"/>
          <w:szCs w:val="24"/>
        </w:rPr>
        <w:t xml:space="preserve"> год и на плановый период 202</w:t>
      </w:r>
      <w:r w:rsidR="009A771F" w:rsidRPr="00E72589">
        <w:rPr>
          <w:sz w:val="24"/>
          <w:szCs w:val="24"/>
        </w:rPr>
        <w:t>2</w:t>
      </w:r>
      <w:r w:rsidRPr="00E72589">
        <w:rPr>
          <w:sz w:val="24"/>
          <w:szCs w:val="24"/>
        </w:rPr>
        <w:t xml:space="preserve"> и 202</w:t>
      </w:r>
      <w:r w:rsidR="009A771F" w:rsidRPr="00E72589">
        <w:rPr>
          <w:sz w:val="24"/>
          <w:szCs w:val="24"/>
        </w:rPr>
        <w:t>3</w:t>
      </w:r>
      <w:r w:rsidRPr="00E72589">
        <w:rPr>
          <w:sz w:val="24"/>
          <w:szCs w:val="24"/>
        </w:rPr>
        <w:t xml:space="preserve"> годов осуществлялось на основании следующих подходов:</w:t>
      </w:r>
    </w:p>
    <w:p w:rsidR="00BA7210" w:rsidRPr="00E72589" w:rsidRDefault="00BA7210" w:rsidP="00E72589">
      <w:pPr>
        <w:autoSpaceDE w:val="0"/>
        <w:autoSpaceDN w:val="0"/>
        <w:adjustRightInd w:val="0"/>
        <w:ind w:firstLine="426"/>
        <w:rPr>
          <w:sz w:val="24"/>
          <w:szCs w:val="24"/>
        </w:rPr>
      </w:pPr>
      <w:r w:rsidRPr="00E72589">
        <w:rPr>
          <w:sz w:val="24"/>
          <w:szCs w:val="24"/>
        </w:rPr>
        <w:t>1) обеспечение равного доступа населения к социальным услугам в сфере образования, культуры, физической культуры и спорта;</w:t>
      </w:r>
    </w:p>
    <w:p w:rsidR="00BA7210" w:rsidRPr="00E72589" w:rsidRDefault="00BA7210" w:rsidP="00E72589">
      <w:pPr>
        <w:autoSpaceDE w:val="0"/>
        <w:autoSpaceDN w:val="0"/>
        <w:adjustRightInd w:val="0"/>
        <w:ind w:firstLine="426"/>
        <w:rPr>
          <w:sz w:val="24"/>
          <w:szCs w:val="24"/>
        </w:rPr>
      </w:pPr>
      <w:r w:rsidRPr="00E72589">
        <w:rPr>
          <w:sz w:val="24"/>
          <w:szCs w:val="24"/>
        </w:rPr>
        <w:t xml:space="preserve">2) определение «базовых» объемов бюджетных ассигнований бюджета </w:t>
      </w:r>
      <w:r w:rsidR="00050848" w:rsidRPr="00E72589">
        <w:rPr>
          <w:sz w:val="24"/>
          <w:szCs w:val="24"/>
        </w:rPr>
        <w:t xml:space="preserve">Пестяковского муниципального района </w:t>
      </w:r>
      <w:r w:rsidRPr="00E72589">
        <w:rPr>
          <w:sz w:val="24"/>
          <w:szCs w:val="24"/>
        </w:rPr>
        <w:t>на 20</w:t>
      </w:r>
      <w:r w:rsidR="00110BE9" w:rsidRPr="00E72589">
        <w:rPr>
          <w:sz w:val="24"/>
          <w:szCs w:val="24"/>
        </w:rPr>
        <w:t>2</w:t>
      </w:r>
      <w:r w:rsidR="009A771F" w:rsidRPr="00E72589">
        <w:rPr>
          <w:sz w:val="24"/>
          <w:szCs w:val="24"/>
        </w:rPr>
        <w:t>1</w:t>
      </w:r>
      <w:r w:rsidRPr="00E72589">
        <w:rPr>
          <w:sz w:val="24"/>
          <w:szCs w:val="24"/>
        </w:rPr>
        <w:t xml:space="preserve"> и 202</w:t>
      </w:r>
      <w:r w:rsidR="009A771F" w:rsidRPr="00E72589">
        <w:rPr>
          <w:sz w:val="24"/>
          <w:szCs w:val="24"/>
        </w:rPr>
        <w:t>2</w:t>
      </w:r>
      <w:r w:rsidRPr="00E72589">
        <w:rPr>
          <w:sz w:val="24"/>
          <w:szCs w:val="24"/>
        </w:rPr>
        <w:t xml:space="preserve"> годы на основе бюджетных ассигнований, утвержденных </w:t>
      </w:r>
      <w:r w:rsidR="00050848" w:rsidRPr="00E72589">
        <w:rPr>
          <w:rFonts w:eastAsia="Calibri"/>
          <w:sz w:val="24"/>
          <w:szCs w:val="24"/>
          <w:lang w:eastAsia="en-US"/>
        </w:rPr>
        <w:t>решением о бюджете Пестяковского муниципального района</w:t>
      </w:r>
      <w:r w:rsidRPr="00E72589">
        <w:rPr>
          <w:sz w:val="24"/>
          <w:szCs w:val="24"/>
        </w:rPr>
        <w:t>;</w:t>
      </w:r>
    </w:p>
    <w:p w:rsidR="00BA7210" w:rsidRPr="00E72589" w:rsidRDefault="00BA7210" w:rsidP="00E72589">
      <w:pPr>
        <w:autoSpaceDE w:val="0"/>
        <w:autoSpaceDN w:val="0"/>
        <w:adjustRightInd w:val="0"/>
        <w:ind w:firstLine="426"/>
        <w:rPr>
          <w:sz w:val="24"/>
          <w:szCs w:val="24"/>
        </w:rPr>
      </w:pPr>
      <w:r w:rsidRPr="00E72589">
        <w:rPr>
          <w:sz w:val="24"/>
          <w:szCs w:val="24"/>
        </w:rPr>
        <w:t>3) уточнение «базовых» объемов бюджетных ассигнований на 20</w:t>
      </w:r>
      <w:r w:rsidR="00110BE9" w:rsidRPr="00E72589">
        <w:rPr>
          <w:sz w:val="24"/>
          <w:szCs w:val="24"/>
        </w:rPr>
        <w:t>2</w:t>
      </w:r>
      <w:r w:rsidR="009A771F" w:rsidRPr="00E72589">
        <w:rPr>
          <w:sz w:val="24"/>
          <w:szCs w:val="24"/>
        </w:rPr>
        <w:t>1</w:t>
      </w:r>
      <w:r w:rsidRPr="00E72589">
        <w:rPr>
          <w:sz w:val="24"/>
          <w:szCs w:val="24"/>
        </w:rPr>
        <w:t xml:space="preserve"> год с учетом:</w:t>
      </w:r>
    </w:p>
    <w:p w:rsidR="00BA7210" w:rsidRPr="00E72589" w:rsidRDefault="00BA7210" w:rsidP="00E72589">
      <w:pPr>
        <w:autoSpaceDE w:val="0"/>
        <w:autoSpaceDN w:val="0"/>
        <w:adjustRightInd w:val="0"/>
        <w:ind w:firstLine="426"/>
        <w:rPr>
          <w:sz w:val="24"/>
          <w:szCs w:val="24"/>
        </w:rPr>
      </w:pPr>
      <w:proofErr w:type="gramStart"/>
      <w:r w:rsidRPr="00E72589">
        <w:rPr>
          <w:sz w:val="24"/>
          <w:szCs w:val="24"/>
        </w:rPr>
        <w:t>уменьшения</w:t>
      </w:r>
      <w:proofErr w:type="gramEnd"/>
      <w:r w:rsidRPr="00E72589">
        <w:rPr>
          <w:sz w:val="24"/>
          <w:szCs w:val="24"/>
        </w:rPr>
        <w:t xml:space="preserve"> объемов бюджетных ассигнований по расходным обязательствам, в отношении которых в 20</w:t>
      </w:r>
      <w:r w:rsidR="009A771F" w:rsidRPr="00E72589">
        <w:rPr>
          <w:sz w:val="24"/>
          <w:szCs w:val="24"/>
        </w:rPr>
        <w:t>20</w:t>
      </w:r>
      <w:r w:rsidRPr="00E72589">
        <w:rPr>
          <w:sz w:val="24"/>
          <w:szCs w:val="24"/>
        </w:rPr>
        <w:t xml:space="preserve"> году принимались «разовые» решения;</w:t>
      </w:r>
    </w:p>
    <w:p w:rsidR="00BA7210" w:rsidRPr="00E72589" w:rsidRDefault="00BA7210" w:rsidP="00E72589">
      <w:pPr>
        <w:autoSpaceDE w:val="0"/>
        <w:autoSpaceDN w:val="0"/>
        <w:adjustRightInd w:val="0"/>
        <w:ind w:firstLine="426"/>
        <w:rPr>
          <w:sz w:val="24"/>
          <w:szCs w:val="24"/>
        </w:rPr>
      </w:pPr>
      <w:proofErr w:type="gramStart"/>
      <w:r w:rsidRPr="00E72589">
        <w:rPr>
          <w:sz w:val="24"/>
          <w:szCs w:val="24"/>
        </w:rPr>
        <w:t>увеличения</w:t>
      </w:r>
      <w:proofErr w:type="gramEnd"/>
      <w:r w:rsidRPr="00E72589">
        <w:rPr>
          <w:sz w:val="24"/>
          <w:szCs w:val="24"/>
        </w:rPr>
        <w:t xml:space="preserve"> бюджетных ассигнований по мероприятиям «длящегося» характера, возникшим в ходе исполнения </w:t>
      </w:r>
      <w:r w:rsidR="00110BE9" w:rsidRPr="00E72589">
        <w:rPr>
          <w:sz w:val="24"/>
          <w:szCs w:val="24"/>
        </w:rPr>
        <w:t>районного</w:t>
      </w:r>
      <w:r w:rsidRPr="00E72589">
        <w:rPr>
          <w:sz w:val="24"/>
          <w:szCs w:val="24"/>
        </w:rPr>
        <w:t xml:space="preserve"> бюджета в 20</w:t>
      </w:r>
      <w:r w:rsidR="009A771F" w:rsidRPr="00E72589">
        <w:rPr>
          <w:sz w:val="24"/>
          <w:szCs w:val="24"/>
        </w:rPr>
        <w:t>20</w:t>
      </w:r>
      <w:r w:rsidRPr="00E72589">
        <w:rPr>
          <w:sz w:val="24"/>
          <w:szCs w:val="24"/>
        </w:rPr>
        <w:t xml:space="preserve"> году;</w:t>
      </w:r>
    </w:p>
    <w:p w:rsidR="00BA7210" w:rsidRPr="00E72589" w:rsidRDefault="00BA7210" w:rsidP="00E72589">
      <w:pPr>
        <w:autoSpaceDE w:val="0"/>
        <w:autoSpaceDN w:val="0"/>
        <w:adjustRightInd w:val="0"/>
        <w:ind w:firstLine="426"/>
        <w:rPr>
          <w:sz w:val="24"/>
          <w:szCs w:val="24"/>
        </w:rPr>
      </w:pPr>
      <w:proofErr w:type="gramStart"/>
      <w:r w:rsidRPr="00E72589">
        <w:rPr>
          <w:sz w:val="24"/>
          <w:szCs w:val="24"/>
        </w:rPr>
        <w:t>доведения</w:t>
      </w:r>
      <w:proofErr w:type="gramEnd"/>
      <w:r w:rsidRPr="00E72589">
        <w:rPr>
          <w:sz w:val="24"/>
          <w:szCs w:val="24"/>
        </w:rPr>
        <w:t xml:space="preserve"> средней заработной платы отдельных категорий работников учреждений бюджетной сферы до средней заработной платы в Ивановской области в соответствии с майскими указами Президента Российской Федерации, включая обеспечение достигнутого уровня заработной платы в 20</w:t>
      </w:r>
      <w:r w:rsidR="009A771F" w:rsidRPr="00E72589">
        <w:rPr>
          <w:sz w:val="24"/>
          <w:szCs w:val="24"/>
        </w:rPr>
        <w:t>20</w:t>
      </w:r>
      <w:r w:rsidRPr="00E72589">
        <w:rPr>
          <w:sz w:val="24"/>
          <w:szCs w:val="24"/>
        </w:rPr>
        <w:t xml:space="preserve"> году;</w:t>
      </w:r>
    </w:p>
    <w:p w:rsidR="00BA7210" w:rsidRPr="00E72589" w:rsidRDefault="00BA7210" w:rsidP="00E72589">
      <w:pPr>
        <w:autoSpaceDE w:val="0"/>
        <w:autoSpaceDN w:val="0"/>
        <w:adjustRightInd w:val="0"/>
        <w:ind w:firstLine="426"/>
        <w:rPr>
          <w:sz w:val="24"/>
          <w:szCs w:val="24"/>
        </w:rPr>
      </w:pPr>
      <w:proofErr w:type="gramStart"/>
      <w:r w:rsidRPr="00E72589">
        <w:rPr>
          <w:sz w:val="24"/>
          <w:szCs w:val="24"/>
        </w:rPr>
        <w:t>доведения</w:t>
      </w:r>
      <w:proofErr w:type="gramEnd"/>
      <w:r w:rsidRPr="00E72589">
        <w:rPr>
          <w:sz w:val="24"/>
          <w:szCs w:val="24"/>
        </w:rPr>
        <w:t xml:space="preserve"> заработной платы работников бюджетной сферы, не отнесенных к категориям работников, которым повышение заработной платы осуществляется в соответствии с Указами Президента Российской Федерации, до уровня 20</w:t>
      </w:r>
      <w:r w:rsidR="009A771F" w:rsidRPr="00E72589">
        <w:rPr>
          <w:sz w:val="24"/>
          <w:szCs w:val="24"/>
        </w:rPr>
        <w:t>20</w:t>
      </w:r>
      <w:r w:rsidRPr="00E72589">
        <w:rPr>
          <w:sz w:val="24"/>
          <w:szCs w:val="24"/>
        </w:rPr>
        <w:t xml:space="preserve"> года с учетом ее индексации с 1 </w:t>
      </w:r>
      <w:r w:rsidR="00110BE9" w:rsidRPr="00E72589">
        <w:rPr>
          <w:sz w:val="24"/>
          <w:szCs w:val="24"/>
        </w:rPr>
        <w:t>октября</w:t>
      </w:r>
      <w:r w:rsidRPr="00E72589">
        <w:rPr>
          <w:sz w:val="24"/>
          <w:szCs w:val="24"/>
        </w:rPr>
        <w:t xml:space="preserve"> 20</w:t>
      </w:r>
      <w:r w:rsidR="009A771F" w:rsidRPr="00E72589">
        <w:rPr>
          <w:sz w:val="24"/>
          <w:szCs w:val="24"/>
        </w:rPr>
        <w:t xml:space="preserve">20 </w:t>
      </w:r>
      <w:r w:rsidRPr="00E72589">
        <w:rPr>
          <w:sz w:val="24"/>
          <w:szCs w:val="24"/>
        </w:rPr>
        <w:t>года на 4</w:t>
      </w:r>
      <w:r w:rsidR="00110BE9" w:rsidRPr="00E72589">
        <w:rPr>
          <w:sz w:val="24"/>
          <w:szCs w:val="24"/>
        </w:rPr>
        <w:t>,</w:t>
      </w:r>
      <w:r w:rsidR="009A771F" w:rsidRPr="00E72589">
        <w:rPr>
          <w:sz w:val="24"/>
          <w:szCs w:val="24"/>
        </w:rPr>
        <w:t>2</w:t>
      </w:r>
      <w:r w:rsidRPr="00E72589">
        <w:rPr>
          <w:sz w:val="24"/>
          <w:szCs w:val="24"/>
        </w:rPr>
        <w:t>%;</w:t>
      </w:r>
    </w:p>
    <w:p w:rsidR="00BA7210" w:rsidRPr="00E72589" w:rsidRDefault="00BA7210" w:rsidP="00E72589">
      <w:pPr>
        <w:autoSpaceDE w:val="0"/>
        <w:autoSpaceDN w:val="0"/>
        <w:adjustRightInd w:val="0"/>
        <w:ind w:firstLine="426"/>
        <w:rPr>
          <w:sz w:val="24"/>
          <w:szCs w:val="24"/>
        </w:rPr>
      </w:pPr>
      <w:proofErr w:type="gramStart"/>
      <w:r w:rsidRPr="00E72589">
        <w:rPr>
          <w:sz w:val="24"/>
          <w:szCs w:val="24"/>
        </w:rPr>
        <w:t>доведения</w:t>
      </w:r>
      <w:proofErr w:type="gramEnd"/>
      <w:r w:rsidRPr="00E72589">
        <w:rPr>
          <w:sz w:val="24"/>
          <w:szCs w:val="24"/>
        </w:rPr>
        <w:t xml:space="preserve"> заработной платы работников учреждений бюджетной сферы и органов </w:t>
      </w:r>
      <w:r w:rsidR="00EB00F7" w:rsidRPr="00E72589">
        <w:rPr>
          <w:sz w:val="24"/>
          <w:szCs w:val="24"/>
        </w:rPr>
        <w:t>местного самоуправления Пестяковского муниципального района</w:t>
      </w:r>
      <w:r w:rsidRPr="00E72589">
        <w:rPr>
          <w:sz w:val="24"/>
          <w:szCs w:val="24"/>
        </w:rPr>
        <w:t xml:space="preserve">, иных </w:t>
      </w:r>
      <w:r w:rsidR="00EB00F7" w:rsidRPr="00E72589">
        <w:rPr>
          <w:sz w:val="24"/>
          <w:szCs w:val="24"/>
        </w:rPr>
        <w:t>муниципальных</w:t>
      </w:r>
      <w:r w:rsidRPr="00E72589">
        <w:rPr>
          <w:sz w:val="24"/>
          <w:szCs w:val="24"/>
        </w:rPr>
        <w:t xml:space="preserve"> органов до минимального размера оплаты труда с учетом ранее принятых решений (</w:t>
      </w:r>
      <w:r w:rsidR="00110BE9" w:rsidRPr="00E72589">
        <w:rPr>
          <w:sz w:val="24"/>
          <w:szCs w:val="24"/>
        </w:rPr>
        <w:t>с 01.01.20</w:t>
      </w:r>
      <w:r w:rsidR="009A771F" w:rsidRPr="00E72589">
        <w:rPr>
          <w:sz w:val="24"/>
          <w:szCs w:val="24"/>
        </w:rPr>
        <w:t>20</w:t>
      </w:r>
      <w:r w:rsidR="00110BE9" w:rsidRPr="00E72589">
        <w:rPr>
          <w:sz w:val="24"/>
          <w:szCs w:val="24"/>
        </w:rPr>
        <w:t xml:space="preserve"> до </w:t>
      </w:r>
      <w:r w:rsidR="009A771F" w:rsidRPr="00E72589">
        <w:rPr>
          <w:sz w:val="24"/>
          <w:szCs w:val="24"/>
        </w:rPr>
        <w:t>12 130,00</w:t>
      </w:r>
      <w:r w:rsidR="00110BE9" w:rsidRPr="00E72589">
        <w:rPr>
          <w:sz w:val="24"/>
          <w:szCs w:val="24"/>
        </w:rPr>
        <w:t xml:space="preserve"> рублей</w:t>
      </w:r>
      <w:r w:rsidRPr="00E72589">
        <w:rPr>
          <w:sz w:val="24"/>
          <w:szCs w:val="24"/>
        </w:rPr>
        <w:t>), а также его повышения</w:t>
      </w:r>
      <w:r w:rsidR="009A771F" w:rsidRPr="00E72589">
        <w:rPr>
          <w:sz w:val="24"/>
          <w:szCs w:val="24"/>
        </w:rPr>
        <w:t xml:space="preserve"> до уровня 12 792</w:t>
      </w:r>
      <w:r w:rsidR="00110BE9" w:rsidRPr="00E72589">
        <w:rPr>
          <w:sz w:val="24"/>
          <w:szCs w:val="24"/>
        </w:rPr>
        <w:t>,00 рублей</w:t>
      </w:r>
      <w:r w:rsidRPr="00E72589">
        <w:rPr>
          <w:sz w:val="24"/>
          <w:szCs w:val="24"/>
        </w:rPr>
        <w:t>;</w:t>
      </w:r>
    </w:p>
    <w:p w:rsidR="00875026" w:rsidRPr="00E72589" w:rsidRDefault="00700FA8" w:rsidP="00E72589">
      <w:pPr>
        <w:ind w:firstLine="426"/>
        <w:rPr>
          <w:bCs/>
          <w:sz w:val="24"/>
          <w:szCs w:val="24"/>
        </w:rPr>
      </w:pPr>
      <w:r w:rsidRPr="00E72589">
        <w:rPr>
          <w:sz w:val="24"/>
          <w:szCs w:val="24"/>
        </w:rPr>
        <w:t>В</w:t>
      </w:r>
      <w:r w:rsidR="00875026" w:rsidRPr="00E72589">
        <w:rPr>
          <w:sz w:val="24"/>
          <w:szCs w:val="24"/>
        </w:rPr>
        <w:t xml:space="preserve"> составе расходов бюджета</w:t>
      </w:r>
      <w:r w:rsidR="00050848" w:rsidRPr="00E72589">
        <w:rPr>
          <w:sz w:val="24"/>
          <w:szCs w:val="24"/>
        </w:rPr>
        <w:t xml:space="preserve"> Пестяковского муниципального района</w:t>
      </w:r>
      <w:r w:rsidR="00875026" w:rsidRPr="00E72589">
        <w:rPr>
          <w:sz w:val="24"/>
          <w:szCs w:val="24"/>
        </w:rPr>
        <w:t xml:space="preserve"> на </w:t>
      </w:r>
      <w:r w:rsidR="00B45594" w:rsidRPr="00E72589">
        <w:rPr>
          <w:sz w:val="24"/>
          <w:szCs w:val="24"/>
        </w:rPr>
        <w:t>первый год планового</w:t>
      </w:r>
      <w:r w:rsidR="00875026" w:rsidRPr="00E72589">
        <w:rPr>
          <w:sz w:val="24"/>
          <w:szCs w:val="24"/>
        </w:rPr>
        <w:t xml:space="preserve"> период</w:t>
      </w:r>
      <w:r w:rsidR="00B45594" w:rsidRPr="00E72589">
        <w:rPr>
          <w:sz w:val="24"/>
          <w:szCs w:val="24"/>
        </w:rPr>
        <w:t>а</w:t>
      </w:r>
      <w:r w:rsidR="00875026" w:rsidRPr="00E72589">
        <w:rPr>
          <w:sz w:val="24"/>
          <w:szCs w:val="24"/>
        </w:rPr>
        <w:t xml:space="preserve"> объем условно утверждаемых расходов </w:t>
      </w:r>
      <w:r w:rsidR="00514099" w:rsidRPr="00E72589">
        <w:rPr>
          <w:sz w:val="24"/>
          <w:szCs w:val="24"/>
        </w:rPr>
        <w:t xml:space="preserve">предусмотрен в объеме </w:t>
      </w:r>
      <w:r w:rsidR="00E72589">
        <w:rPr>
          <w:sz w:val="24"/>
          <w:szCs w:val="24"/>
        </w:rPr>
        <w:t>1 377 973,35</w:t>
      </w:r>
      <w:r w:rsidR="00514099" w:rsidRPr="00E72589">
        <w:rPr>
          <w:sz w:val="24"/>
          <w:szCs w:val="24"/>
        </w:rPr>
        <w:t xml:space="preserve"> руб., </w:t>
      </w:r>
      <w:r w:rsidR="00875026" w:rsidRPr="00E72589">
        <w:rPr>
          <w:bCs/>
          <w:sz w:val="24"/>
          <w:szCs w:val="24"/>
        </w:rPr>
        <w:t>на</w:t>
      </w:r>
      <w:r w:rsidR="00B45594" w:rsidRPr="00E72589">
        <w:rPr>
          <w:bCs/>
          <w:sz w:val="24"/>
          <w:szCs w:val="24"/>
        </w:rPr>
        <w:t xml:space="preserve"> второй год планового периода предусмотрен в объеме </w:t>
      </w:r>
      <w:r w:rsidR="00E72589">
        <w:rPr>
          <w:bCs/>
          <w:sz w:val="24"/>
          <w:szCs w:val="24"/>
        </w:rPr>
        <w:t>2 767 408,00</w:t>
      </w:r>
      <w:r w:rsidR="00B45594" w:rsidRPr="00E72589">
        <w:rPr>
          <w:bCs/>
          <w:sz w:val="24"/>
          <w:szCs w:val="24"/>
        </w:rPr>
        <w:t xml:space="preserve"> руб</w:t>
      </w:r>
      <w:r w:rsidR="00875026" w:rsidRPr="00E72589">
        <w:rPr>
          <w:bCs/>
          <w:sz w:val="24"/>
          <w:szCs w:val="24"/>
        </w:rPr>
        <w:t>.</w:t>
      </w:r>
      <w:r w:rsidR="00CC7DC6" w:rsidRPr="00E72589">
        <w:rPr>
          <w:sz w:val="24"/>
          <w:szCs w:val="24"/>
        </w:rPr>
        <w:fldChar w:fldCharType="begin"/>
      </w:r>
      <w:r w:rsidR="00875026" w:rsidRPr="00E72589">
        <w:rPr>
          <w:sz w:val="24"/>
          <w:szCs w:val="24"/>
        </w:rPr>
        <w:instrText xml:space="preserve"> LINK Excel.SheetMacroEnabled.12 "\\\\gfu.ivanovo.ru\\public\\user\\БЮДЖЕТНЫЙ\\Калинина Е.М\\Расходы по ГП 2014-2017.xlsm" "Документ!R2C1:R26C17" \a \f 4 \h  \* MERGEFORMAT </w:instrText>
      </w:r>
      <w:r w:rsidR="00CC7DC6" w:rsidRPr="00E72589">
        <w:rPr>
          <w:sz w:val="24"/>
          <w:szCs w:val="24"/>
        </w:rPr>
        <w:fldChar w:fldCharType="separate"/>
      </w:r>
    </w:p>
    <w:p w:rsidR="00875026" w:rsidRPr="00E72589" w:rsidRDefault="00CC7DC6" w:rsidP="00E72589">
      <w:pPr>
        <w:ind w:firstLine="426"/>
        <w:rPr>
          <w:sz w:val="24"/>
          <w:szCs w:val="24"/>
        </w:rPr>
      </w:pPr>
      <w:r w:rsidRPr="00E72589">
        <w:rPr>
          <w:sz w:val="24"/>
          <w:szCs w:val="24"/>
        </w:rPr>
        <w:fldChar w:fldCharType="end"/>
      </w:r>
      <w:r w:rsidR="00875026" w:rsidRPr="00E72589">
        <w:rPr>
          <w:sz w:val="24"/>
          <w:szCs w:val="24"/>
        </w:rPr>
        <w:t xml:space="preserve">При этом необходимо учитывать, что указанные расходы в дальнейшем будут распределены по конкретным направлениям с учетом приоритетов </w:t>
      </w:r>
      <w:r w:rsidR="00050848" w:rsidRPr="00E72589">
        <w:rPr>
          <w:sz w:val="24"/>
          <w:szCs w:val="24"/>
        </w:rPr>
        <w:t>бюджетной и налоговой политики</w:t>
      </w:r>
      <w:r w:rsidR="00875026" w:rsidRPr="00E72589">
        <w:rPr>
          <w:sz w:val="24"/>
          <w:szCs w:val="24"/>
        </w:rPr>
        <w:t xml:space="preserve"> </w:t>
      </w:r>
      <w:proofErr w:type="spellStart"/>
      <w:r w:rsidR="00875026" w:rsidRPr="00E72589">
        <w:rPr>
          <w:sz w:val="24"/>
          <w:szCs w:val="24"/>
        </w:rPr>
        <w:t>политики</w:t>
      </w:r>
      <w:proofErr w:type="spellEnd"/>
      <w:r w:rsidR="00875026" w:rsidRPr="00E72589">
        <w:rPr>
          <w:sz w:val="24"/>
          <w:szCs w:val="24"/>
        </w:rPr>
        <w:t>.</w:t>
      </w:r>
    </w:p>
    <w:p w:rsidR="00050848" w:rsidRPr="004C1CEB" w:rsidRDefault="00050848" w:rsidP="00875026">
      <w:pPr>
        <w:rPr>
          <w:sz w:val="24"/>
          <w:szCs w:val="24"/>
        </w:rPr>
      </w:pPr>
    </w:p>
    <w:p w:rsidR="009E36EC" w:rsidRPr="00E72589" w:rsidRDefault="009E36EC" w:rsidP="00387369">
      <w:pPr>
        <w:ind w:firstLine="0"/>
        <w:jc w:val="center"/>
        <w:rPr>
          <w:b/>
          <w:sz w:val="24"/>
          <w:szCs w:val="24"/>
        </w:rPr>
      </w:pPr>
      <w:r w:rsidRPr="00E72589">
        <w:rPr>
          <w:b/>
          <w:sz w:val="24"/>
          <w:szCs w:val="24"/>
        </w:rPr>
        <w:t xml:space="preserve">Программная структура </w:t>
      </w:r>
      <w:proofErr w:type="gramStart"/>
      <w:r w:rsidRPr="00E72589">
        <w:rPr>
          <w:b/>
          <w:sz w:val="24"/>
          <w:szCs w:val="24"/>
        </w:rPr>
        <w:t>расходов  бюджета</w:t>
      </w:r>
      <w:proofErr w:type="gramEnd"/>
      <w:r w:rsidR="003447DE" w:rsidRPr="00E72589">
        <w:rPr>
          <w:b/>
          <w:sz w:val="24"/>
          <w:szCs w:val="24"/>
        </w:rPr>
        <w:t xml:space="preserve"> Пестяковского муниципального района</w:t>
      </w:r>
      <w:r w:rsidRPr="00E72589">
        <w:rPr>
          <w:b/>
          <w:sz w:val="24"/>
          <w:szCs w:val="24"/>
        </w:rPr>
        <w:t xml:space="preserve"> </w:t>
      </w:r>
      <w:r w:rsidR="007420C5" w:rsidRPr="00E72589">
        <w:rPr>
          <w:b/>
          <w:sz w:val="24"/>
          <w:szCs w:val="24"/>
        </w:rPr>
        <w:t xml:space="preserve"> </w:t>
      </w:r>
      <w:r w:rsidRPr="00E72589">
        <w:rPr>
          <w:b/>
          <w:sz w:val="24"/>
          <w:szCs w:val="24"/>
        </w:rPr>
        <w:t>на 20</w:t>
      </w:r>
      <w:r w:rsidR="007268DA" w:rsidRPr="00E72589">
        <w:rPr>
          <w:b/>
          <w:sz w:val="24"/>
          <w:szCs w:val="24"/>
        </w:rPr>
        <w:t>2</w:t>
      </w:r>
      <w:r w:rsidR="00954134" w:rsidRPr="00E72589">
        <w:rPr>
          <w:b/>
          <w:sz w:val="24"/>
          <w:szCs w:val="24"/>
        </w:rPr>
        <w:t>1</w:t>
      </w:r>
      <w:r w:rsidR="00514099" w:rsidRPr="00E72589">
        <w:rPr>
          <w:b/>
          <w:sz w:val="24"/>
          <w:szCs w:val="24"/>
        </w:rPr>
        <w:t xml:space="preserve"> год и на плановый период 202</w:t>
      </w:r>
      <w:r w:rsidR="00954134" w:rsidRPr="00E72589">
        <w:rPr>
          <w:b/>
          <w:sz w:val="24"/>
          <w:szCs w:val="24"/>
        </w:rPr>
        <w:t>2</w:t>
      </w:r>
      <w:r w:rsidR="00514099" w:rsidRPr="00E72589">
        <w:rPr>
          <w:b/>
          <w:sz w:val="24"/>
          <w:szCs w:val="24"/>
        </w:rPr>
        <w:t xml:space="preserve"> и 202</w:t>
      </w:r>
      <w:r w:rsidR="00954134" w:rsidRPr="00E72589">
        <w:rPr>
          <w:b/>
          <w:sz w:val="24"/>
          <w:szCs w:val="24"/>
        </w:rPr>
        <w:t>3</w:t>
      </w:r>
      <w:r w:rsidR="00290C38" w:rsidRPr="00E72589">
        <w:rPr>
          <w:b/>
          <w:sz w:val="24"/>
          <w:szCs w:val="24"/>
        </w:rPr>
        <w:t xml:space="preserve"> годов</w:t>
      </w:r>
      <w:r w:rsidRPr="00E72589">
        <w:rPr>
          <w:b/>
          <w:sz w:val="24"/>
          <w:szCs w:val="24"/>
        </w:rPr>
        <w:t xml:space="preserve"> </w:t>
      </w:r>
    </w:p>
    <w:p w:rsidR="00AE068A" w:rsidRPr="00E72589" w:rsidRDefault="00AE068A" w:rsidP="009E36EC">
      <w:pPr>
        <w:jc w:val="center"/>
        <w:rPr>
          <w:b/>
          <w:sz w:val="24"/>
          <w:szCs w:val="24"/>
        </w:rPr>
      </w:pPr>
    </w:p>
    <w:p w:rsidR="00FC0423" w:rsidRPr="00E72589" w:rsidRDefault="00FC0423" w:rsidP="00FC0423">
      <w:pPr>
        <w:ind w:firstLine="426"/>
        <w:rPr>
          <w:sz w:val="24"/>
          <w:szCs w:val="24"/>
        </w:rPr>
      </w:pPr>
      <w:r w:rsidRPr="00E72589">
        <w:rPr>
          <w:sz w:val="24"/>
          <w:szCs w:val="24"/>
        </w:rPr>
        <w:t>Общий объем расходов бюджета Пестяковского муниципального района в рамках муниципальных программ Пестяковского муниципал</w:t>
      </w:r>
      <w:r w:rsidR="0017296B" w:rsidRPr="00E72589">
        <w:rPr>
          <w:sz w:val="24"/>
          <w:szCs w:val="24"/>
        </w:rPr>
        <w:t>ьного района предусмотрен в 2021</w:t>
      </w:r>
      <w:r w:rsidRPr="00E72589">
        <w:rPr>
          <w:sz w:val="24"/>
          <w:szCs w:val="24"/>
        </w:rPr>
        <w:t xml:space="preserve"> году – </w:t>
      </w:r>
      <w:r w:rsidR="00B856B0" w:rsidRPr="00E72589">
        <w:rPr>
          <w:sz w:val="24"/>
          <w:szCs w:val="24"/>
        </w:rPr>
        <w:t>112 071 169,73</w:t>
      </w:r>
      <w:r w:rsidRPr="00E72589">
        <w:rPr>
          <w:sz w:val="24"/>
          <w:szCs w:val="24"/>
        </w:rPr>
        <w:t xml:space="preserve"> руб., в 202</w:t>
      </w:r>
      <w:r w:rsidR="0017296B" w:rsidRPr="00E72589">
        <w:rPr>
          <w:sz w:val="24"/>
          <w:szCs w:val="24"/>
        </w:rPr>
        <w:t>2</w:t>
      </w:r>
      <w:r w:rsidRPr="00E72589">
        <w:rPr>
          <w:sz w:val="24"/>
          <w:szCs w:val="24"/>
        </w:rPr>
        <w:t xml:space="preserve"> году – </w:t>
      </w:r>
      <w:r w:rsidR="00B856B0" w:rsidRPr="00E72589">
        <w:rPr>
          <w:sz w:val="24"/>
          <w:szCs w:val="24"/>
        </w:rPr>
        <w:t>70 240 460,69</w:t>
      </w:r>
      <w:r w:rsidRPr="00E72589">
        <w:rPr>
          <w:sz w:val="24"/>
          <w:szCs w:val="24"/>
        </w:rPr>
        <w:t xml:space="preserve"> руб., в 202</w:t>
      </w:r>
      <w:r w:rsidR="0017296B" w:rsidRPr="00E72589">
        <w:rPr>
          <w:sz w:val="24"/>
          <w:szCs w:val="24"/>
        </w:rPr>
        <w:t>3</w:t>
      </w:r>
      <w:r w:rsidRPr="00E72589">
        <w:rPr>
          <w:sz w:val="24"/>
          <w:szCs w:val="24"/>
        </w:rPr>
        <w:t xml:space="preserve"> году – </w:t>
      </w:r>
      <w:r w:rsidR="00B856B0" w:rsidRPr="00E72589">
        <w:rPr>
          <w:sz w:val="24"/>
          <w:szCs w:val="24"/>
        </w:rPr>
        <w:t>62 777 577,53</w:t>
      </w:r>
      <w:r w:rsidRPr="00E72589">
        <w:rPr>
          <w:sz w:val="24"/>
          <w:szCs w:val="24"/>
        </w:rPr>
        <w:t xml:space="preserve"> руб. </w:t>
      </w:r>
    </w:p>
    <w:p w:rsidR="00FC0423" w:rsidRPr="004C1CEB" w:rsidRDefault="00FC0423" w:rsidP="00FC0423">
      <w:pPr>
        <w:ind w:firstLine="426"/>
        <w:rPr>
          <w:rFonts w:eastAsiaTheme="minorHAnsi"/>
          <w:bCs/>
          <w:color w:val="0070C0"/>
          <w:sz w:val="24"/>
          <w:szCs w:val="24"/>
          <w:lang w:eastAsia="en-US"/>
        </w:rPr>
      </w:pPr>
    </w:p>
    <w:p w:rsidR="00FC0423" w:rsidRPr="00E72589" w:rsidRDefault="00FC0423" w:rsidP="00FC0423">
      <w:pPr>
        <w:ind w:firstLine="426"/>
        <w:rPr>
          <w:rFonts w:eastAsiaTheme="minorHAnsi"/>
          <w:bCs/>
          <w:sz w:val="24"/>
          <w:szCs w:val="24"/>
          <w:lang w:eastAsia="en-US"/>
        </w:rPr>
      </w:pPr>
      <w:r w:rsidRPr="00E72589">
        <w:rPr>
          <w:rFonts w:eastAsiaTheme="minorHAnsi"/>
          <w:bCs/>
          <w:sz w:val="24"/>
          <w:szCs w:val="24"/>
          <w:lang w:eastAsia="en-US"/>
        </w:rPr>
        <w:t>Расходы на реализацию муниципальных программ Пестяковского муниципального района в общем объеме расходов районного бюджета составят 100% ежегодно.</w:t>
      </w:r>
    </w:p>
    <w:p w:rsidR="00FC0423" w:rsidRPr="00E72589" w:rsidRDefault="00FC0423" w:rsidP="00FC0423">
      <w:pPr>
        <w:ind w:firstLine="426"/>
        <w:rPr>
          <w:sz w:val="24"/>
          <w:szCs w:val="24"/>
        </w:rPr>
      </w:pPr>
    </w:p>
    <w:p w:rsidR="00C50695" w:rsidRPr="00E72589" w:rsidRDefault="00FC0423" w:rsidP="004C1CEB">
      <w:pPr>
        <w:ind w:firstLine="426"/>
        <w:rPr>
          <w:sz w:val="24"/>
          <w:szCs w:val="24"/>
        </w:rPr>
      </w:pPr>
      <w:r w:rsidRPr="00E72589">
        <w:rPr>
          <w:sz w:val="24"/>
          <w:szCs w:val="24"/>
        </w:rPr>
        <w:t xml:space="preserve">В соответствии с перечнем муниципальных программ Пестяковского </w:t>
      </w:r>
      <w:proofErr w:type="spellStart"/>
      <w:r w:rsidRPr="00E72589">
        <w:rPr>
          <w:sz w:val="24"/>
          <w:szCs w:val="24"/>
        </w:rPr>
        <w:t>муниипального</w:t>
      </w:r>
      <w:proofErr w:type="spellEnd"/>
      <w:r w:rsidRPr="00E72589">
        <w:rPr>
          <w:sz w:val="24"/>
          <w:szCs w:val="24"/>
        </w:rPr>
        <w:t xml:space="preserve"> района, утвержденным постановлением Администрации Пестяковского муниципального района от 26.10.2015 года № 299, муниципальные программы на 202</w:t>
      </w:r>
      <w:r w:rsidR="0017296B" w:rsidRPr="00E72589">
        <w:rPr>
          <w:sz w:val="24"/>
          <w:szCs w:val="24"/>
        </w:rPr>
        <w:t>1</w:t>
      </w:r>
      <w:r w:rsidRPr="00E72589">
        <w:rPr>
          <w:sz w:val="24"/>
          <w:szCs w:val="24"/>
        </w:rPr>
        <w:t xml:space="preserve"> год и на плановый период 202</w:t>
      </w:r>
      <w:r w:rsidR="0017296B" w:rsidRPr="00E72589">
        <w:rPr>
          <w:sz w:val="24"/>
          <w:szCs w:val="24"/>
        </w:rPr>
        <w:t>2</w:t>
      </w:r>
      <w:r w:rsidRPr="00E72589">
        <w:rPr>
          <w:sz w:val="24"/>
          <w:szCs w:val="24"/>
        </w:rPr>
        <w:t xml:space="preserve"> и 202</w:t>
      </w:r>
      <w:r w:rsidR="0017296B" w:rsidRPr="00E72589">
        <w:rPr>
          <w:sz w:val="24"/>
          <w:szCs w:val="24"/>
        </w:rPr>
        <w:t>3</w:t>
      </w:r>
      <w:r w:rsidRPr="00E72589">
        <w:rPr>
          <w:sz w:val="24"/>
          <w:szCs w:val="24"/>
        </w:rPr>
        <w:t xml:space="preserve"> годов сгруппированы по 3 направлениям (таблица </w:t>
      </w:r>
      <w:r w:rsidR="00114FAE" w:rsidRPr="00E72589">
        <w:rPr>
          <w:sz w:val="24"/>
          <w:szCs w:val="24"/>
        </w:rPr>
        <w:t>7</w:t>
      </w:r>
      <w:r w:rsidRPr="00E72589">
        <w:rPr>
          <w:sz w:val="24"/>
          <w:szCs w:val="24"/>
        </w:rPr>
        <w:t xml:space="preserve">). </w:t>
      </w:r>
    </w:p>
    <w:p w:rsidR="00C50695" w:rsidRPr="00E72589" w:rsidRDefault="00C50695" w:rsidP="00295BA1">
      <w:pPr>
        <w:ind w:firstLine="0"/>
        <w:jc w:val="left"/>
        <w:rPr>
          <w:sz w:val="24"/>
          <w:szCs w:val="24"/>
        </w:rPr>
        <w:sectPr w:rsidR="00C50695" w:rsidRPr="00E72589" w:rsidSect="00252AB6">
          <w:headerReference w:type="default" r:id="rId12"/>
          <w:pgSz w:w="11906" w:h="16838"/>
          <w:pgMar w:top="1134" w:right="567" w:bottom="1134" w:left="1701" w:header="709" w:footer="709" w:gutter="0"/>
          <w:cols w:space="720"/>
          <w:docGrid w:linePitch="381"/>
        </w:sectPr>
      </w:pPr>
    </w:p>
    <w:p w:rsidR="00295BA1" w:rsidRPr="002063F4" w:rsidRDefault="00295BA1" w:rsidP="00295BA1">
      <w:pPr>
        <w:spacing w:line="276" w:lineRule="auto"/>
        <w:jc w:val="right"/>
        <w:rPr>
          <w:sz w:val="20"/>
        </w:rPr>
      </w:pPr>
      <w:r w:rsidRPr="002063F4">
        <w:rPr>
          <w:sz w:val="20"/>
        </w:rPr>
        <w:lastRenderedPageBreak/>
        <w:t>Таблица</w:t>
      </w:r>
      <w:r w:rsidR="0075056B" w:rsidRPr="002063F4">
        <w:rPr>
          <w:sz w:val="20"/>
        </w:rPr>
        <w:t xml:space="preserve"> </w:t>
      </w:r>
      <w:r w:rsidR="00114FAE">
        <w:rPr>
          <w:sz w:val="20"/>
        </w:rPr>
        <w:t>7</w:t>
      </w:r>
      <w:r w:rsidRPr="002063F4">
        <w:rPr>
          <w:sz w:val="20"/>
        </w:rPr>
        <w:t xml:space="preserve"> </w:t>
      </w:r>
    </w:p>
    <w:p w:rsidR="00295BA1" w:rsidRPr="006035E2" w:rsidRDefault="00295BA1" w:rsidP="00295BA1">
      <w:pPr>
        <w:spacing w:line="276" w:lineRule="auto"/>
        <w:jc w:val="right"/>
        <w:rPr>
          <w:sz w:val="24"/>
          <w:szCs w:val="28"/>
        </w:rPr>
      </w:pPr>
      <w:r w:rsidRPr="002063F4">
        <w:rPr>
          <w:sz w:val="20"/>
        </w:rPr>
        <w:t>(</w:t>
      </w:r>
      <w:proofErr w:type="gramStart"/>
      <w:r w:rsidRPr="002063F4">
        <w:rPr>
          <w:sz w:val="20"/>
        </w:rPr>
        <w:t>руб</w:t>
      </w:r>
      <w:r w:rsidR="00950AA4" w:rsidRPr="002063F4">
        <w:rPr>
          <w:sz w:val="20"/>
        </w:rPr>
        <w:t>лей</w:t>
      </w:r>
      <w:proofErr w:type="gramEnd"/>
      <w:r w:rsidRPr="006035E2">
        <w:rPr>
          <w:sz w:val="24"/>
          <w:szCs w:val="28"/>
        </w:rPr>
        <w:t>)</w:t>
      </w:r>
    </w:p>
    <w:tbl>
      <w:tblPr>
        <w:tblW w:w="15168" w:type="dxa"/>
        <w:tblInd w:w="-572" w:type="dxa"/>
        <w:tblLook w:val="04A0" w:firstRow="1" w:lastRow="0" w:firstColumn="1" w:lastColumn="0" w:noHBand="0" w:noVBand="1"/>
      </w:tblPr>
      <w:tblGrid>
        <w:gridCol w:w="3828"/>
        <w:gridCol w:w="1417"/>
        <w:gridCol w:w="1418"/>
        <w:gridCol w:w="1417"/>
        <w:gridCol w:w="1276"/>
        <w:gridCol w:w="1418"/>
        <w:gridCol w:w="1482"/>
        <w:gridCol w:w="1559"/>
        <w:gridCol w:w="1353"/>
      </w:tblGrid>
      <w:tr w:rsidR="00CF53EF" w:rsidRPr="00D10465" w:rsidTr="00CF53EF">
        <w:trPr>
          <w:trHeight w:val="31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jc w:val="center"/>
              <w:rPr>
                <w:color w:val="000000"/>
                <w:sz w:val="20"/>
              </w:rPr>
            </w:pPr>
            <w:r w:rsidRPr="00D10465">
              <w:rPr>
                <w:color w:val="000000"/>
                <w:sz w:val="20"/>
              </w:rPr>
              <w:t>Наименование</w:t>
            </w:r>
          </w:p>
        </w:tc>
        <w:tc>
          <w:tcPr>
            <w:tcW w:w="1417" w:type="dxa"/>
            <w:tcBorders>
              <w:top w:val="single" w:sz="4" w:space="0" w:color="auto"/>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color w:val="000000"/>
                <w:sz w:val="20"/>
              </w:rPr>
            </w:pPr>
            <w:r w:rsidRPr="00D10465">
              <w:rPr>
                <w:color w:val="000000"/>
                <w:sz w:val="20"/>
              </w:rPr>
              <w:t>2020 год</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D10465" w:rsidRPr="00D10465" w:rsidRDefault="00D10465" w:rsidP="00D10465">
            <w:pPr>
              <w:ind w:firstLine="0"/>
              <w:jc w:val="center"/>
              <w:rPr>
                <w:color w:val="000000"/>
                <w:sz w:val="20"/>
              </w:rPr>
            </w:pPr>
            <w:r w:rsidRPr="00D10465">
              <w:rPr>
                <w:color w:val="000000"/>
                <w:sz w:val="20"/>
              </w:rPr>
              <w:t>2021 год</w:t>
            </w:r>
          </w:p>
        </w:tc>
        <w:tc>
          <w:tcPr>
            <w:tcW w:w="4459" w:type="dxa"/>
            <w:gridSpan w:val="3"/>
            <w:tcBorders>
              <w:top w:val="single" w:sz="4" w:space="0" w:color="auto"/>
              <w:left w:val="nil"/>
              <w:bottom w:val="single" w:sz="4" w:space="0" w:color="auto"/>
              <w:right w:val="single" w:sz="4" w:space="0" w:color="auto"/>
            </w:tcBorders>
            <w:shd w:val="clear" w:color="auto" w:fill="auto"/>
            <w:hideMark/>
          </w:tcPr>
          <w:p w:rsidR="00D10465" w:rsidRPr="00D10465" w:rsidRDefault="00D10465" w:rsidP="00D10465">
            <w:pPr>
              <w:ind w:firstLine="0"/>
              <w:jc w:val="center"/>
              <w:rPr>
                <w:color w:val="000000"/>
                <w:sz w:val="20"/>
              </w:rPr>
            </w:pPr>
            <w:r w:rsidRPr="00D10465">
              <w:rPr>
                <w:color w:val="000000"/>
                <w:sz w:val="20"/>
              </w:rPr>
              <w:t>2022 год</w:t>
            </w:r>
          </w:p>
        </w:tc>
        <w:tc>
          <w:tcPr>
            <w:tcW w:w="1353" w:type="dxa"/>
            <w:tcBorders>
              <w:top w:val="single" w:sz="4" w:space="0" w:color="auto"/>
              <w:left w:val="nil"/>
              <w:bottom w:val="single" w:sz="4" w:space="0" w:color="auto"/>
              <w:right w:val="single" w:sz="4" w:space="0" w:color="auto"/>
            </w:tcBorders>
            <w:shd w:val="clear" w:color="auto" w:fill="auto"/>
            <w:hideMark/>
          </w:tcPr>
          <w:p w:rsidR="00D10465" w:rsidRPr="00D10465" w:rsidRDefault="00D10465" w:rsidP="00D10465">
            <w:pPr>
              <w:ind w:firstLine="0"/>
              <w:jc w:val="center"/>
              <w:rPr>
                <w:color w:val="000000"/>
                <w:sz w:val="20"/>
              </w:rPr>
            </w:pPr>
            <w:r w:rsidRPr="00D10465">
              <w:rPr>
                <w:color w:val="000000"/>
                <w:sz w:val="20"/>
              </w:rPr>
              <w:t>2023 год</w:t>
            </w:r>
          </w:p>
        </w:tc>
      </w:tr>
      <w:tr w:rsidR="00CF53EF" w:rsidRPr="00D10465" w:rsidTr="00CF53EF">
        <w:trPr>
          <w:trHeight w:val="316"/>
        </w:trPr>
        <w:tc>
          <w:tcPr>
            <w:tcW w:w="3828" w:type="dxa"/>
            <w:vMerge/>
            <w:tcBorders>
              <w:top w:val="single" w:sz="4" w:space="0" w:color="auto"/>
              <w:left w:val="single" w:sz="4" w:space="0" w:color="auto"/>
              <w:bottom w:val="single" w:sz="4" w:space="0" w:color="auto"/>
              <w:right w:val="single" w:sz="4" w:space="0" w:color="auto"/>
            </w:tcBorders>
            <w:hideMark/>
          </w:tcPr>
          <w:p w:rsidR="00D10465" w:rsidRPr="00D10465" w:rsidRDefault="00D10465" w:rsidP="00D10465">
            <w:pPr>
              <w:ind w:firstLine="0"/>
              <w:jc w:val="left"/>
              <w:rPr>
                <w:color w:val="000000"/>
                <w:sz w:val="20"/>
              </w:rPr>
            </w:pP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color w:val="000000"/>
                <w:sz w:val="20"/>
              </w:rPr>
            </w:pPr>
            <w:proofErr w:type="gramStart"/>
            <w:r w:rsidRPr="00D10465">
              <w:rPr>
                <w:color w:val="000000"/>
                <w:sz w:val="20"/>
              </w:rPr>
              <w:t>утверждено</w:t>
            </w:r>
            <w:proofErr w:type="gramEnd"/>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color w:val="000000"/>
                <w:sz w:val="20"/>
              </w:rPr>
            </w:pPr>
            <w:proofErr w:type="gramStart"/>
            <w:r w:rsidRPr="00D10465">
              <w:rPr>
                <w:color w:val="000000"/>
                <w:sz w:val="20"/>
              </w:rPr>
              <w:t>утверждено</w:t>
            </w:r>
            <w:proofErr w:type="gramEnd"/>
          </w:p>
        </w:tc>
        <w:tc>
          <w:tcPr>
            <w:tcW w:w="1417" w:type="dxa"/>
            <w:tcBorders>
              <w:top w:val="nil"/>
              <w:left w:val="nil"/>
              <w:bottom w:val="single" w:sz="4" w:space="0" w:color="auto"/>
              <w:right w:val="single" w:sz="4" w:space="0" w:color="auto"/>
            </w:tcBorders>
            <w:shd w:val="clear" w:color="auto" w:fill="auto"/>
            <w:hideMark/>
          </w:tcPr>
          <w:p w:rsidR="00D10465" w:rsidRPr="00D10465" w:rsidRDefault="00CF53EF" w:rsidP="00CF53EF">
            <w:pPr>
              <w:ind w:firstLine="0"/>
              <w:jc w:val="center"/>
              <w:rPr>
                <w:color w:val="000000"/>
                <w:sz w:val="20"/>
              </w:rPr>
            </w:pPr>
            <w:r>
              <w:rPr>
                <w:color w:val="000000"/>
                <w:sz w:val="20"/>
              </w:rPr>
              <w:t>Р</w:t>
            </w:r>
            <w:r w:rsidR="00D10465" w:rsidRPr="00D10465">
              <w:rPr>
                <w:color w:val="000000"/>
                <w:sz w:val="20"/>
              </w:rPr>
              <w:t>ешени</w:t>
            </w:r>
            <w:r>
              <w:rPr>
                <w:color w:val="000000"/>
                <w:sz w:val="20"/>
              </w:rPr>
              <w:t>е</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color w:val="000000"/>
                <w:sz w:val="20"/>
              </w:rPr>
            </w:pPr>
            <w:proofErr w:type="gramStart"/>
            <w:r w:rsidRPr="00D10465">
              <w:rPr>
                <w:color w:val="000000"/>
                <w:sz w:val="20"/>
              </w:rPr>
              <w:t>изменения</w:t>
            </w:r>
            <w:proofErr w:type="gramEnd"/>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color w:val="000000"/>
                <w:sz w:val="20"/>
              </w:rPr>
            </w:pPr>
            <w:proofErr w:type="gramStart"/>
            <w:r w:rsidRPr="00D10465">
              <w:rPr>
                <w:color w:val="000000"/>
                <w:sz w:val="20"/>
              </w:rPr>
              <w:t>утверждено</w:t>
            </w:r>
            <w:proofErr w:type="gramEnd"/>
          </w:p>
        </w:tc>
        <w:tc>
          <w:tcPr>
            <w:tcW w:w="1482" w:type="dxa"/>
            <w:tcBorders>
              <w:top w:val="nil"/>
              <w:left w:val="nil"/>
              <w:bottom w:val="single" w:sz="4" w:space="0" w:color="auto"/>
              <w:right w:val="single" w:sz="4" w:space="0" w:color="auto"/>
            </w:tcBorders>
            <w:shd w:val="clear" w:color="auto" w:fill="auto"/>
            <w:hideMark/>
          </w:tcPr>
          <w:p w:rsidR="00D10465" w:rsidRPr="00D10465" w:rsidRDefault="00CF53EF" w:rsidP="00CF53EF">
            <w:pPr>
              <w:ind w:firstLine="0"/>
              <w:jc w:val="center"/>
              <w:rPr>
                <w:color w:val="000000"/>
                <w:sz w:val="20"/>
              </w:rPr>
            </w:pPr>
            <w:r>
              <w:rPr>
                <w:color w:val="000000"/>
                <w:sz w:val="20"/>
              </w:rPr>
              <w:t>Р</w:t>
            </w:r>
            <w:r w:rsidR="00D10465" w:rsidRPr="00D10465">
              <w:rPr>
                <w:color w:val="000000"/>
                <w:sz w:val="20"/>
              </w:rPr>
              <w:t>ешени</w:t>
            </w:r>
            <w:r>
              <w:rPr>
                <w:color w:val="000000"/>
                <w:sz w:val="20"/>
              </w:rPr>
              <w:t>е</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color w:val="000000"/>
                <w:sz w:val="20"/>
              </w:rPr>
            </w:pPr>
            <w:proofErr w:type="gramStart"/>
            <w:r w:rsidRPr="00D10465">
              <w:rPr>
                <w:color w:val="000000"/>
                <w:sz w:val="20"/>
              </w:rPr>
              <w:t>изменения</w:t>
            </w:r>
            <w:proofErr w:type="gramEnd"/>
          </w:p>
        </w:tc>
        <w:tc>
          <w:tcPr>
            <w:tcW w:w="1353" w:type="dxa"/>
            <w:tcBorders>
              <w:top w:val="nil"/>
              <w:left w:val="nil"/>
              <w:bottom w:val="single" w:sz="4" w:space="0" w:color="auto"/>
              <w:right w:val="single" w:sz="4" w:space="0" w:color="auto"/>
            </w:tcBorders>
            <w:shd w:val="clear" w:color="auto" w:fill="auto"/>
            <w:hideMark/>
          </w:tcPr>
          <w:p w:rsidR="00D10465" w:rsidRPr="00D10465" w:rsidRDefault="00CF53EF" w:rsidP="00CF53EF">
            <w:pPr>
              <w:ind w:firstLine="0"/>
              <w:jc w:val="center"/>
              <w:rPr>
                <w:color w:val="000000"/>
                <w:sz w:val="20"/>
              </w:rPr>
            </w:pPr>
            <w:r>
              <w:rPr>
                <w:color w:val="000000"/>
                <w:sz w:val="20"/>
              </w:rPr>
              <w:t>Р</w:t>
            </w:r>
            <w:r w:rsidR="00D10465" w:rsidRPr="00D10465">
              <w:rPr>
                <w:color w:val="000000"/>
                <w:sz w:val="20"/>
              </w:rPr>
              <w:t>ешени</w:t>
            </w:r>
            <w:r>
              <w:rPr>
                <w:color w:val="000000"/>
                <w:sz w:val="20"/>
              </w:rPr>
              <w:t>е</w:t>
            </w:r>
          </w:p>
        </w:tc>
      </w:tr>
      <w:tr w:rsidR="00CF53EF" w:rsidRPr="00D10465" w:rsidTr="00CF53EF">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jc w:val="left"/>
              <w:rPr>
                <w:b/>
                <w:bCs/>
                <w:sz w:val="20"/>
              </w:rPr>
            </w:pPr>
            <w:r w:rsidRPr="00D10465">
              <w:rPr>
                <w:rFonts w:eastAsia="Calibri"/>
                <w:b/>
                <w:bCs/>
                <w:sz w:val="20"/>
                <w:lang w:eastAsia="en-US"/>
              </w:rPr>
              <w:t>I. Экономическое развитие</w:t>
            </w: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b/>
                <w:bCs/>
                <w:sz w:val="18"/>
                <w:szCs w:val="18"/>
              </w:rPr>
            </w:pPr>
            <w:r w:rsidRPr="00D10465">
              <w:rPr>
                <w:b/>
                <w:bCs/>
                <w:sz w:val="18"/>
                <w:szCs w:val="18"/>
              </w:rPr>
              <w:t xml:space="preserve">16 579 177,59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9 503 732,73  </w:t>
            </w:r>
          </w:p>
        </w:tc>
        <w:tc>
          <w:tcPr>
            <w:tcW w:w="1417"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8 760 399,78  </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-743 332,95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10 292 345,94  </w:t>
            </w:r>
          </w:p>
        </w:tc>
        <w:tc>
          <w:tcPr>
            <w:tcW w:w="1482"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8 971 537,08  </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-1 320 808,86  </w:t>
            </w:r>
          </w:p>
        </w:tc>
        <w:tc>
          <w:tcPr>
            <w:tcW w:w="1353"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6 570 686,75  </w:t>
            </w:r>
          </w:p>
        </w:tc>
      </w:tr>
      <w:tr w:rsidR="00CF53EF" w:rsidRPr="00D10465" w:rsidTr="00CF53EF">
        <w:trPr>
          <w:trHeight w:val="485"/>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rPr>
                <w:sz w:val="20"/>
              </w:rPr>
            </w:pPr>
            <w:r w:rsidRPr="00D10465">
              <w:rPr>
                <w:sz w:val="20"/>
              </w:rPr>
              <w:t xml:space="preserve"> «Экономическое развитие Пестяковского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sz w:val="18"/>
                <w:szCs w:val="18"/>
              </w:rPr>
            </w:pPr>
            <w:r w:rsidRPr="00D10465">
              <w:rPr>
                <w:sz w:val="18"/>
                <w:szCs w:val="18"/>
              </w:rPr>
              <w:t xml:space="preserve">1 575 357,99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103 000,00  </w:t>
            </w:r>
          </w:p>
        </w:tc>
        <w:tc>
          <w:tcPr>
            <w:tcW w:w="1417"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700 000,00  </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597 000,00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103 000,00  </w:t>
            </w:r>
          </w:p>
        </w:tc>
        <w:tc>
          <w:tcPr>
            <w:tcW w:w="1482"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1 000 000,00  </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897 000,00  </w:t>
            </w:r>
          </w:p>
        </w:tc>
        <w:tc>
          <w:tcPr>
            <w:tcW w:w="1353"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1 611 466,75  </w:t>
            </w:r>
          </w:p>
        </w:tc>
      </w:tr>
      <w:tr w:rsidR="00CF53EF" w:rsidRPr="00D10465" w:rsidTr="00CF53EF">
        <w:trPr>
          <w:trHeight w:val="988"/>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rPr>
                <w:sz w:val="20"/>
              </w:rPr>
            </w:pPr>
            <w:r w:rsidRPr="00D10465">
              <w:rPr>
                <w:sz w:val="20"/>
              </w:rPr>
              <w:t>«Развитие транспортной системы, энергосбережение и повышение энергетической эффективности Пестяковского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sz w:val="18"/>
                <w:szCs w:val="18"/>
              </w:rPr>
            </w:pPr>
            <w:r w:rsidRPr="00D10465">
              <w:rPr>
                <w:sz w:val="18"/>
                <w:szCs w:val="18"/>
              </w:rPr>
              <w:t xml:space="preserve">5 856 682,10  </w:t>
            </w:r>
          </w:p>
        </w:tc>
        <w:tc>
          <w:tcPr>
            <w:tcW w:w="1418"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sz w:val="18"/>
                <w:szCs w:val="18"/>
              </w:rPr>
            </w:pPr>
            <w:r w:rsidRPr="00D10465">
              <w:rPr>
                <w:sz w:val="18"/>
                <w:szCs w:val="18"/>
              </w:rPr>
              <w:t xml:space="preserve">7 706 345,75  </w:t>
            </w:r>
          </w:p>
        </w:tc>
        <w:tc>
          <w:tcPr>
            <w:tcW w:w="1417"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4 795 822,53  </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-2 910 523,22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8 135 533,96  </w:t>
            </w:r>
          </w:p>
        </w:tc>
        <w:tc>
          <w:tcPr>
            <w:tcW w:w="1482"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5 034 102,91  </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-3 101 431,05  </w:t>
            </w:r>
          </w:p>
        </w:tc>
        <w:tc>
          <w:tcPr>
            <w:tcW w:w="1353"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2 210 025,83  </w:t>
            </w:r>
          </w:p>
        </w:tc>
      </w:tr>
      <w:tr w:rsidR="00CF53EF" w:rsidRPr="00D10465" w:rsidTr="00CF53EF">
        <w:trPr>
          <w:trHeight w:val="945"/>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rPr>
                <w:sz w:val="20"/>
              </w:rPr>
            </w:pPr>
            <w:r w:rsidRPr="00D10465">
              <w:rPr>
                <w:sz w:val="20"/>
              </w:rPr>
              <w:t>«Устойчивое развитие сельских территорий и коммунальной инфраструктуры в Пестяковском муниципальном районе»</w:t>
            </w: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sz w:val="18"/>
                <w:szCs w:val="18"/>
              </w:rPr>
            </w:pPr>
            <w:r w:rsidRPr="00D10465">
              <w:rPr>
                <w:sz w:val="18"/>
                <w:szCs w:val="18"/>
              </w:rPr>
              <w:t xml:space="preserve">4 033 215,39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1 682 386,98  </w:t>
            </w:r>
          </w:p>
        </w:tc>
        <w:tc>
          <w:tcPr>
            <w:tcW w:w="1417"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3 215 817,25  </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1 533 430,27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1 682 386,98  </w:t>
            </w:r>
          </w:p>
        </w:tc>
        <w:tc>
          <w:tcPr>
            <w:tcW w:w="1482"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2 937 434,17  </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1 255 047,19  </w:t>
            </w:r>
          </w:p>
        </w:tc>
        <w:tc>
          <w:tcPr>
            <w:tcW w:w="1353"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2 737 434,17  </w:t>
            </w:r>
          </w:p>
        </w:tc>
      </w:tr>
      <w:tr w:rsidR="00CF53EF" w:rsidRPr="00D10465" w:rsidTr="00CF53EF">
        <w:trPr>
          <w:trHeight w:val="874"/>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rPr>
                <w:sz w:val="20"/>
              </w:rPr>
            </w:pPr>
            <w:r w:rsidRPr="00D10465">
              <w:rPr>
                <w:sz w:val="20"/>
              </w:rPr>
              <w:t>«Эффективность управления муниципальным имуществом и решение экологических проблем Пестяковского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sz w:val="18"/>
                <w:szCs w:val="18"/>
              </w:rPr>
            </w:pPr>
            <w:r w:rsidRPr="00D10465">
              <w:rPr>
                <w:sz w:val="18"/>
                <w:szCs w:val="18"/>
              </w:rPr>
              <w:t xml:space="preserve">5 113 922,11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12 000,00  </w:t>
            </w:r>
          </w:p>
        </w:tc>
        <w:tc>
          <w:tcPr>
            <w:tcW w:w="1417"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48 760,00  </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36 760,00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371 425,00  </w:t>
            </w:r>
          </w:p>
        </w:tc>
        <w:tc>
          <w:tcPr>
            <w:tcW w:w="1482"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0,00  </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-371 425,00  </w:t>
            </w:r>
          </w:p>
        </w:tc>
        <w:tc>
          <w:tcPr>
            <w:tcW w:w="1353"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11 760,00  </w:t>
            </w:r>
          </w:p>
        </w:tc>
      </w:tr>
      <w:tr w:rsidR="00CF53EF" w:rsidRPr="00D10465" w:rsidTr="00CF53EF">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rPr>
                <w:b/>
                <w:bCs/>
                <w:sz w:val="20"/>
              </w:rPr>
            </w:pPr>
            <w:r w:rsidRPr="00D10465">
              <w:rPr>
                <w:b/>
                <w:bCs/>
                <w:sz w:val="20"/>
                <w:lang w:val="en-US"/>
              </w:rPr>
              <w:t xml:space="preserve">II. </w:t>
            </w:r>
            <w:proofErr w:type="spellStart"/>
            <w:r w:rsidRPr="00D10465">
              <w:rPr>
                <w:b/>
                <w:bCs/>
                <w:sz w:val="20"/>
                <w:lang w:val="en-US"/>
              </w:rPr>
              <w:t>Новое</w:t>
            </w:r>
            <w:proofErr w:type="spellEnd"/>
            <w:r w:rsidRPr="00D10465">
              <w:rPr>
                <w:b/>
                <w:bCs/>
                <w:sz w:val="20"/>
                <w:lang w:val="en-US"/>
              </w:rPr>
              <w:t xml:space="preserve"> </w:t>
            </w:r>
            <w:proofErr w:type="spellStart"/>
            <w:r w:rsidRPr="00D10465">
              <w:rPr>
                <w:b/>
                <w:bCs/>
                <w:sz w:val="20"/>
                <w:lang w:val="en-US"/>
              </w:rPr>
              <w:t>качество</w:t>
            </w:r>
            <w:proofErr w:type="spellEnd"/>
            <w:r w:rsidRPr="00D10465">
              <w:rPr>
                <w:b/>
                <w:bCs/>
                <w:sz w:val="20"/>
                <w:lang w:val="en-US"/>
              </w:rPr>
              <w:t xml:space="preserve"> </w:t>
            </w:r>
            <w:proofErr w:type="spellStart"/>
            <w:r w:rsidRPr="00D10465">
              <w:rPr>
                <w:b/>
                <w:bCs/>
                <w:sz w:val="20"/>
                <w:lang w:val="en-US"/>
              </w:rPr>
              <w:t>жизни</w:t>
            </w:r>
            <w:proofErr w:type="spellEnd"/>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b/>
                <w:bCs/>
                <w:sz w:val="18"/>
                <w:szCs w:val="18"/>
              </w:rPr>
            </w:pPr>
            <w:r w:rsidRPr="00D10465">
              <w:rPr>
                <w:b/>
                <w:bCs/>
                <w:sz w:val="18"/>
                <w:szCs w:val="18"/>
              </w:rPr>
              <w:t xml:space="preserve">76 163 590,36  </w:t>
            </w:r>
          </w:p>
        </w:tc>
        <w:tc>
          <w:tcPr>
            <w:tcW w:w="1418"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b/>
                <w:bCs/>
                <w:sz w:val="18"/>
                <w:szCs w:val="18"/>
              </w:rPr>
            </w:pPr>
            <w:r w:rsidRPr="00D10465">
              <w:rPr>
                <w:b/>
                <w:bCs/>
                <w:sz w:val="18"/>
                <w:szCs w:val="18"/>
              </w:rPr>
              <w:t xml:space="preserve">61 533 112,95  </w:t>
            </w: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b/>
                <w:bCs/>
                <w:sz w:val="18"/>
                <w:szCs w:val="18"/>
              </w:rPr>
            </w:pPr>
            <w:r w:rsidRPr="00D10465">
              <w:rPr>
                <w:b/>
                <w:bCs/>
                <w:sz w:val="18"/>
                <w:szCs w:val="18"/>
              </w:rPr>
              <w:t xml:space="preserve">72 251 101,03  </w:t>
            </w:r>
          </w:p>
        </w:tc>
        <w:tc>
          <w:tcPr>
            <w:tcW w:w="1276"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b/>
                <w:bCs/>
                <w:sz w:val="18"/>
                <w:szCs w:val="18"/>
              </w:rPr>
            </w:pPr>
            <w:r w:rsidRPr="00D10465">
              <w:rPr>
                <w:b/>
                <w:bCs/>
                <w:sz w:val="18"/>
                <w:szCs w:val="18"/>
              </w:rPr>
              <w:t xml:space="preserve">10 717 988,08  </w:t>
            </w:r>
          </w:p>
        </w:tc>
        <w:tc>
          <w:tcPr>
            <w:tcW w:w="1418"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b/>
                <w:bCs/>
                <w:sz w:val="18"/>
                <w:szCs w:val="18"/>
              </w:rPr>
            </w:pPr>
            <w:r w:rsidRPr="00D10465">
              <w:rPr>
                <w:b/>
                <w:bCs/>
                <w:sz w:val="18"/>
                <w:szCs w:val="18"/>
              </w:rPr>
              <w:t xml:space="preserve">59 185 104,77  </w:t>
            </w:r>
          </w:p>
        </w:tc>
        <w:tc>
          <w:tcPr>
            <w:tcW w:w="1482"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b/>
                <w:bCs/>
                <w:sz w:val="18"/>
                <w:szCs w:val="18"/>
              </w:rPr>
            </w:pPr>
            <w:r w:rsidRPr="00D10465">
              <w:rPr>
                <w:b/>
                <w:bCs/>
                <w:sz w:val="18"/>
                <w:szCs w:val="18"/>
              </w:rPr>
              <w:t xml:space="preserve">37 552 791,82  </w:t>
            </w:r>
          </w:p>
        </w:tc>
        <w:tc>
          <w:tcPr>
            <w:tcW w:w="1559"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b/>
                <w:bCs/>
                <w:sz w:val="18"/>
                <w:szCs w:val="18"/>
              </w:rPr>
            </w:pPr>
            <w:r w:rsidRPr="00D10465">
              <w:rPr>
                <w:b/>
                <w:bCs/>
                <w:sz w:val="18"/>
                <w:szCs w:val="18"/>
              </w:rPr>
              <w:t xml:space="preserve">-21 632 312,95  </w:t>
            </w:r>
          </w:p>
        </w:tc>
        <w:tc>
          <w:tcPr>
            <w:tcW w:w="1353"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b/>
                <w:bCs/>
                <w:sz w:val="18"/>
                <w:szCs w:val="18"/>
              </w:rPr>
            </w:pPr>
            <w:r w:rsidRPr="00D10465">
              <w:rPr>
                <w:b/>
                <w:bCs/>
                <w:sz w:val="18"/>
                <w:szCs w:val="18"/>
              </w:rPr>
              <w:t xml:space="preserve">33 193 883,57  </w:t>
            </w:r>
          </w:p>
        </w:tc>
      </w:tr>
      <w:tr w:rsidR="00CF53EF" w:rsidRPr="00D10465" w:rsidTr="00CF53EF">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rPr>
                <w:sz w:val="20"/>
              </w:rPr>
            </w:pPr>
            <w:r w:rsidRPr="00D10465">
              <w:rPr>
                <w:sz w:val="20"/>
              </w:rPr>
              <w:t>«Развитие образования»</w:t>
            </w: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sz w:val="18"/>
                <w:szCs w:val="18"/>
              </w:rPr>
            </w:pPr>
            <w:r w:rsidRPr="00D10465">
              <w:rPr>
                <w:sz w:val="18"/>
                <w:szCs w:val="18"/>
              </w:rPr>
              <w:t xml:space="preserve">64 789 201,56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57 610 415,91  </w:t>
            </w:r>
          </w:p>
        </w:tc>
        <w:tc>
          <w:tcPr>
            <w:tcW w:w="1417"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61 947 560,02  </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4 337 144,11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55 356 240,73  </w:t>
            </w:r>
          </w:p>
        </w:tc>
        <w:tc>
          <w:tcPr>
            <w:tcW w:w="1482"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32 483 751,50  </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-22 872 489,23  </w:t>
            </w:r>
          </w:p>
        </w:tc>
        <w:tc>
          <w:tcPr>
            <w:tcW w:w="1353"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29 193 903,43  </w:t>
            </w:r>
          </w:p>
        </w:tc>
      </w:tr>
      <w:tr w:rsidR="00CF53EF" w:rsidRPr="00D10465" w:rsidTr="00CF53EF">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rPr>
                <w:sz w:val="20"/>
              </w:rPr>
            </w:pPr>
            <w:r w:rsidRPr="00D10465">
              <w:rPr>
                <w:sz w:val="20"/>
              </w:rPr>
              <w:t>«Развитие культуры»</w:t>
            </w: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sz w:val="18"/>
                <w:szCs w:val="18"/>
              </w:rPr>
            </w:pPr>
            <w:r w:rsidRPr="00D10465">
              <w:rPr>
                <w:sz w:val="18"/>
                <w:szCs w:val="18"/>
              </w:rPr>
              <w:t xml:space="preserve">6 557 513,44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2 445 515,00  </w:t>
            </w:r>
          </w:p>
        </w:tc>
        <w:tc>
          <w:tcPr>
            <w:tcW w:w="1417"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6 307 846,00  </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3 862 331,00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2 387 682,00  </w:t>
            </w:r>
          </w:p>
        </w:tc>
        <w:tc>
          <w:tcPr>
            <w:tcW w:w="1482"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2 297 014,00  </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-90 668,00  </w:t>
            </w:r>
          </w:p>
        </w:tc>
        <w:tc>
          <w:tcPr>
            <w:tcW w:w="1353"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2 297 014,00  </w:t>
            </w:r>
          </w:p>
        </w:tc>
      </w:tr>
      <w:tr w:rsidR="00CF53EF" w:rsidRPr="00D10465" w:rsidTr="00CF53EF">
        <w:trPr>
          <w:trHeight w:val="675"/>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rPr>
                <w:sz w:val="20"/>
              </w:rPr>
            </w:pPr>
            <w:r w:rsidRPr="00D10465">
              <w:rPr>
                <w:sz w:val="20"/>
              </w:rPr>
              <w:t>«Развитие физической культуры, спорта, туризма и реализация молодежной политики»</w:t>
            </w: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sz w:val="18"/>
                <w:szCs w:val="18"/>
              </w:rPr>
            </w:pPr>
            <w:r w:rsidRPr="00D10465">
              <w:rPr>
                <w:sz w:val="18"/>
                <w:szCs w:val="18"/>
              </w:rPr>
              <w:t xml:space="preserve">735 324,00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475 504,00  </w:t>
            </w:r>
          </w:p>
        </w:tc>
        <w:tc>
          <w:tcPr>
            <w:tcW w:w="1417"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924 571,00  </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449 067,00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439 504,00  </w:t>
            </w:r>
          </w:p>
        </w:tc>
        <w:tc>
          <w:tcPr>
            <w:tcW w:w="1482"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479 879,00  </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40 375,00  </w:t>
            </w:r>
          </w:p>
        </w:tc>
        <w:tc>
          <w:tcPr>
            <w:tcW w:w="1353"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479 879,00  </w:t>
            </w:r>
          </w:p>
        </w:tc>
      </w:tr>
      <w:tr w:rsidR="00CF53EF" w:rsidRPr="00D10465" w:rsidTr="00CF53EF">
        <w:trPr>
          <w:trHeight w:val="685"/>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rPr>
                <w:sz w:val="20"/>
              </w:rPr>
            </w:pPr>
            <w:r w:rsidRPr="00D10465">
              <w:rPr>
                <w:sz w:val="20"/>
              </w:rPr>
              <w:t>«Обеспечение доступным и комфортным жильем населения Пестяковского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sz w:val="18"/>
                <w:szCs w:val="18"/>
              </w:rPr>
            </w:pPr>
            <w:r w:rsidRPr="00D10465">
              <w:rPr>
                <w:sz w:val="18"/>
                <w:szCs w:val="18"/>
              </w:rPr>
              <w:t xml:space="preserve">3 767 010,35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300 000,00  </w:t>
            </w:r>
          </w:p>
        </w:tc>
        <w:tc>
          <w:tcPr>
            <w:tcW w:w="1417"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156 118,33  </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-143 881,67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300 000,00  </w:t>
            </w:r>
          </w:p>
        </w:tc>
        <w:tc>
          <w:tcPr>
            <w:tcW w:w="1482"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0,00  </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-300 000,00  </w:t>
            </w:r>
          </w:p>
        </w:tc>
        <w:tc>
          <w:tcPr>
            <w:tcW w:w="1353"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0,00  </w:t>
            </w:r>
          </w:p>
        </w:tc>
      </w:tr>
      <w:tr w:rsidR="00CF53EF" w:rsidRPr="00D10465" w:rsidTr="00CF53EF">
        <w:trPr>
          <w:trHeight w:val="694"/>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rPr>
                <w:sz w:val="20"/>
              </w:rPr>
            </w:pPr>
            <w:r w:rsidRPr="00D10465">
              <w:rPr>
                <w:sz w:val="20"/>
              </w:rPr>
              <w:t>«Обеспечение безопасности граждан, и профилактика правонарушений в Пестяковском муниципальном районе»</w:t>
            </w: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sz w:val="18"/>
                <w:szCs w:val="18"/>
              </w:rPr>
            </w:pPr>
            <w:r w:rsidRPr="00D10465">
              <w:rPr>
                <w:sz w:val="18"/>
                <w:szCs w:val="18"/>
              </w:rPr>
              <w:t xml:space="preserve">164 231,01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553 678,04  </w:t>
            </w:r>
          </w:p>
        </w:tc>
        <w:tc>
          <w:tcPr>
            <w:tcW w:w="1417"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698 961,18  </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145 283,14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553 678,04  </w:t>
            </w:r>
          </w:p>
        </w:tc>
        <w:tc>
          <w:tcPr>
            <w:tcW w:w="1482"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557 022,82  </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3 344,78  </w:t>
            </w:r>
          </w:p>
        </w:tc>
        <w:tc>
          <w:tcPr>
            <w:tcW w:w="1353"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614 045,64  </w:t>
            </w:r>
          </w:p>
        </w:tc>
      </w:tr>
      <w:tr w:rsidR="00CF53EF" w:rsidRPr="00D10465" w:rsidTr="00CF53EF">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rPr>
                <w:sz w:val="20"/>
              </w:rPr>
            </w:pPr>
            <w:r w:rsidRPr="00D10465">
              <w:rPr>
                <w:sz w:val="20"/>
              </w:rPr>
              <w:t>«Ветеран»</w:t>
            </w: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sz w:val="18"/>
                <w:szCs w:val="18"/>
              </w:rPr>
            </w:pPr>
            <w:r w:rsidRPr="00D10465">
              <w:rPr>
                <w:sz w:val="18"/>
                <w:szCs w:val="18"/>
              </w:rPr>
              <w:t xml:space="preserve">148 000,00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148 000,00  </w:t>
            </w:r>
          </w:p>
        </w:tc>
        <w:tc>
          <w:tcPr>
            <w:tcW w:w="1417"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0,00  </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-148 000,00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148 000,00  </w:t>
            </w:r>
          </w:p>
        </w:tc>
        <w:tc>
          <w:tcPr>
            <w:tcW w:w="1482"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0,00  </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-148 000,00  </w:t>
            </w:r>
          </w:p>
        </w:tc>
        <w:tc>
          <w:tcPr>
            <w:tcW w:w="1353"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0,00  </w:t>
            </w:r>
          </w:p>
        </w:tc>
      </w:tr>
      <w:tr w:rsidR="00CF53EF" w:rsidRPr="00D10465" w:rsidTr="00CF53EF">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rPr>
                <w:sz w:val="20"/>
              </w:rPr>
            </w:pPr>
            <w:r w:rsidRPr="00D10465">
              <w:rPr>
                <w:sz w:val="20"/>
              </w:rPr>
              <w:t>«Забота и поддержка»</w:t>
            </w: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sz w:val="18"/>
                <w:szCs w:val="18"/>
              </w:rPr>
            </w:pPr>
            <w:r w:rsidRPr="00D10465">
              <w:rPr>
                <w:sz w:val="18"/>
                <w:szCs w:val="18"/>
              </w:rPr>
              <w:t xml:space="preserve">0,00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0,00  </w:t>
            </w:r>
          </w:p>
        </w:tc>
        <w:tc>
          <w:tcPr>
            <w:tcW w:w="1417"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2 213 524,50  </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2 213 524,50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0,00  </w:t>
            </w:r>
          </w:p>
        </w:tc>
        <w:tc>
          <w:tcPr>
            <w:tcW w:w="1482"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1 735 124,50  </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1 735 124,50  </w:t>
            </w:r>
          </w:p>
        </w:tc>
        <w:tc>
          <w:tcPr>
            <w:tcW w:w="1353"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609 041,50  </w:t>
            </w:r>
          </w:p>
        </w:tc>
      </w:tr>
      <w:tr w:rsidR="00CF53EF" w:rsidRPr="00D10465" w:rsidTr="00CF53EF">
        <w:trPr>
          <w:trHeight w:val="1232"/>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rPr>
                <w:sz w:val="20"/>
              </w:rPr>
            </w:pPr>
            <w:r w:rsidRPr="00D10465">
              <w:rPr>
                <w:sz w:val="20"/>
              </w:rPr>
              <w:lastRenderedPageBreak/>
              <w:t xml:space="preserve">«Формирование законопослушного поведения участников дорожного движения на территории </w:t>
            </w:r>
            <w:proofErr w:type="spellStart"/>
            <w:r w:rsidRPr="00D10465">
              <w:rPr>
                <w:sz w:val="20"/>
              </w:rPr>
              <w:t>Пестковского</w:t>
            </w:r>
            <w:proofErr w:type="spellEnd"/>
            <w:r w:rsidRPr="00D10465">
              <w:rPr>
                <w:sz w:val="20"/>
              </w:rPr>
              <w:t xml:space="preserve"> </w:t>
            </w:r>
            <w:proofErr w:type="spellStart"/>
            <w:r w:rsidRPr="00D10465">
              <w:rPr>
                <w:sz w:val="20"/>
              </w:rPr>
              <w:t>мунииципального</w:t>
            </w:r>
            <w:proofErr w:type="spellEnd"/>
            <w:r w:rsidRPr="00D10465">
              <w:rPr>
                <w:sz w:val="20"/>
              </w:rPr>
              <w:t xml:space="preserve"> района на 2019 – 2021 годы»</w:t>
            </w: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sz w:val="18"/>
                <w:szCs w:val="18"/>
              </w:rPr>
            </w:pPr>
            <w:r w:rsidRPr="00D10465">
              <w:rPr>
                <w:sz w:val="18"/>
                <w:szCs w:val="18"/>
              </w:rPr>
              <w:t xml:space="preserve">2 310,00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0,00  </w:t>
            </w:r>
          </w:p>
        </w:tc>
        <w:tc>
          <w:tcPr>
            <w:tcW w:w="1417"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2 520,00  </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2 520,00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0,00  </w:t>
            </w:r>
          </w:p>
        </w:tc>
        <w:tc>
          <w:tcPr>
            <w:tcW w:w="1482"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0,00  </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0,00  </w:t>
            </w:r>
          </w:p>
        </w:tc>
        <w:tc>
          <w:tcPr>
            <w:tcW w:w="1353"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0,00  </w:t>
            </w:r>
          </w:p>
        </w:tc>
      </w:tr>
      <w:tr w:rsidR="00CF53EF" w:rsidRPr="00D10465" w:rsidTr="00CF53EF">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rPr>
                <w:b/>
                <w:bCs/>
                <w:sz w:val="20"/>
              </w:rPr>
            </w:pPr>
            <w:r w:rsidRPr="00D10465">
              <w:rPr>
                <w:b/>
                <w:bCs/>
                <w:sz w:val="20"/>
                <w:lang w:val="en-US"/>
              </w:rPr>
              <w:t xml:space="preserve">III. </w:t>
            </w:r>
            <w:proofErr w:type="spellStart"/>
            <w:r w:rsidRPr="00D10465">
              <w:rPr>
                <w:b/>
                <w:bCs/>
                <w:sz w:val="20"/>
                <w:lang w:val="en-US"/>
              </w:rPr>
              <w:t>Государственное</w:t>
            </w:r>
            <w:proofErr w:type="spellEnd"/>
            <w:r w:rsidRPr="00D10465">
              <w:rPr>
                <w:b/>
                <w:bCs/>
                <w:sz w:val="20"/>
                <w:lang w:val="en-US"/>
              </w:rPr>
              <w:t xml:space="preserve"> </w:t>
            </w:r>
            <w:proofErr w:type="spellStart"/>
            <w:r w:rsidRPr="00D10465">
              <w:rPr>
                <w:b/>
                <w:bCs/>
                <w:sz w:val="20"/>
                <w:lang w:val="en-US"/>
              </w:rPr>
              <w:t>управление</w:t>
            </w:r>
            <w:proofErr w:type="spellEnd"/>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b/>
                <w:bCs/>
                <w:sz w:val="18"/>
                <w:szCs w:val="18"/>
              </w:rPr>
            </w:pPr>
            <w:r w:rsidRPr="00D10465">
              <w:rPr>
                <w:b/>
                <w:bCs/>
                <w:sz w:val="18"/>
                <w:szCs w:val="18"/>
              </w:rPr>
              <w:t xml:space="preserve">35 937 367,25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23 468 578,04  </w:t>
            </w:r>
          </w:p>
        </w:tc>
        <w:tc>
          <w:tcPr>
            <w:tcW w:w="1417"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31 059 668,92  </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7 591 090,88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22 826 082,18  </w:t>
            </w:r>
          </w:p>
        </w:tc>
        <w:tc>
          <w:tcPr>
            <w:tcW w:w="1482"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23 716 131,79  </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890 049,61  </w:t>
            </w:r>
          </w:p>
        </w:tc>
        <w:tc>
          <w:tcPr>
            <w:tcW w:w="1353"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23 013 007,21  </w:t>
            </w:r>
          </w:p>
        </w:tc>
      </w:tr>
      <w:tr w:rsidR="00CF53EF" w:rsidRPr="00D10465" w:rsidTr="00CF53EF">
        <w:trPr>
          <w:trHeight w:val="890"/>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jc w:val="left"/>
              <w:rPr>
                <w:sz w:val="20"/>
              </w:rPr>
            </w:pPr>
            <w:r w:rsidRPr="00D10465">
              <w:rPr>
                <w:bCs/>
                <w:sz w:val="20"/>
              </w:rPr>
              <w:t xml:space="preserve">  Муниципальная программа Пестяковского муниципального района «</w:t>
            </w:r>
            <w:proofErr w:type="gramStart"/>
            <w:r w:rsidRPr="00D10465">
              <w:rPr>
                <w:bCs/>
                <w:sz w:val="20"/>
              </w:rPr>
              <w:t>Совершенствование  местного</w:t>
            </w:r>
            <w:proofErr w:type="gramEnd"/>
            <w:r w:rsidRPr="00D10465">
              <w:rPr>
                <w:bCs/>
                <w:sz w:val="20"/>
              </w:rPr>
              <w:t xml:space="preserve"> самоуправления Пестяковского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sz w:val="18"/>
                <w:szCs w:val="18"/>
              </w:rPr>
            </w:pPr>
            <w:r w:rsidRPr="00D10465">
              <w:rPr>
                <w:sz w:val="18"/>
                <w:szCs w:val="18"/>
              </w:rPr>
              <w:t xml:space="preserve">35 937 367,25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23 468 578,04  </w:t>
            </w:r>
          </w:p>
        </w:tc>
        <w:tc>
          <w:tcPr>
            <w:tcW w:w="1417"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31 059 668,92  </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7 591 090,88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22 826 082,18  </w:t>
            </w:r>
          </w:p>
        </w:tc>
        <w:tc>
          <w:tcPr>
            <w:tcW w:w="1482"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23 716 131,79  </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890 049,61  </w:t>
            </w:r>
          </w:p>
        </w:tc>
        <w:tc>
          <w:tcPr>
            <w:tcW w:w="1353"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sz w:val="18"/>
                <w:szCs w:val="18"/>
              </w:rPr>
            </w:pPr>
            <w:r w:rsidRPr="00D10465">
              <w:rPr>
                <w:sz w:val="18"/>
                <w:szCs w:val="18"/>
              </w:rPr>
              <w:t xml:space="preserve">23 013 007,21  </w:t>
            </w:r>
          </w:p>
        </w:tc>
      </w:tr>
      <w:tr w:rsidR="00CF53EF" w:rsidRPr="00D10465" w:rsidTr="00CF53EF">
        <w:trPr>
          <w:trHeight w:val="781"/>
        </w:trPr>
        <w:tc>
          <w:tcPr>
            <w:tcW w:w="3828" w:type="dxa"/>
            <w:tcBorders>
              <w:top w:val="nil"/>
              <w:left w:val="single" w:sz="4" w:space="0" w:color="auto"/>
              <w:bottom w:val="single" w:sz="4" w:space="0" w:color="auto"/>
              <w:right w:val="single" w:sz="4" w:space="0" w:color="auto"/>
            </w:tcBorders>
            <w:shd w:val="clear" w:color="auto" w:fill="auto"/>
            <w:hideMark/>
          </w:tcPr>
          <w:p w:rsidR="00D10465" w:rsidRPr="00D10465" w:rsidRDefault="00D10465" w:rsidP="00D10465">
            <w:pPr>
              <w:ind w:firstLine="0"/>
              <w:rPr>
                <w:b/>
                <w:bCs/>
                <w:sz w:val="20"/>
              </w:rPr>
            </w:pPr>
            <w:r w:rsidRPr="00D10465">
              <w:rPr>
                <w:rFonts w:eastAsia="Calibri"/>
                <w:b/>
                <w:bCs/>
                <w:sz w:val="20"/>
                <w:lang w:eastAsia="en-US"/>
              </w:rPr>
              <w:t>Всего расходов в рамках муниципальных программ Пестяковского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D10465" w:rsidRPr="00D10465" w:rsidRDefault="00D10465" w:rsidP="00D10465">
            <w:pPr>
              <w:ind w:firstLine="0"/>
              <w:jc w:val="center"/>
              <w:rPr>
                <w:b/>
                <w:bCs/>
                <w:sz w:val="18"/>
                <w:szCs w:val="18"/>
              </w:rPr>
            </w:pPr>
            <w:r w:rsidRPr="00D10465">
              <w:rPr>
                <w:b/>
                <w:bCs/>
                <w:sz w:val="18"/>
                <w:szCs w:val="18"/>
              </w:rPr>
              <w:t xml:space="preserve">128 680 135,20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94 505 423,72  </w:t>
            </w:r>
          </w:p>
        </w:tc>
        <w:tc>
          <w:tcPr>
            <w:tcW w:w="1417"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112 071 169,73  </w:t>
            </w:r>
          </w:p>
        </w:tc>
        <w:tc>
          <w:tcPr>
            <w:tcW w:w="1276"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17 565 746,01  </w:t>
            </w:r>
          </w:p>
        </w:tc>
        <w:tc>
          <w:tcPr>
            <w:tcW w:w="1418"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92 303 532,89  </w:t>
            </w:r>
          </w:p>
        </w:tc>
        <w:tc>
          <w:tcPr>
            <w:tcW w:w="1482"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70 240 460,69  </w:t>
            </w:r>
          </w:p>
        </w:tc>
        <w:tc>
          <w:tcPr>
            <w:tcW w:w="1559"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-22 063 072,20  </w:t>
            </w:r>
          </w:p>
        </w:tc>
        <w:tc>
          <w:tcPr>
            <w:tcW w:w="1353" w:type="dxa"/>
            <w:tcBorders>
              <w:top w:val="nil"/>
              <w:left w:val="nil"/>
              <w:bottom w:val="single" w:sz="4" w:space="0" w:color="auto"/>
              <w:right w:val="single" w:sz="4" w:space="0" w:color="auto"/>
            </w:tcBorders>
            <w:shd w:val="clear" w:color="auto" w:fill="auto"/>
            <w:hideMark/>
          </w:tcPr>
          <w:p w:rsidR="00D10465" w:rsidRPr="00D10465" w:rsidRDefault="00D10465" w:rsidP="00D10465">
            <w:pPr>
              <w:ind w:firstLine="0"/>
              <w:jc w:val="center"/>
              <w:rPr>
                <w:b/>
                <w:bCs/>
                <w:sz w:val="18"/>
                <w:szCs w:val="18"/>
              </w:rPr>
            </w:pPr>
            <w:r w:rsidRPr="00D10465">
              <w:rPr>
                <w:b/>
                <w:bCs/>
                <w:sz w:val="18"/>
                <w:szCs w:val="18"/>
              </w:rPr>
              <w:t xml:space="preserve">62 777 577,53  </w:t>
            </w:r>
          </w:p>
        </w:tc>
      </w:tr>
    </w:tbl>
    <w:p w:rsidR="00D10465" w:rsidRPr="006035E2" w:rsidRDefault="00D10465" w:rsidP="00295BA1">
      <w:pPr>
        <w:spacing w:line="276" w:lineRule="auto"/>
        <w:ind w:firstLine="0"/>
        <w:jc w:val="left"/>
        <w:rPr>
          <w:szCs w:val="28"/>
        </w:rPr>
        <w:sectPr w:rsidR="00D10465" w:rsidRPr="006035E2" w:rsidSect="00252AB6">
          <w:pgSz w:w="16838" w:h="11906" w:orient="landscape"/>
          <w:pgMar w:top="1134" w:right="567" w:bottom="1134" w:left="1701" w:header="709" w:footer="709" w:gutter="0"/>
          <w:cols w:space="720"/>
          <w:docGrid w:linePitch="381"/>
        </w:sectPr>
      </w:pPr>
    </w:p>
    <w:p w:rsidR="00950AA4" w:rsidRPr="00CF53EF" w:rsidRDefault="00950AA4" w:rsidP="00950AA4">
      <w:pPr>
        <w:ind w:firstLine="0"/>
        <w:jc w:val="center"/>
        <w:rPr>
          <w:rFonts w:eastAsia="Calibri"/>
          <w:b/>
          <w:i/>
          <w:sz w:val="24"/>
          <w:szCs w:val="24"/>
          <w:lang w:eastAsia="en-US"/>
        </w:rPr>
      </w:pPr>
      <w:r w:rsidRPr="00CF53EF">
        <w:rPr>
          <w:rFonts w:eastAsia="Calibri"/>
          <w:b/>
          <w:i/>
          <w:sz w:val="24"/>
          <w:szCs w:val="24"/>
          <w:lang w:eastAsia="en-US"/>
        </w:rPr>
        <w:lastRenderedPageBreak/>
        <w:t xml:space="preserve">Муниципальная программа Пестяковского муниципального района  </w:t>
      </w:r>
    </w:p>
    <w:p w:rsidR="00950AA4" w:rsidRPr="00CF53EF" w:rsidRDefault="00950AA4" w:rsidP="00950AA4">
      <w:pPr>
        <w:ind w:firstLine="0"/>
        <w:jc w:val="center"/>
        <w:rPr>
          <w:rFonts w:eastAsia="Calibri"/>
          <w:i/>
          <w:sz w:val="24"/>
          <w:szCs w:val="24"/>
          <w:lang w:eastAsia="en-US"/>
        </w:rPr>
      </w:pPr>
      <w:r w:rsidRPr="00CF53EF">
        <w:rPr>
          <w:rFonts w:eastAsia="Calibri"/>
          <w:b/>
          <w:bCs/>
          <w:i/>
          <w:sz w:val="24"/>
          <w:szCs w:val="24"/>
          <w:lang w:eastAsia="en-US"/>
        </w:rPr>
        <w:t>«Экономическое развитие Пестяковского муниципального района»</w:t>
      </w:r>
    </w:p>
    <w:p w:rsidR="00950AA4" w:rsidRPr="00CF53EF" w:rsidRDefault="00950AA4" w:rsidP="00950AA4">
      <w:pPr>
        <w:ind w:firstLine="0"/>
        <w:jc w:val="center"/>
        <w:rPr>
          <w:rFonts w:eastAsia="Calibri"/>
          <w:sz w:val="24"/>
          <w:szCs w:val="24"/>
          <w:lang w:eastAsia="en-US"/>
        </w:rPr>
      </w:pPr>
    </w:p>
    <w:p w:rsidR="00950AA4" w:rsidRPr="00CF53EF" w:rsidRDefault="00950AA4" w:rsidP="00180CAA">
      <w:pPr>
        <w:ind w:firstLine="426"/>
        <w:rPr>
          <w:rFonts w:eastAsia="Calibri"/>
          <w:sz w:val="24"/>
          <w:szCs w:val="24"/>
          <w:lang w:eastAsia="en-US"/>
        </w:rPr>
      </w:pPr>
      <w:r w:rsidRPr="00CF53EF">
        <w:rPr>
          <w:rFonts w:eastAsia="Calibri"/>
          <w:sz w:val="24"/>
          <w:szCs w:val="24"/>
          <w:lang w:eastAsia="en-US"/>
        </w:rPr>
        <w:t>Целями муниципальной программы Пестяковского муниципального района «Экономическое развитие Пестяковского муниципального района» является:</w:t>
      </w:r>
    </w:p>
    <w:p w:rsidR="00950AA4" w:rsidRPr="00CF53EF" w:rsidRDefault="00950AA4" w:rsidP="00180CAA">
      <w:pPr>
        <w:ind w:firstLine="426"/>
        <w:rPr>
          <w:sz w:val="24"/>
          <w:szCs w:val="24"/>
        </w:rPr>
      </w:pPr>
      <w:r w:rsidRPr="00CF53EF">
        <w:rPr>
          <w:sz w:val="24"/>
          <w:szCs w:val="24"/>
        </w:rPr>
        <w:t>- обеспечение благоприятных экономических, правовых и организационных условий для развития субъектов малого и среднего предпринимательства на территории Пестяковского муниципального района;</w:t>
      </w:r>
    </w:p>
    <w:p w:rsidR="00950AA4" w:rsidRPr="00CF53EF" w:rsidRDefault="00950AA4" w:rsidP="00180CAA">
      <w:pPr>
        <w:ind w:firstLine="426"/>
        <w:rPr>
          <w:sz w:val="24"/>
          <w:szCs w:val="24"/>
        </w:rPr>
      </w:pPr>
      <w:r w:rsidRPr="00CF53EF">
        <w:rPr>
          <w:sz w:val="24"/>
          <w:szCs w:val="24"/>
        </w:rPr>
        <w:t>-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950AA4" w:rsidRPr="00CF53EF" w:rsidRDefault="00950AA4" w:rsidP="00180CAA">
      <w:pPr>
        <w:ind w:firstLine="426"/>
        <w:rPr>
          <w:rFonts w:eastAsia="Calibri"/>
          <w:sz w:val="24"/>
          <w:szCs w:val="24"/>
          <w:lang w:eastAsia="en-US"/>
        </w:rPr>
      </w:pPr>
      <w:r w:rsidRPr="00CF53EF">
        <w:rPr>
          <w:rFonts w:eastAsia="Calibri"/>
          <w:sz w:val="24"/>
          <w:szCs w:val="24"/>
          <w:lang w:eastAsia="en-US"/>
        </w:rPr>
        <w:t>- поддержание на достигнутом уровне объема пассажирских перевозок на субсидируемых видах транспорта (маршрутах).</w:t>
      </w:r>
    </w:p>
    <w:p w:rsidR="008F7C01" w:rsidRPr="00CF53EF" w:rsidRDefault="008F7C01" w:rsidP="00180CAA">
      <w:pPr>
        <w:ind w:firstLine="426"/>
        <w:rPr>
          <w:sz w:val="24"/>
          <w:szCs w:val="24"/>
        </w:rPr>
      </w:pPr>
    </w:p>
    <w:p w:rsidR="00FC0423" w:rsidRPr="00CF53EF" w:rsidRDefault="00387644" w:rsidP="005F48E2">
      <w:pPr>
        <w:ind w:firstLine="426"/>
        <w:rPr>
          <w:sz w:val="24"/>
          <w:szCs w:val="24"/>
        </w:rPr>
      </w:pPr>
      <w:r w:rsidRPr="00CF53EF">
        <w:rPr>
          <w:sz w:val="24"/>
          <w:szCs w:val="24"/>
        </w:rPr>
        <w:t>Бюджетные ассигнования предусмотрены</w:t>
      </w:r>
      <w:r w:rsidR="005F48E2" w:rsidRPr="00CF53EF">
        <w:rPr>
          <w:sz w:val="24"/>
          <w:szCs w:val="24"/>
        </w:rPr>
        <w:t xml:space="preserve"> </w:t>
      </w:r>
      <w:r w:rsidRPr="00CF53EF">
        <w:rPr>
          <w:sz w:val="24"/>
          <w:szCs w:val="24"/>
        </w:rPr>
        <w:t xml:space="preserve">на реализацию </w:t>
      </w:r>
      <w:r w:rsidR="00FC0423" w:rsidRPr="00CF53EF">
        <w:rPr>
          <w:sz w:val="24"/>
          <w:szCs w:val="24"/>
        </w:rPr>
        <w:t>подпрограммы</w:t>
      </w:r>
      <w:r w:rsidR="00FC0423" w:rsidRPr="00CF53EF">
        <w:rPr>
          <w:b/>
          <w:sz w:val="24"/>
          <w:szCs w:val="24"/>
        </w:rPr>
        <w:t xml:space="preserve"> «</w:t>
      </w:r>
      <w:r w:rsidR="00FC0423" w:rsidRPr="00CF53EF">
        <w:rPr>
          <w:sz w:val="24"/>
          <w:szCs w:val="24"/>
          <w:u w:val="single"/>
        </w:rPr>
        <w:t>Субсидирование транспортного обслуживания населения Пестяковского муниципального района»</w:t>
      </w:r>
      <w:r w:rsidR="005F48E2" w:rsidRPr="00CF53EF">
        <w:rPr>
          <w:sz w:val="24"/>
          <w:szCs w:val="24"/>
          <w:u w:val="single"/>
        </w:rPr>
        <w:t xml:space="preserve">, </w:t>
      </w:r>
      <w:r w:rsidR="005F48E2" w:rsidRPr="00CF53EF">
        <w:rPr>
          <w:sz w:val="24"/>
          <w:szCs w:val="24"/>
        </w:rPr>
        <w:t>которая</w:t>
      </w:r>
      <w:r w:rsidR="00FC0423" w:rsidRPr="00CF53EF">
        <w:rPr>
          <w:sz w:val="24"/>
          <w:szCs w:val="24"/>
        </w:rPr>
        <w:t xml:space="preserve"> направлена на сохранение объема пассажирских перевозок на субсидируемых видах транспорта (маршрутах) и предусмотрено предоставление субсидии МУП «Пестяковское ЖКХ» на возмещение разницы в тарифах по убыточным   рейсам внутри Пестяковского муниципального района в сумме </w:t>
      </w:r>
      <w:r w:rsidR="00893013" w:rsidRPr="00CF53EF">
        <w:rPr>
          <w:sz w:val="24"/>
          <w:szCs w:val="24"/>
        </w:rPr>
        <w:t xml:space="preserve">700 000,00 руб. на 2021 год, 1 000 000,00 руб. на 2022 год и в сумме </w:t>
      </w:r>
      <w:r w:rsidR="005F48E2" w:rsidRPr="00CF53EF">
        <w:rPr>
          <w:sz w:val="24"/>
          <w:szCs w:val="24"/>
        </w:rPr>
        <w:t>1 611 466,75</w:t>
      </w:r>
      <w:r w:rsidR="00FC0423" w:rsidRPr="00CF53EF">
        <w:rPr>
          <w:sz w:val="24"/>
          <w:szCs w:val="24"/>
        </w:rPr>
        <w:t xml:space="preserve"> руб. </w:t>
      </w:r>
      <w:r w:rsidR="00893013" w:rsidRPr="00CF53EF">
        <w:rPr>
          <w:sz w:val="24"/>
          <w:szCs w:val="24"/>
        </w:rPr>
        <w:t>на 2023 год.</w:t>
      </w:r>
    </w:p>
    <w:p w:rsidR="005F48E2" w:rsidRDefault="005F48E2" w:rsidP="005F48E2">
      <w:pPr>
        <w:ind w:firstLine="426"/>
        <w:rPr>
          <w:color w:val="0070C0"/>
          <w:sz w:val="26"/>
          <w:szCs w:val="26"/>
        </w:rPr>
      </w:pPr>
    </w:p>
    <w:p w:rsidR="00E8595E" w:rsidRPr="00CF53EF" w:rsidRDefault="00E8595E" w:rsidP="00E8595E">
      <w:pPr>
        <w:ind w:firstLine="0"/>
        <w:jc w:val="center"/>
        <w:rPr>
          <w:rFonts w:eastAsia="Calibri"/>
          <w:b/>
          <w:i/>
          <w:sz w:val="24"/>
          <w:szCs w:val="24"/>
          <w:lang w:eastAsia="en-US"/>
        </w:rPr>
      </w:pPr>
      <w:r w:rsidRPr="00CF53EF">
        <w:rPr>
          <w:rFonts w:eastAsia="Calibri"/>
          <w:b/>
          <w:i/>
          <w:sz w:val="24"/>
          <w:szCs w:val="24"/>
          <w:lang w:eastAsia="en-US"/>
        </w:rPr>
        <w:t>Муниципальная программа Пестяковского муниципального района</w:t>
      </w:r>
    </w:p>
    <w:p w:rsidR="00E8595E" w:rsidRPr="00CF53EF" w:rsidRDefault="00E8595E" w:rsidP="00E8595E">
      <w:pPr>
        <w:ind w:firstLine="0"/>
        <w:jc w:val="center"/>
        <w:rPr>
          <w:rFonts w:eastAsia="Calibri"/>
          <w:i/>
          <w:sz w:val="24"/>
          <w:szCs w:val="24"/>
          <w:lang w:eastAsia="en-US"/>
        </w:rPr>
      </w:pPr>
      <w:r w:rsidRPr="00CF53EF">
        <w:rPr>
          <w:rFonts w:eastAsia="Calibri"/>
          <w:b/>
          <w:bCs/>
          <w:i/>
          <w:sz w:val="24"/>
          <w:szCs w:val="24"/>
          <w:lang w:eastAsia="en-US"/>
        </w:rPr>
        <w:t>«Развитие культуры»</w:t>
      </w:r>
    </w:p>
    <w:p w:rsidR="00E8595E" w:rsidRPr="00CF53EF" w:rsidRDefault="00E8595E" w:rsidP="00E8595E">
      <w:pPr>
        <w:ind w:firstLine="0"/>
        <w:jc w:val="center"/>
        <w:rPr>
          <w:rFonts w:eastAsia="Calibri"/>
          <w:sz w:val="24"/>
          <w:szCs w:val="24"/>
          <w:lang w:eastAsia="en-US"/>
        </w:rPr>
      </w:pPr>
    </w:p>
    <w:p w:rsidR="00E8595E" w:rsidRPr="00CF53EF" w:rsidRDefault="00E8595E" w:rsidP="00E8595E">
      <w:pPr>
        <w:ind w:firstLine="426"/>
        <w:rPr>
          <w:rFonts w:eastAsia="Calibri"/>
          <w:sz w:val="24"/>
          <w:szCs w:val="24"/>
          <w:lang w:eastAsia="en-US"/>
        </w:rPr>
      </w:pPr>
      <w:r w:rsidRPr="00CF53EF">
        <w:rPr>
          <w:rFonts w:eastAsia="Calibri"/>
          <w:sz w:val="24"/>
          <w:szCs w:val="24"/>
          <w:lang w:eastAsia="en-US"/>
        </w:rPr>
        <w:t>Основной целью муниципальной программы Пестяковского муниципального района «</w:t>
      </w:r>
      <w:r w:rsidRPr="00CF53EF">
        <w:rPr>
          <w:rFonts w:eastAsia="Calibri"/>
          <w:bCs/>
          <w:sz w:val="24"/>
          <w:szCs w:val="24"/>
          <w:lang w:eastAsia="en-US"/>
        </w:rPr>
        <w:t>Развитие культуры»</w:t>
      </w:r>
      <w:r w:rsidRPr="00CF53EF">
        <w:rPr>
          <w:rFonts w:eastAsia="Calibri"/>
          <w:sz w:val="24"/>
          <w:szCs w:val="24"/>
          <w:lang w:eastAsia="en-US"/>
        </w:rPr>
        <w:t xml:space="preserve"> является комплексное развитие и реализация культурного потенциала, сохранение материального и нематериального наследия, гармонизация и обогащение культурной жизни района, создание условий для творческого досуга и художественного самообразования детей, подростков, молодежи, взрослого населения.  </w:t>
      </w:r>
    </w:p>
    <w:p w:rsidR="008F7C01" w:rsidRPr="00CF53EF" w:rsidRDefault="008F7C01" w:rsidP="00E8595E">
      <w:pPr>
        <w:ind w:firstLine="426"/>
        <w:rPr>
          <w:rFonts w:eastAsia="Calibri"/>
          <w:sz w:val="24"/>
          <w:szCs w:val="24"/>
          <w:lang w:eastAsia="en-US"/>
        </w:rPr>
      </w:pPr>
    </w:p>
    <w:p w:rsidR="00C50695" w:rsidRPr="00CF53EF" w:rsidRDefault="00C50695" w:rsidP="00C50695">
      <w:pPr>
        <w:ind w:firstLine="426"/>
        <w:rPr>
          <w:sz w:val="24"/>
          <w:szCs w:val="24"/>
        </w:rPr>
      </w:pPr>
      <w:r w:rsidRPr="00CF53EF">
        <w:rPr>
          <w:sz w:val="24"/>
          <w:szCs w:val="24"/>
        </w:rPr>
        <w:t>Бюджетные ассигнования, предусмотренные на реализацию муниципальной программы Пестяковского муниципального района «</w:t>
      </w:r>
      <w:r w:rsidRPr="00CF53EF">
        <w:rPr>
          <w:bCs/>
          <w:sz w:val="24"/>
          <w:szCs w:val="24"/>
        </w:rPr>
        <w:t>Развитие культуры»</w:t>
      </w:r>
      <w:r w:rsidRPr="00CF53EF">
        <w:rPr>
          <w:sz w:val="24"/>
          <w:szCs w:val="24"/>
        </w:rPr>
        <w:t xml:space="preserve"> в 20</w:t>
      </w:r>
      <w:r w:rsidR="009659DD" w:rsidRPr="00CF53EF">
        <w:rPr>
          <w:sz w:val="24"/>
          <w:szCs w:val="24"/>
        </w:rPr>
        <w:t>21</w:t>
      </w:r>
      <w:r w:rsidRPr="00CF53EF">
        <w:rPr>
          <w:sz w:val="24"/>
          <w:szCs w:val="24"/>
        </w:rPr>
        <w:t xml:space="preserve"> году составят </w:t>
      </w:r>
      <w:r w:rsidR="009659DD" w:rsidRPr="00CF53EF">
        <w:rPr>
          <w:sz w:val="24"/>
          <w:szCs w:val="24"/>
        </w:rPr>
        <w:t>6 307 846,00</w:t>
      </w:r>
      <w:r w:rsidRPr="00CF53EF">
        <w:rPr>
          <w:sz w:val="24"/>
          <w:szCs w:val="24"/>
        </w:rPr>
        <w:t xml:space="preserve"> руб., в 202</w:t>
      </w:r>
      <w:r w:rsidR="009659DD" w:rsidRPr="00CF53EF">
        <w:rPr>
          <w:sz w:val="24"/>
          <w:szCs w:val="24"/>
        </w:rPr>
        <w:t>2</w:t>
      </w:r>
      <w:r w:rsidRPr="00CF53EF">
        <w:rPr>
          <w:sz w:val="24"/>
          <w:szCs w:val="24"/>
        </w:rPr>
        <w:t xml:space="preserve"> году – </w:t>
      </w:r>
      <w:r w:rsidR="009659DD" w:rsidRPr="00CF53EF">
        <w:rPr>
          <w:sz w:val="24"/>
          <w:szCs w:val="24"/>
        </w:rPr>
        <w:t>2 297 014,00</w:t>
      </w:r>
      <w:r w:rsidRPr="00CF53EF">
        <w:rPr>
          <w:sz w:val="24"/>
          <w:szCs w:val="24"/>
        </w:rPr>
        <w:t xml:space="preserve"> руб. и в 202</w:t>
      </w:r>
      <w:r w:rsidR="009659DD" w:rsidRPr="00CF53EF">
        <w:rPr>
          <w:sz w:val="24"/>
          <w:szCs w:val="24"/>
        </w:rPr>
        <w:t>3</w:t>
      </w:r>
      <w:r w:rsidRPr="00CF53EF">
        <w:rPr>
          <w:sz w:val="24"/>
          <w:szCs w:val="24"/>
        </w:rPr>
        <w:t xml:space="preserve"> году – </w:t>
      </w:r>
      <w:r w:rsidR="009659DD" w:rsidRPr="00CF53EF">
        <w:rPr>
          <w:sz w:val="24"/>
          <w:szCs w:val="24"/>
        </w:rPr>
        <w:t>2 297 014,00</w:t>
      </w:r>
      <w:r w:rsidRPr="00CF53EF">
        <w:rPr>
          <w:sz w:val="24"/>
          <w:szCs w:val="24"/>
        </w:rPr>
        <w:t xml:space="preserve"> рублей.</w:t>
      </w:r>
    </w:p>
    <w:p w:rsidR="00C50695" w:rsidRPr="004C1CEB" w:rsidRDefault="00C50695" w:rsidP="00C50695">
      <w:pPr>
        <w:ind w:firstLine="426"/>
        <w:rPr>
          <w:color w:val="0070C0"/>
          <w:sz w:val="24"/>
          <w:szCs w:val="24"/>
        </w:rPr>
      </w:pPr>
    </w:p>
    <w:p w:rsidR="00387644" w:rsidRPr="00CF53EF" w:rsidRDefault="008F7C01" w:rsidP="00C50695">
      <w:pPr>
        <w:ind w:firstLine="426"/>
        <w:rPr>
          <w:sz w:val="24"/>
          <w:szCs w:val="24"/>
        </w:rPr>
      </w:pPr>
      <w:r w:rsidRPr="004C1CEB">
        <w:rPr>
          <w:sz w:val="24"/>
          <w:szCs w:val="24"/>
        </w:rPr>
        <w:t xml:space="preserve">  </w:t>
      </w:r>
      <w:r w:rsidR="00387644" w:rsidRPr="00CF53EF">
        <w:rPr>
          <w:sz w:val="24"/>
          <w:szCs w:val="24"/>
        </w:rPr>
        <w:t xml:space="preserve">В рамках подпрограммы </w:t>
      </w:r>
      <w:r w:rsidRPr="00CF53EF">
        <w:rPr>
          <w:sz w:val="24"/>
          <w:szCs w:val="24"/>
          <w:u w:val="single"/>
        </w:rPr>
        <w:t xml:space="preserve">«Дополнительное образование в сфере культуры и искусства» </w:t>
      </w:r>
      <w:r w:rsidR="00387644" w:rsidRPr="00CF53EF">
        <w:rPr>
          <w:sz w:val="24"/>
          <w:szCs w:val="24"/>
        </w:rPr>
        <w:t xml:space="preserve">предусмотрены средства на исполнение трех мероприятий в сумме </w:t>
      </w:r>
      <w:r w:rsidR="009659DD" w:rsidRPr="00CF53EF">
        <w:rPr>
          <w:sz w:val="24"/>
          <w:szCs w:val="24"/>
        </w:rPr>
        <w:t>2 498 742,00</w:t>
      </w:r>
      <w:r w:rsidR="00387644" w:rsidRPr="00CF53EF">
        <w:rPr>
          <w:sz w:val="24"/>
          <w:szCs w:val="24"/>
        </w:rPr>
        <w:t xml:space="preserve"> руб. на 20</w:t>
      </w:r>
      <w:r w:rsidR="00A907DD" w:rsidRPr="00CF53EF">
        <w:rPr>
          <w:sz w:val="24"/>
          <w:szCs w:val="24"/>
        </w:rPr>
        <w:t>2</w:t>
      </w:r>
      <w:r w:rsidR="009659DD" w:rsidRPr="00CF53EF">
        <w:rPr>
          <w:sz w:val="24"/>
          <w:szCs w:val="24"/>
        </w:rPr>
        <w:t>1</w:t>
      </w:r>
      <w:r w:rsidR="00387644" w:rsidRPr="00CF53EF">
        <w:rPr>
          <w:sz w:val="24"/>
          <w:szCs w:val="24"/>
        </w:rPr>
        <w:t xml:space="preserve"> год, </w:t>
      </w:r>
      <w:r w:rsidR="009659DD" w:rsidRPr="00CF53EF">
        <w:rPr>
          <w:sz w:val="24"/>
          <w:szCs w:val="24"/>
        </w:rPr>
        <w:t>919 215,00</w:t>
      </w:r>
      <w:r w:rsidR="00387644" w:rsidRPr="00CF53EF">
        <w:rPr>
          <w:sz w:val="24"/>
          <w:szCs w:val="24"/>
        </w:rPr>
        <w:t xml:space="preserve"> руб. на 202</w:t>
      </w:r>
      <w:r w:rsidR="009659DD" w:rsidRPr="00CF53EF">
        <w:rPr>
          <w:sz w:val="24"/>
          <w:szCs w:val="24"/>
        </w:rPr>
        <w:t>2</w:t>
      </w:r>
      <w:r w:rsidR="00387644" w:rsidRPr="00CF53EF">
        <w:rPr>
          <w:sz w:val="24"/>
          <w:szCs w:val="24"/>
        </w:rPr>
        <w:t xml:space="preserve"> год, </w:t>
      </w:r>
      <w:r w:rsidR="009659DD" w:rsidRPr="00CF53EF">
        <w:rPr>
          <w:sz w:val="24"/>
          <w:szCs w:val="24"/>
        </w:rPr>
        <w:t>919 215,00</w:t>
      </w:r>
      <w:r w:rsidR="00387644" w:rsidRPr="00CF53EF">
        <w:rPr>
          <w:sz w:val="24"/>
          <w:szCs w:val="24"/>
        </w:rPr>
        <w:t xml:space="preserve"> руб. на 202</w:t>
      </w:r>
      <w:r w:rsidR="009659DD" w:rsidRPr="00CF53EF">
        <w:rPr>
          <w:sz w:val="24"/>
          <w:szCs w:val="24"/>
        </w:rPr>
        <w:t>3</w:t>
      </w:r>
      <w:r w:rsidR="00387644" w:rsidRPr="00CF53EF">
        <w:rPr>
          <w:sz w:val="24"/>
          <w:szCs w:val="24"/>
        </w:rPr>
        <w:t xml:space="preserve"> год, из них:</w:t>
      </w:r>
    </w:p>
    <w:p w:rsidR="00387644" w:rsidRPr="00CF53EF" w:rsidRDefault="00387644" w:rsidP="00387644">
      <w:pPr>
        <w:ind w:firstLine="426"/>
        <w:rPr>
          <w:sz w:val="24"/>
          <w:szCs w:val="24"/>
        </w:rPr>
      </w:pPr>
      <w:r w:rsidRPr="00CF53EF">
        <w:rPr>
          <w:sz w:val="24"/>
          <w:szCs w:val="24"/>
        </w:rPr>
        <w:t xml:space="preserve">- реализация дополнительных общеобразовательных общеразвивающих программ в сфере культуры и искусства, которое направленно на содержание муниципальной казенной организации дополнительного образования «Детская музыкальная школа» в сумме </w:t>
      </w:r>
      <w:r w:rsidR="009659DD" w:rsidRPr="00CF53EF">
        <w:rPr>
          <w:sz w:val="24"/>
          <w:szCs w:val="24"/>
        </w:rPr>
        <w:t>1 318 153,00</w:t>
      </w:r>
      <w:r w:rsidRPr="00CF53EF">
        <w:rPr>
          <w:sz w:val="24"/>
          <w:szCs w:val="24"/>
        </w:rPr>
        <w:t xml:space="preserve"> руб. н</w:t>
      </w:r>
      <w:r w:rsidR="009659DD" w:rsidRPr="00CF53EF">
        <w:rPr>
          <w:sz w:val="24"/>
          <w:szCs w:val="24"/>
        </w:rPr>
        <w:t>а 2021</w:t>
      </w:r>
      <w:r w:rsidRPr="00CF53EF">
        <w:rPr>
          <w:sz w:val="24"/>
          <w:szCs w:val="24"/>
        </w:rPr>
        <w:t xml:space="preserve"> год, </w:t>
      </w:r>
      <w:r w:rsidR="009659DD" w:rsidRPr="00CF53EF">
        <w:rPr>
          <w:sz w:val="24"/>
          <w:szCs w:val="24"/>
        </w:rPr>
        <w:t>919 215,00</w:t>
      </w:r>
      <w:r w:rsidR="00B9725B" w:rsidRPr="00CF53EF">
        <w:rPr>
          <w:sz w:val="24"/>
          <w:szCs w:val="24"/>
        </w:rPr>
        <w:t xml:space="preserve"> руб., на 202</w:t>
      </w:r>
      <w:r w:rsidR="009659DD" w:rsidRPr="00CF53EF">
        <w:rPr>
          <w:sz w:val="24"/>
          <w:szCs w:val="24"/>
        </w:rPr>
        <w:t>2</w:t>
      </w:r>
      <w:r w:rsidRPr="00CF53EF">
        <w:rPr>
          <w:sz w:val="24"/>
          <w:szCs w:val="24"/>
        </w:rPr>
        <w:t xml:space="preserve"> год, </w:t>
      </w:r>
      <w:r w:rsidR="009659DD" w:rsidRPr="00CF53EF">
        <w:rPr>
          <w:sz w:val="24"/>
          <w:szCs w:val="24"/>
        </w:rPr>
        <w:t>919 215,00</w:t>
      </w:r>
      <w:r w:rsidRPr="00CF53EF">
        <w:rPr>
          <w:sz w:val="24"/>
          <w:szCs w:val="24"/>
        </w:rPr>
        <w:t xml:space="preserve"> руб. на 202</w:t>
      </w:r>
      <w:r w:rsidR="009659DD" w:rsidRPr="00CF53EF">
        <w:rPr>
          <w:sz w:val="24"/>
          <w:szCs w:val="24"/>
        </w:rPr>
        <w:t>3</w:t>
      </w:r>
      <w:r w:rsidRPr="00CF53EF">
        <w:rPr>
          <w:sz w:val="24"/>
          <w:szCs w:val="24"/>
        </w:rPr>
        <w:t xml:space="preserve"> год;</w:t>
      </w:r>
    </w:p>
    <w:p w:rsidR="00387644" w:rsidRPr="00CF53EF" w:rsidRDefault="00387644" w:rsidP="00387644">
      <w:pPr>
        <w:suppressAutoHyphens/>
        <w:ind w:firstLine="426"/>
        <w:rPr>
          <w:rFonts w:eastAsia="Calibri"/>
          <w:sz w:val="24"/>
          <w:szCs w:val="24"/>
          <w:lang w:eastAsia="en-US"/>
        </w:rPr>
      </w:pPr>
      <w:r w:rsidRPr="00CF53EF">
        <w:rPr>
          <w:rFonts w:eastAsia="Calibri"/>
          <w:sz w:val="24"/>
          <w:szCs w:val="24"/>
          <w:lang w:eastAsia="en-US"/>
        </w:rPr>
        <w:t xml:space="preserve">- 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сумме </w:t>
      </w:r>
      <w:r w:rsidR="009659DD" w:rsidRPr="00CF53EF">
        <w:rPr>
          <w:rFonts w:eastAsia="Calibri"/>
          <w:sz w:val="24"/>
          <w:szCs w:val="24"/>
          <w:lang w:eastAsia="en-US"/>
        </w:rPr>
        <w:t>671 861,00</w:t>
      </w:r>
      <w:r w:rsidRPr="00CF53EF">
        <w:rPr>
          <w:rFonts w:eastAsia="Calibri"/>
          <w:sz w:val="24"/>
          <w:szCs w:val="24"/>
          <w:lang w:eastAsia="en-US"/>
        </w:rPr>
        <w:t xml:space="preserve"> руб. только на 20</w:t>
      </w:r>
      <w:r w:rsidR="00B9725B" w:rsidRPr="00CF53EF">
        <w:rPr>
          <w:rFonts w:eastAsia="Calibri"/>
          <w:sz w:val="24"/>
          <w:szCs w:val="24"/>
          <w:lang w:eastAsia="en-US"/>
        </w:rPr>
        <w:t>2</w:t>
      </w:r>
      <w:r w:rsidR="009659DD" w:rsidRPr="00CF53EF">
        <w:rPr>
          <w:rFonts w:eastAsia="Calibri"/>
          <w:sz w:val="24"/>
          <w:szCs w:val="24"/>
          <w:lang w:eastAsia="en-US"/>
        </w:rPr>
        <w:t>1</w:t>
      </w:r>
      <w:r w:rsidRPr="00CF53EF">
        <w:rPr>
          <w:rFonts w:eastAsia="Calibri"/>
          <w:sz w:val="24"/>
          <w:szCs w:val="24"/>
          <w:lang w:eastAsia="en-US"/>
        </w:rPr>
        <w:t xml:space="preserve"> год. Данные средства предполагается выплачивать </w:t>
      </w:r>
      <w:r w:rsidR="00E50335" w:rsidRPr="00CF53EF">
        <w:rPr>
          <w:rFonts w:eastAsia="Calibri"/>
          <w:sz w:val="24"/>
          <w:szCs w:val="24"/>
          <w:lang w:eastAsia="en-US"/>
        </w:rPr>
        <w:t>4</w:t>
      </w:r>
      <w:r w:rsidRPr="00CF53EF">
        <w:rPr>
          <w:rFonts w:eastAsia="Calibri"/>
          <w:sz w:val="24"/>
          <w:szCs w:val="24"/>
          <w:lang w:eastAsia="en-US"/>
        </w:rPr>
        <w:t xml:space="preserve"> специалистам исходя из размера средней заработной платы в Ивановской области </w:t>
      </w:r>
      <w:r w:rsidR="00E50335" w:rsidRPr="00CF53EF">
        <w:rPr>
          <w:rFonts w:eastAsia="Calibri"/>
          <w:sz w:val="24"/>
          <w:szCs w:val="24"/>
          <w:lang w:eastAsia="en-US"/>
        </w:rPr>
        <w:t>2</w:t>
      </w:r>
      <w:r w:rsidR="009659DD" w:rsidRPr="00CF53EF">
        <w:rPr>
          <w:rFonts w:eastAsia="Calibri"/>
          <w:sz w:val="24"/>
          <w:szCs w:val="24"/>
          <w:lang w:eastAsia="en-US"/>
        </w:rPr>
        <w:t>5</w:t>
      </w:r>
      <w:r w:rsidR="00E50335" w:rsidRPr="00CF53EF">
        <w:rPr>
          <w:rFonts w:eastAsia="Calibri"/>
          <w:sz w:val="24"/>
          <w:szCs w:val="24"/>
          <w:lang w:eastAsia="en-US"/>
        </w:rPr>
        <w:t> </w:t>
      </w:r>
      <w:r w:rsidR="009659DD" w:rsidRPr="00CF53EF">
        <w:rPr>
          <w:rFonts w:eastAsia="Calibri"/>
          <w:sz w:val="24"/>
          <w:szCs w:val="24"/>
          <w:lang w:eastAsia="en-US"/>
        </w:rPr>
        <w:t>0</w:t>
      </w:r>
      <w:r w:rsidR="00E50335" w:rsidRPr="00CF53EF">
        <w:rPr>
          <w:rFonts w:eastAsia="Calibri"/>
          <w:sz w:val="24"/>
          <w:szCs w:val="24"/>
          <w:lang w:eastAsia="en-US"/>
        </w:rPr>
        <w:t>00,00</w:t>
      </w:r>
      <w:r w:rsidRPr="00CF53EF">
        <w:rPr>
          <w:rFonts w:eastAsia="Calibri"/>
          <w:sz w:val="24"/>
          <w:szCs w:val="24"/>
          <w:lang w:eastAsia="en-US"/>
        </w:rPr>
        <w:t xml:space="preserve"> руб.;</w:t>
      </w:r>
    </w:p>
    <w:p w:rsidR="00387644" w:rsidRPr="00CF53EF" w:rsidRDefault="00387644" w:rsidP="00387644">
      <w:pPr>
        <w:suppressAutoHyphens/>
        <w:ind w:firstLine="426"/>
        <w:rPr>
          <w:rFonts w:eastAsia="Calibri"/>
          <w:sz w:val="24"/>
          <w:szCs w:val="24"/>
          <w:lang w:eastAsia="en-US"/>
        </w:rPr>
      </w:pPr>
      <w:r w:rsidRPr="00CF53EF">
        <w:rPr>
          <w:sz w:val="24"/>
          <w:szCs w:val="24"/>
        </w:rPr>
        <w:t xml:space="preserve">- в общей сумме расходов предусмотрено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сумме </w:t>
      </w:r>
      <w:r w:rsidR="009659DD" w:rsidRPr="00CF53EF">
        <w:rPr>
          <w:sz w:val="24"/>
          <w:szCs w:val="24"/>
        </w:rPr>
        <w:t>508 728,00</w:t>
      </w:r>
      <w:r w:rsidRPr="00CF53EF">
        <w:rPr>
          <w:sz w:val="24"/>
          <w:szCs w:val="24"/>
        </w:rPr>
        <w:t xml:space="preserve"> </w:t>
      </w:r>
      <w:r w:rsidRPr="00CF53EF">
        <w:rPr>
          <w:sz w:val="24"/>
          <w:szCs w:val="24"/>
        </w:rPr>
        <w:lastRenderedPageBreak/>
        <w:t>руб. на 20</w:t>
      </w:r>
      <w:r w:rsidR="00B9725B" w:rsidRPr="00CF53EF">
        <w:rPr>
          <w:sz w:val="24"/>
          <w:szCs w:val="24"/>
        </w:rPr>
        <w:t>2</w:t>
      </w:r>
      <w:r w:rsidR="009659DD" w:rsidRPr="00CF53EF">
        <w:rPr>
          <w:sz w:val="24"/>
          <w:szCs w:val="24"/>
        </w:rPr>
        <w:t>1</w:t>
      </w:r>
      <w:r w:rsidRPr="00CF53EF">
        <w:rPr>
          <w:sz w:val="24"/>
          <w:szCs w:val="24"/>
        </w:rPr>
        <w:t xml:space="preserve"> год за счет средств областного бюджета.</w:t>
      </w:r>
      <w:r w:rsidR="00F33D08" w:rsidRPr="00CF53EF">
        <w:rPr>
          <w:sz w:val="24"/>
          <w:szCs w:val="24"/>
        </w:rPr>
        <w:t xml:space="preserve"> </w:t>
      </w:r>
      <w:r w:rsidRPr="00CF53EF">
        <w:rPr>
          <w:rFonts w:eastAsia="Calibri"/>
          <w:sz w:val="24"/>
          <w:szCs w:val="24"/>
          <w:lang w:eastAsia="en-US"/>
        </w:rPr>
        <w:t xml:space="preserve">Данные средства предполагается выплачивать </w:t>
      </w:r>
      <w:r w:rsidR="009659DD" w:rsidRPr="00CF53EF">
        <w:rPr>
          <w:rFonts w:eastAsia="Calibri"/>
          <w:sz w:val="24"/>
          <w:szCs w:val="24"/>
          <w:lang w:eastAsia="en-US"/>
        </w:rPr>
        <w:t>4</w:t>
      </w:r>
      <w:r w:rsidRPr="00CF53EF">
        <w:rPr>
          <w:rFonts w:eastAsia="Calibri"/>
          <w:sz w:val="24"/>
          <w:szCs w:val="24"/>
          <w:lang w:eastAsia="en-US"/>
        </w:rPr>
        <w:t xml:space="preserve"> специалистам исходя из размера средней заработной платы в Ивановской области </w:t>
      </w:r>
      <w:r w:rsidR="00E50335" w:rsidRPr="00CF53EF">
        <w:rPr>
          <w:rFonts w:eastAsia="Calibri"/>
          <w:sz w:val="24"/>
          <w:szCs w:val="24"/>
          <w:lang w:eastAsia="en-US"/>
        </w:rPr>
        <w:t>2</w:t>
      </w:r>
      <w:r w:rsidR="009659DD" w:rsidRPr="00CF53EF">
        <w:rPr>
          <w:rFonts w:eastAsia="Calibri"/>
          <w:sz w:val="24"/>
          <w:szCs w:val="24"/>
          <w:lang w:eastAsia="en-US"/>
        </w:rPr>
        <w:t>5 0</w:t>
      </w:r>
      <w:r w:rsidR="00E50335" w:rsidRPr="00CF53EF">
        <w:rPr>
          <w:rFonts w:eastAsia="Calibri"/>
          <w:sz w:val="24"/>
          <w:szCs w:val="24"/>
          <w:lang w:eastAsia="en-US"/>
        </w:rPr>
        <w:t>00,00</w:t>
      </w:r>
      <w:r w:rsidRPr="00CF53EF">
        <w:rPr>
          <w:rFonts w:eastAsia="Calibri"/>
          <w:sz w:val="24"/>
          <w:szCs w:val="24"/>
          <w:lang w:eastAsia="en-US"/>
        </w:rPr>
        <w:t xml:space="preserve"> руб.</w:t>
      </w:r>
      <w:r w:rsidR="00143338" w:rsidRPr="00CF53EF">
        <w:rPr>
          <w:rFonts w:eastAsia="Calibri"/>
          <w:sz w:val="24"/>
          <w:szCs w:val="24"/>
          <w:lang w:eastAsia="en-US"/>
        </w:rPr>
        <w:t xml:space="preserve"> согласно расчет</w:t>
      </w:r>
      <w:r w:rsidR="009A53AD" w:rsidRPr="00CF53EF">
        <w:rPr>
          <w:rFonts w:eastAsia="Calibri"/>
          <w:sz w:val="24"/>
          <w:szCs w:val="24"/>
          <w:lang w:eastAsia="en-US"/>
        </w:rPr>
        <w:t>а распределения данной субсидии.</w:t>
      </w:r>
    </w:p>
    <w:p w:rsidR="00387644" w:rsidRPr="004C1CEB" w:rsidRDefault="00387644" w:rsidP="00387644">
      <w:pPr>
        <w:ind w:firstLine="426"/>
        <w:rPr>
          <w:sz w:val="24"/>
          <w:szCs w:val="24"/>
        </w:rPr>
      </w:pPr>
    </w:p>
    <w:p w:rsidR="00387644" w:rsidRPr="00CF53EF" w:rsidRDefault="00387644" w:rsidP="00F33D08">
      <w:pPr>
        <w:rPr>
          <w:sz w:val="24"/>
          <w:szCs w:val="24"/>
        </w:rPr>
      </w:pPr>
      <w:r w:rsidRPr="00CF53EF">
        <w:rPr>
          <w:sz w:val="24"/>
          <w:szCs w:val="24"/>
        </w:rPr>
        <w:t xml:space="preserve">Приоритетными направлениями </w:t>
      </w:r>
      <w:proofErr w:type="gramStart"/>
      <w:r w:rsidR="00F33D08" w:rsidRPr="00CF53EF">
        <w:rPr>
          <w:sz w:val="24"/>
          <w:szCs w:val="24"/>
        </w:rPr>
        <w:t>п</w:t>
      </w:r>
      <w:r w:rsidR="00F33D08" w:rsidRPr="00CF53EF">
        <w:rPr>
          <w:rFonts w:eastAsia="Calibri"/>
          <w:sz w:val="24"/>
          <w:szCs w:val="24"/>
          <w:u w:val="single"/>
          <w:lang w:eastAsia="en-US"/>
        </w:rPr>
        <w:t xml:space="preserve">одпрограммы </w:t>
      </w:r>
      <w:r w:rsidR="00F33D08" w:rsidRPr="00CF53EF">
        <w:rPr>
          <w:rFonts w:eastAsia="Calibri"/>
          <w:sz w:val="24"/>
          <w:szCs w:val="24"/>
          <w:lang w:eastAsia="en-US"/>
        </w:rPr>
        <w:t xml:space="preserve"> </w:t>
      </w:r>
      <w:r w:rsidR="00F33D08" w:rsidRPr="00CF53EF">
        <w:rPr>
          <w:rFonts w:eastAsia="Calibri"/>
          <w:sz w:val="24"/>
          <w:szCs w:val="24"/>
          <w:u w:val="single"/>
          <w:lang w:eastAsia="en-US"/>
        </w:rPr>
        <w:t>«</w:t>
      </w:r>
      <w:proofErr w:type="gramEnd"/>
      <w:r w:rsidR="00F33D08" w:rsidRPr="00CF53EF">
        <w:rPr>
          <w:rFonts w:eastAsia="Calibri"/>
          <w:sz w:val="24"/>
          <w:szCs w:val="24"/>
          <w:u w:val="single"/>
          <w:lang w:eastAsia="en-US"/>
        </w:rPr>
        <w:t>Развитие музейного, библиотечного дела, организация и проведение культурно – досуговых мероприятий»</w:t>
      </w:r>
      <w:r w:rsidR="00F33D08" w:rsidRPr="00CF53EF">
        <w:rPr>
          <w:rFonts w:eastAsia="Calibri"/>
          <w:b/>
          <w:sz w:val="24"/>
          <w:szCs w:val="24"/>
          <w:lang w:eastAsia="en-US"/>
        </w:rPr>
        <w:t xml:space="preserve"> </w:t>
      </w:r>
      <w:r w:rsidRPr="00CF53EF">
        <w:rPr>
          <w:sz w:val="24"/>
          <w:szCs w:val="24"/>
        </w:rPr>
        <w:t xml:space="preserve">являются создание музейного бренд-менеджмента, способствующего формированию позитивного образа района, модернизация основных фондов музея, обеспечение более широкого доступа граждан к музейным предметам и музейным коллекциям. </w:t>
      </w:r>
    </w:p>
    <w:p w:rsidR="00387644" w:rsidRPr="00CF53EF" w:rsidRDefault="00387644" w:rsidP="00387644">
      <w:pPr>
        <w:suppressAutoHyphens/>
        <w:ind w:firstLine="426"/>
        <w:rPr>
          <w:sz w:val="24"/>
          <w:szCs w:val="24"/>
          <w:lang w:eastAsia="ar-SA"/>
        </w:rPr>
      </w:pPr>
      <w:r w:rsidRPr="00CF53EF">
        <w:rPr>
          <w:sz w:val="24"/>
          <w:szCs w:val="24"/>
          <w:lang w:eastAsia="ar-SA"/>
        </w:rPr>
        <w:t xml:space="preserve">В рамках подпрограммы предусмотрены расходы в сумме </w:t>
      </w:r>
      <w:r w:rsidR="009659DD" w:rsidRPr="00CF53EF">
        <w:rPr>
          <w:sz w:val="24"/>
          <w:szCs w:val="24"/>
          <w:lang w:eastAsia="ar-SA"/>
        </w:rPr>
        <w:t>2 983 927,00</w:t>
      </w:r>
      <w:r w:rsidRPr="00CF53EF">
        <w:rPr>
          <w:sz w:val="24"/>
          <w:szCs w:val="24"/>
          <w:lang w:eastAsia="ar-SA"/>
        </w:rPr>
        <w:t xml:space="preserve"> руб. на 20</w:t>
      </w:r>
      <w:r w:rsidR="00B9725B" w:rsidRPr="00CF53EF">
        <w:rPr>
          <w:sz w:val="24"/>
          <w:szCs w:val="24"/>
          <w:lang w:eastAsia="ar-SA"/>
        </w:rPr>
        <w:t>2</w:t>
      </w:r>
      <w:r w:rsidR="009659DD" w:rsidRPr="00CF53EF">
        <w:rPr>
          <w:sz w:val="24"/>
          <w:szCs w:val="24"/>
          <w:lang w:eastAsia="ar-SA"/>
        </w:rPr>
        <w:t>1</w:t>
      </w:r>
      <w:r w:rsidRPr="00CF53EF">
        <w:rPr>
          <w:sz w:val="24"/>
          <w:szCs w:val="24"/>
          <w:lang w:eastAsia="ar-SA"/>
        </w:rPr>
        <w:t xml:space="preserve"> год, </w:t>
      </w:r>
      <w:r w:rsidR="009659DD" w:rsidRPr="00CF53EF">
        <w:rPr>
          <w:sz w:val="24"/>
          <w:szCs w:val="24"/>
          <w:lang w:eastAsia="ar-SA"/>
        </w:rPr>
        <w:t>668 622,00</w:t>
      </w:r>
      <w:r w:rsidRPr="00CF53EF">
        <w:rPr>
          <w:sz w:val="24"/>
          <w:szCs w:val="24"/>
          <w:lang w:eastAsia="ar-SA"/>
        </w:rPr>
        <w:t xml:space="preserve"> руб. на 202</w:t>
      </w:r>
      <w:r w:rsidR="009659DD" w:rsidRPr="00CF53EF">
        <w:rPr>
          <w:sz w:val="24"/>
          <w:szCs w:val="24"/>
          <w:lang w:eastAsia="ar-SA"/>
        </w:rPr>
        <w:t>2</w:t>
      </w:r>
      <w:r w:rsidRPr="00CF53EF">
        <w:rPr>
          <w:sz w:val="24"/>
          <w:szCs w:val="24"/>
          <w:lang w:eastAsia="ar-SA"/>
        </w:rPr>
        <w:t xml:space="preserve"> год, </w:t>
      </w:r>
      <w:r w:rsidR="009659DD" w:rsidRPr="00CF53EF">
        <w:rPr>
          <w:sz w:val="24"/>
          <w:szCs w:val="24"/>
          <w:lang w:eastAsia="ar-SA"/>
        </w:rPr>
        <w:t>668 622,00</w:t>
      </w:r>
      <w:r w:rsidRPr="00CF53EF">
        <w:rPr>
          <w:sz w:val="24"/>
          <w:szCs w:val="24"/>
          <w:lang w:eastAsia="ar-SA"/>
        </w:rPr>
        <w:t xml:space="preserve"> руб. на 202</w:t>
      </w:r>
      <w:r w:rsidR="009659DD" w:rsidRPr="00CF53EF">
        <w:rPr>
          <w:sz w:val="24"/>
          <w:szCs w:val="24"/>
          <w:lang w:eastAsia="ar-SA"/>
        </w:rPr>
        <w:t>3</w:t>
      </w:r>
      <w:r w:rsidRPr="00CF53EF">
        <w:rPr>
          <w:sz w:val="24"/>
          <w:szCs w:val="24"/>
          <w:lang w:eastAsia="ar-SA"/>
        </w:rPr>
        <w:t xml:space="preserve"> год, из них:</w:t>
      </w:r>
    </w:p>
    <w:p w:rsidR="00387644" w:rsidRPr="00CF53EF" w:rsidRDefault="00387644" w:rsidP="00387644">
      <w:pPr>
        <w:suppressAutoHyphens/>
        <w:ind w:firstLine="426"/>
        <w:rPr>
          <w:rFonts w:eastAsia="Calibri"/>
          <w:sz w:val="24"/>
          <w:szCs w:val="24"/>
          <w:lang w:eastAsia="en-US"/>
        </w:rPr>
      </w:pPr>
      <w:r w:rsidRPr="00CF53EF">
        <w:rPr>
          <w:sz w:val="24"/>
          <w:szCs w:val="24"/>
          <w:lang w:eastAsia="ar-SA"/>
        </w:rPr>
        <w:t>- расходы на организацию музейно-выставочной деятельности</w:t>
      </w:r>
      <w:r w:rsidRPr="00CF53EF">
        <w:rPr>
          <w:rFonts w:eastAsia="Calibri"/>
          <w:sz w:val="24"/>
          <w:szCs w:val="24"/>
          <w:lang w:eastAsia="ar-SA"/>
        </w:rPr>
        <w:t xml:space="preserve"> </w:t>
      </w:r>
      <w:r w:rsidRPr="00CF53EF">
        <w:rPr>
          <w:rFonts w:eastAsia="Calibri"/>
          <w:sz w:val="24"/>
          <w:szCs w:val="24"/>
          <w:lang w:eastAsia="en-US"/>
        </w:rPr>
        <w:t xml:space="preserve">в сумме </w:t>
      </w:r>
      <w:r w:rsidR="009659DD" w:rsidRPr="00CF53EF">
        <w:rPr>
          <w:rFonts w:eastAsia="Calibri"/>
          <w:sz w:val="24"/>
          <w:szCs w:val="24"/>
          <w:lang w:eastAsia="en-US"/>
        </w:rPr>
        <w:t>702 622,00</w:t>
      </w:r>
      <w:r w:rsidRPr="00CF53EF">
        <w:rPr>
          <w:rFonts w:eastAsia="Calibri"/>
          <w:sz w:val="24"/>
          <w:szCs w:val="24"/>
          <w:lang w:eastAsia="en-US"/>
        </w:rPr>
        <w:t xml:space="preserve"> руб. на 20</w:t>
      </w:r>
      <w:r w:rsidR="00B9725B" w:rsidRPr="00CF53EF">
        <w:rPr>
          <w:rFonts w:eastAsia="Calibri"/>
          <w:sz w:val="24"/>
          <w:szCs w:val="24"/>
          <w:lang w:eastAsia="en-US"/>
        </w:rPr>
        <w:t>2</w:t>
      </w:r>
      <w:r w:rsidR="009659DD" w:rsidRPr="00CF53EF">
        <w:rPr>
          <w:rFonts w:eastAsia="Calibri"/>
          <w:sz w:val="24"/>
          <w:szCs w:val="24"/>
          <w:lang w:eastAsia="en-US"/>
        </w:rPr>
        <w:t>1</w:t>
      </w:r>
      <w:r w:rsidRPr="00CF53EF">
        <w:rPr>
          <w:rFonts w:eastAsia="Calibri"/>
          <w:sz w:val="24"/>
          <w:szCs w:val="24"/>
          <w:lang w:eastAsia="en-US"/>
        </w:rPr>
        <w:t xml:space="preserve"> год,</w:t>
      </w:r>
      <w:r w:rsidR="00F33D08" w:rsidRPr="00CF53EF">
        <w:rPr>
          <w:rFonts w:eastAsia="Calibri"/>
          <w:sz w:val="24"/>
          <w:szCs w:val="24"/>
          <w:lang w:eastAsia="en-US"/>
        </w:rPr>
        <w:t xml:space="preserve"> </w:t>
      </w:r>
      <w:r w:rsidR="009659DD" w:rsidRPr="00CF53EF">
        <w:rPr>
          <w:rFonts w:eastAsia="Calibri"/>
          <w:sz w:val="24"/>
          <w:szCs w:val="24"/>
          <w:lang w:eastAsia="en-US"/>
        </w:rPr>
        <w:t>668 662,00</w:t>
      </w:r>
      <w:r w:rsidRPr="00CF53EF">
        <w:rPr>
          <w:rFonts w:eastAsia="Calibri"/>
          <w:sz w:val="24"/>
          <w:szCs w:val="24"/>
          <w:lang w:eastAsia="en-US"/>
        </w:rPr>
        <w:t xml:space="preserve"> руб. на 20</w:t>
      </w:r>
      <w:r w:rsidR="00F33D08" w:rsidRPr="00CF53EF">
        <w:rPr>
          <w:rFonts w:eastAsia="Calibri"/>
          <w:sz w:val="24"/>
          <w:szCs w:val="24"/>
          <w:lang w:eastAsia="en-US"/>
        </w:rPr>
        <w:t>2</w:t>
      </w:r>
      <w:r w:rsidR="009659DD" w:rsidRPr="00CF53EF">
        <w:rPr>
          <w:rFonts w:eastAsia="Calibri"/>
          <w:sz w:val="24"/>
          <w:szCs w:val="24"/>
          <w:lang w:eastAsia="en-US"/>
        </w:rPr>
        <w:t>2</w:t>
      </w:r>
      <w:r w:rsidRPr="00CF53EF">
        <w:rPr>
          <w:rFonts w:eastAsia="Calibri"/>
          <w:sz w:val="24"/>
          <w:szCs w:val="24"/>
          <w:lang w:eastAsia="en-US"/>
        </w:rPr>
        <w:t xml:space="preserve"> </w:t>
      </w:r>
      <w:proofErr w:type="gramStart"/>
      <w:r w:rsidRPr="00CF53EF">
        <w:rPr>
          <w:rFonts w:eastAsia="Calibri"/>
          <w:sz w:val="24"/>
          <w:szCs w:val="24"/>
          <w:lang w:eastAsia="en-US"/>
        </w:rPr>
        <w:t xml:space="preserve">год, </w:t>
      </w:r>
      <w:r w:rsidR="00F33D08" w:rsidRPr="00CF53EF">
        <w:rPr>
          <w:rFonts w:eastAsia="Calibri"/>
          <w:sz w:val="24"/>
          <w:szCs w:val="24"/>
          <w:lang w:eastAsia="en-US"/>
        </w:rPr>
        <w:t xml:space="preserve"> </w:t>
      </w:r>
      <w:r w:rsidR="009659DD" w:rsidRPr="00CF53EF">
        <w:rPr>
          <w:rFonts w:eastAsia="Calibri"/>
          <w:sz w:val="24"/>
          <w:szCs w:val="24"/>
          <w:lang w:eastAsia="en-US"/>
        </w:rPr>
        <w:t>668</w:t>
      </w:r>
      <w:proofErr w:type="gramEnd"/>
      <w:r w:rsidR="009659DD" w:rsidRPr="00CF53EF">
        <w:rPr>
          <w:rFonts w:eastAsia="Calibri"/>
          <w:sz w:val="24"/>
          <w:szCs w:val="24"/>
          <w:lang w:eastAsia="en-US"/>
        </w:rPr>
        <w:t> 662,00</w:t>
      </w:r>
      <w:r w:rsidRPr="00CF53EF">
        <w:rPr>
          <w:rFonts w:eastAsia="Calibri"/>
          <w:sz w:val="24"/>
          <w:szCs w:val="24"/>
          <w:lang w:eastAsia="en-US"/>
        </w:rPr>
        <w:t xml:space="preserve"> руб. на 202</w:t>
      </w:r>
      <w:r w:rsidR="009659DD" w:rsidRPr="00CF53EF">
        <w:rPr>
          <w:rFonts w:eastAsia="Calibri"/>
          <w:sz w:val="24"/>
          <w:szCs w:val="24"/>
          <w:lang w:eastAsia="en-US"/>
        </w:rPr>
        <w:t>3</w:t>
      </w:r>
      <w:r w:rsidRPr="00CF53EF">
        <w:rPr>
          <w:rFonts w:eastAsia="Calibri"/>
          <w:sz w:val="24"/>
          <w:szCs w:val="24"/>
          <w:lang w:eastAsia="en-US"/>
        </w:rPr>
        <w:t xml:space="preserve"> год;</w:t>
      </w:r>
    </w:p>
    <w:p w:rsidR="00026DBF" w:rsidRPr="00CF53EF" w:rsidRDefault="00ED69CB" w:rsidP="00026DBF">
      <w:pPr>
        <w:suppressAutoHyphens/>
        <w:ind w:firstLine="426"/>
        <w:rPr>
          <w:rFonts w:eastAsia="Calibri"/>
          <w:sz w:val="24"/>
          <w:szCs w:val="24"/>
          <w:lang w:eastAsia="en-US"/>
        </w:rPr>
      </w:pPr>
      <w:r w:rsidRPr="00CF53EF">
        <w:rPr>
          <w:sz w:val="24"/>
          <w:szCs w:val="24"/>
        </w:rPr>
        <w:t>-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областного бюджета</w:t>
      </w:r>
      <w:r w:rsidRPr="00CF53EF">
        <w:rPr>
          <w:rFonts w:eastAsia="Calibri"/>
          <w:sz w:val="24"/>
          <w:szCs w:val="24"/>
          <w:lang w:eastAsia="en-US"/>
        </w:rPr>
        <w:t xml:space="preserve"> в сумме </w:t>
      </w:r>
      <w:r w:rsidR="00B36636" w:rsidRPr="00CF53EF">
        <w:rPr>
          <w:rFonts w:eastAsia="Calibri"/>
          <w:sz w:val="24"/>
          <w:szCs w:val="24"/>
          <w:lang w:eastAsia="en-US"/>
        </w:rPr>
        <w:t>958 105,</w:t>
      </w:r>
      <w:proofErr w:type="gramStart"/>
      <w:r w:rsidR="00B36636" w:rsidRPr="00CF53EF">
        <w:rPr>
          <w:rFonts w:eastAsia="Calibri"/>
          <w:sz w:val="24"/>
          <w:szCs w:val="24"/>
          <w:lang w:eastAsia="en-US"/>
        </w:rPr>
        <w:t xml:space="preserve">00 </w:t>
      </w:r>
      <w:r w:rsidRPr="00CF53EF">
        <w:rPr>
          <w:rFonts w:eastAsia="Calibri"/>
          <w:sz w:val="24"/>
          <w:szCs w:val="24"/>
          <w:lang w:eastAsia="en-US"/>
        </w:rPr>
        <w:t xml:space="preserve"> руб.</w:t>
      </w:r>
      <w:proofErr w:type="gramEnd"/>
      <w:r w:rsidRPr="00CF53EF">
        <w:rPr>
          <w:rFonts w:eastAsia="Calibri"/>
          <w:sz w:val="24"/>
          <w:szCs w:val="24"/>
          <w:lang w:eastAsia="en-US"/>
        </w:rPr>
        <w:t xml:space="preserve"> на 20</w:t>
      </w:r>
      <w:r w:rsidR="001B2F1E" w:rsidRPr="00CF53EF">
        <w:rPr>
          <w:rFonts w:eastAsia="Calibri"/>
          <w:sz w:val="24"/>
          <w:szCs w:val="24"/>
          <w:lang w:eastAsia="en-US"/>
        </w:rPr>
        <w:t>2</w:t>
      </w:r>
      <w:r w:rsidR="009659DD" w:rsidRPr="00CF53EF">
        <w:rPr>
          <w:rFonts w:eastAsia="Calibri"/>
          <w:sz w:val="24"/>
          <w:szCs w:val="24"/>
          <w:lang w:eastAsia="en-US"/>
        </w:rPr>
        <w:t>1</w:t>
      </w:r>
      <w:r w:rsidRPr="00CF53EF">
        <w:rPr>
          <w:rFonts w:eastAsia="Calibri"/>
          <w:sz w:val="24"/>
          <w:szCs w:val="24"/>
          <w:lang w:eastAsia="en-US"/>
        </w:rPr>
        <w:t xml:space="preserve"> год. Данные средства предполагается выплачивать 3 специалистам музея, занимающим 2,9 шт. единиц и специалистам сельских библиотек, зани</w:t>
      </w:r>
      <w:r w:rsidR="00026DBF" w:rsidRPr="00CF53EF">
        <w:rPr>
          <w:rFonts w:eastAsia="Calibri"/>
          <w:sz w:val="24"/>
          <w:szCs w:val="24"/>
          <w:lang w:eastAsia="en-US"/>
        </w:rPr>
        <w:t xml:space="preserve">мающим </w:t>
      </w:r>
      <w:r w:rsidR="00223B8B" w:rsidRPr="00CF53EF">
        <w:rPr>
          <w:rFonts w:eastAsia="Calibri"/>
          <w:sz w:val="24"/>
          <w:szCs w:val="24"/>
          <w:lang w:eastAsia="en-US"/>
        </w:rPr>
        <w:t>3,75</w:t>
      </w:r>
      <w:r w:rsidR="00026DBF" w:rsidRPr="00CF53EF">
        <w:rPr>
          <w:rFonts w:eastAsia="Calibri"/>
          <w:sz w:val="24"/>
          <w:szCs w:val="24"/>
          <w:lang w:eastAsia="en-US"/>
        </w:rPr>
        <w:t xml:space="preserve"> </w:t>
      </w:r>
      <w:proofErr w:type="gramStart"/>
      <w:r w:rsidR="00026DBF" w:rsidRPr="00CF53EF">
        <w:rPr>
          <w:rFonts w:eastAsia="Calibri"/>
          <w:sz w:val="24"/>
          <w:szCs w:val="24"/>
          <w:lang w:eastAsia="en-US"/>
        </w:rPr>
        <w:t>ставки</w:t>
      </w:r>
      <w:r w:rsidR="0083569A" w:rsidRPr="00CF53EF">
        <w:rPr>
          <w:rFonts w:eastAsia="Calibri"/>
          <w:sz w:val="24"/>
          <w:szCs w:val="24"/>
          <w:lang w:eastAsia="en-US"/>
        </w:rPr>
        <w:t xml:space="preserve">  </w:t>
      </w:r>
      <w:r w:rsidR="00026DBF" w:rsidRPr="00CF53EF">
        <w:rPr>
          <w:rFonts w:eastAsia="Calibri"/>
          <w:sz w:val="24"/>
          <w:szCs w:val="24"/>
          <w:lang w:eastAsia="en-US"/>
        </w:rPr>
        <w:t>исходя</w:t>
      </w:r>
      <w:proofErr w:type="gramEnd"/>
      <w:r w:rsidR="00026DBF" w:rsidRPr="00CF53EF">
        <w:rPr>
          <w:rFonts w:eastAsia="Calibri"/>
          <w:sz w:val="24"/>
          <w:szCs w:val="24"/>
          <w:lang w:eastAsia="en-US"/>
        </w:rPr>
        <w:t xml:space="preserve"> из размера средней заработной платы работников </w:t>
      </w:r>
      <w:proofErr w:type="spellStart"/>
      <w:r w:rsidR="00026DBF" w:rsidRPr="00CF53EF">
        <w:rPr>
          <w:rFonts w:eastAsia="Calibri"/>
          <w:sz w:val="24"/>
          <w:szCs w:val="24"/>
          <w:lang w:eastAsia="en-US"/>
        </w:rPr>
        <w:t>куьтуры</w:t>
      </w:r>
      <w:proofErr w:type="spellEnd"/>
      <w:r w:rsidR="00026DBF" w:rsidRPr="00CF53EF">
        <w:rPr>
          <w:rFonts w:eastAsia="Calibri"/>
          <w:sz w:val="24"/>
          <w:szCs w:val="24"/>
          <w:lang w:eastAsia="en-US"/>
        </w:rPr>
        <w:t xml:space="preserve"> муниципальных учреждений культуры Ивановской области </w:t>
      </w:r>
      <w:r w:rsidR="009659DD" w:rsidRPr="00CF53EF">
        <w:rPr>
          <w:rFonts w:eastAsia="Calibri"/>
          <w:sz w:val="24"/>
          <w:szCs w:val="24"/>
          <w:lang w:eastAsia="en-US"/>
        </w:rPr>
        <w:t>23 722,00</w:t>
      </w:r>
      <w:r w:rsidR="00026DBF" w:rsidRPr="00CF53EF">
        <w:rPr>
          <w:rFonts w:eastAsia="Calibri"/>
          <w:sz w:val="24"/>
          <w:szCs w:val="24"/>
          <w:lang w:eastAsia="en-US"/>
        </w:rPr>
        <w:t xml:space="preserve"> руб.;</w:t>
      </w:r>
    </w:p>
    <w:p w:rsidR="00026DBF" w:rsidRPr="00CF53EF" w:rsidRDefault="00387644" w:rsidP="00387644">
      <w:pPr>
        <w:suppressAutoHyphens/>
        <w:ind w:firstLine="426"/>
        <w:rPr>
          <w:rFonts w:eastAsia="Calibri"/>
          <w:sz w:val="24"/>
          <w:szCs w:val="24"/>
          <w:lang w:eastAsia="en-US"/>
        </w:rPr>
      </w:pPr>
      <w:r w:rsidRPr="00CF53EF">
        <w:rPr>
          <w:rFonts w:eastAsia="Calibri"/>
          <w:sz w:val="24"/>
          <w:szCs w:val="24"/>
          <w:lang w:eastAsia="en-US"/>
        </w:rPr>
        <w:t xml:space="preserve">- 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сумме </w:t>
      </w:r>
      <w:r w:rsidR="00B36636" w:rsidRPr="00CF53EF">
        <w:rPr>
          <w:rFonts w:eastAsia="Calibri"/>
          <w:sz w:val="24"/>
          <w:szCs w:val="24"/>
          <w:lang w:eastAsia="en-US"/>
        </w:rPr>
        <w:t>166 124,00</w:t>
      </w:r>
      <w:r w:rsidRPr="00CF53EF">
        <w:rPr>
          <w:rFonts w:eastAsia="Calibri"/>
          <w:sz w:val="24"/>
          <w:szCs w:val="24"/>
          <w:lang w:eastAsia="en-US"/>
        </w:rPr>
        <w:t xml:space="preserve"> руб. на 20</w:t>
      </w:r>
      <w:r w:rsidR="001B2F1E" w:rsidRPr="00CF53EF">
        <w:rPr>
          <w:rFonts w:eastAsia="Calibri"/>
          <w:sz w:val="24"/>
          <w:szCs w:val="24"/>
          <w:lang w:eastAsia="en-US"/>
        </w:rPr>
        <w:t>2</w:t>
      </w:r>
      <w:r w:rsidR="009659DD" w:rsidRPr="00CF53EF">
        <w:rPr>
          <w:rFonts w:eastAsia="Calibri"/>
          <w:sz w:val="24"/>
          <w:szCs w:val="24"/>
          <w:lang w:eastAsia="en-US"/>
        </w:rPr>
        <w:t>1</w:t>
      </w:r>
      <w:r w:rsidRPr="00CF53EF">
        <w:rPr>
          <w:rFonts w:eastAsia="Calibri"/>
          <w:sz w:val="24"/>
          <w:szCs w:val="24"/>
          <w:lang w:eastAsia="en-US"/>
        </w:rPr>
        <w:t xml:space="preserve"> год.</w:t>
      </w:r>
      <w:r w:rsidR="00223B8B" w:rsidRPr="00CF53EF">
        <w:rPr>
          <w:rFonts w:eastAsia="Calibri"/>
          <w:sz w:val="24"/>
          <w:szCs w:val="24"/>
          <w:lang w:eastAsia="en-US"/>
        </w:rPr>
        <w:t xml:space="preserve"> </w:t>
      </w:r>
      <w:r w:rsidRPr="00CF53EF">
        <w:rPr>
          <w:rFonts w:eastAsia="Calibri"/>
          <w:sz w:val="24"/>
          <w:szCs w:val="24"/>
          <w:lang w:eastAsia="en-US"/>
        </w:rPr>
        <w:t xml:space="preserve">Данные средства предполагается выплачивать </w:t>
      </w:r>
      <w:r w:rsidR="00223B8B" w:rsidRPr="00CF53EF">
        <w:rPr>
          <w:rFonts w:eastAsia="Calibri"/>
          <w:sz w:val="24"/>
          <w:szCs w:val="24"/>
          <w:lang w:eastAsia="en-US"/>
        </w:rPr>
        <w:t>3</w:t>
      </w:r>
      <w:r w:rsidRPr="00CF53EF">
        <w:rPr>
          <w:rFonts w:eastAsia="Calibri"/>
          <w:sz w:val="24"/>
          <w:szCs w:val="24"/>
          <w:lang w:eastAsia="en-US"/>
        </w:rPr>
        <w:t xml:space="preserve"> специалистам музея, занимающим 2,9 шт. единиц </w:t>
      </w:r>
      <w:r w:rsidR="00B36636" w:rsidRPr="00CF53EF">
        <w:rPr>
          <w:rFonts w:eastAsia="Calibri"/>
          <w:sz w:val="24"/>
          <w:szCs w:val="24"/>
          <w:lang w:eastAsia="en-US"/>
        </w:rPr>
        <w:t xml:space="preserve">и специалистам сельских библиотек, занимающим 3,75 ставки </w:t>
      </w:r>
      <w:r w:rsidRPr="00CF53EF">
        <w:rPr>
          <w:rFonts w:eastAsia="Calibri"/>
          <w:sz w:val="24"/>
          <w:szCs w:val="24"/>
          <w:lang w:eastAsia="en-US"/>
        </w:rPr>
        <w:t xml:space="preserve">исходя из размера средней заработной платы работникам культуры в Ивановской области </w:t>
      </w:r>
      <w:r w:rsidR="009659DD" w:rsidRPr="00CF53EF">
        <w:rPr>
          <w:rFonts w:eastAsia="Calibri"/>
          <w:sz w:val="24"/>
          <w:szCs w:val="24"/>
          <w:lang w:eastAsia="en-US"/>
        </w:rPr>
        <w:t>23 722,00</w:t>
      </w:r>
      <w:r w:rsidRPr="00CF53EF">
        <w:rPr>
          <w:rFonts w:eastAsia="Calibri"/>
          <w:sz w:val="24"/>
          <w:szCs w:val="24"/>
          <w:lang w:eastAsia="en-US"/>
        </w:rPr>
        <w:t xml:space="preserve"> руб.;</w:t>
      </w:r>
      <w:r w:rsidR="0083569A" w:rsidRPr="00CF53EF">
        <w:rPr>
          <w:rFonts w:eastAsia="Calibri"/>
          <w:sz w:val="24"/>
          <w:szCs w:val="24"/>
          <w:lang w:eastAsia="en-US"/>
        </w:rPr>
        <w:t xml:space="preserve"> </w:t>
      </w:r>
    </w:p>
    <w:p w:rsidR="00B36636" w:rsidRPr="00CF53EF" w:rsidRDefault="00B36636" w:rsidP="00387644">
      <w:pPr>
        <w:suppressAutoHyphens/>
        <w:ind w:firstLine="426"/>
        <w:rPr>
          <w:rFonts w:eastAsia="Calibri"/>
          <w:sz w:val="24"/>
          <w:szCs w:val="24"/>
          <w:lang w:eastAsia="en-US"/>
        </w:rPr>
      </w:pPr>
      <w:r w:rsidRPr="00CF53EF">
        <w:rPr>
          <w:rFonts w:eastAsia="Calibri"/>
          <w:sz w:val="24"/>
          <w:szCs w:val="24"/>
          <w:lang w:eastAsia="en-US"/>
        </w:rPr>
        <w:t>- организация и проведение культурно-массовых мероприятий в сумме 30 000,00 руб. на 2021 год;</w:t>
      </w:r>
    </w:p>
    <w:p w:rsidR="00B36636" w:rsidRPr="00CF53EF" w:rsidRDefault="00387644" w:rsidP="00026DBF">
      <w:pPr>
        <w:suppressAutoHyphens/>
        <w:ind w:firstLine="426"/>
        <w:rPr>
          <w:rFonts w:eastAsia="Calibri"/>
          <w:sz w:val="24"/>
          <w:szCs w:val="24"/>
          <w:lang w:eastAsia="en-US"/>
        </w:rPr>
      </w:pPr>
      <w:r w:rsidRPr="00CF53EF">
        <w:rPr>
          <w:sz w:val="24"/>
          <w:szCs w:val="24"/>
        </w:rPr>
        <w:t xml:space="preserve">- </w:t>
      </w:r>
      <w:r w:rsidR="00604BC9" w:rsidRPr="00CF53EF">
        <w:rPr>
          <w:sz w:val="24"/>
          <w:szCs w:val="24"/>
        </w:rPr>
        <w:t>на предоставление иных межбюджетных трансфертов бюджетам поселений из бюджета Пестяковского муниципального района, необходимые для осуществления передаваемых полномочий по организации библиотечного обслуживания населения, комплектованию и обеспечению сохранности библиотечных фондов библиотек</w:t>
      </w:r>
      <w:r w:rsidR="00604BC9" w:rsidRPr="00CF53EF">
        <w:rPr>
          <w:sz w:val="26"/>
          <w:szCs w:val="26"/>
        </w:rPr>
        <w:t xml:space="preserve"> </w:t>
      </w:r>
      <w:r w:rsidRPr="00CF53EF">
        <w:rPr>
          <w:rFonts w:eastAsia="Calibri"/>
          <w:sz w:val="24"/>
          <w:szCs w:val="24"/>
          <w:lang w:eastAsia="en-US"/>
        </w:rPr>
        <w:t xml:space="preserve">в сумме </w:t>
      </w:r>
      <w:r w:rsidR="00B36636" w:rsidRPr="00CF53EF">
        <w:rPr>
          <w:rFonts w:eastAsia="Calibri"/>
          <w:sz w:val="24"/>
          <w:szCs w:val="24"/>
          <w:lang w:eastAsia="en-US"/>
        </w:rPr>
        <w:t>1 127 076,00</w:t>
      </w:r>
      <w:r w:rsidRPr="00CF53EF">
        <w:rPr>
          <w:rFonts w:eastAsia="Calibri"/>
          <w:sz w:val="24"/>
          <w:szCs w:val="24"/>
          <w:lang w:eastAsia="en-US"/>
        </w:rPr>
        <w:t xml:space="preserve"> руб. на 20</w:t>
      </w:r>
      <w:r w:rsidR="001B2F1E" w:rsidRPr="00CF53EF">
        <w:rPr>
          <w:rFonts w:eastAsia="Calibri"/>
          <w:sz w:val="24"/>
          <w:szCs w:val="24"/>
          <w:lang w:eastAsia="en-US"/>
        </w:rPr>
        <w:t>2</w:t>
      </w:r>
      <w:r w:rsidR="00B36636" w:rsidRPr="00CF53EF">
        <w:rPr>
          <w:rFonts w:eastAsia="Calibri"/>
          <w:sz w:val="24"/>
          <w:szCs w:val="24"/>
          <w:lang w:eastAsia="en-US"/>
        </w:rPr>
        <w:t>1 год</w:t>
      </w:r>
      <w:r w:rsidR="00604BC9" w:rsidRPr="00CF53EF">
        <w:rPr>
          <w:rFonts w:eastAsia="Calibri"/>
          <w:sz w:val="24"/>
          <w:szCs w:val="24"/>
          <w:lang w:eastAsia="en-US"/>
        </w:rPr>
        <w:t>.</w:t>
      </w:r>
    </w:p>
    <w:p w:rsidR="00026DBF" w:rsidRPr="00CF53EF" w:rsidRDefault="00026DBF" w:rsidP="00026DBF">
      <w:pPr>
        <w:suppressAutoHyphens/>
        <w:ind w:firstLine="426"/>
        <w:rPr>
          <w:b/>
          <w:sz w:val="24"/>
          <w:szCs w:val="24"/>
          <w:u w:val="single"/>
        </w:rPr>
      </w:pPr>
    </w:p>
    <w:p w:rsidR="00387644" w:rsidRPr="00CF53EF" w:rsidRDefault="0083569A" w:rsidP="0083569A">
      <w:pPr>
        <w:ind w:firstLine="0"/>
        <w:rPr>
          <w:rFonts w:eastAsia="Calibri"/>
          <w:sz w:val="24"/>
          <w:szCs w:val="24"/>
          <w:lang w:eastAsia="en-US"/>
        </w:rPr>
      </w:pPr>
      <w:r w:rsidRPr="00CF53EF">
        <w:rPr>
          <w:bCs/>
          <w:sz w:val="24"/>
          <w:szCs w:val="24"/>
        </w:rPr>
        <w:t xml:space="preserve">      </w:t>
      </w:r>
      <w:r w:rsidR="00387644" w:rsidRPr="00CF53EF">
        <w:rPr>
          <w:bCs/>
          <w:sz w:val="24"/>
          <w:szCs w:val="24"/>
        </w:rPr>
        <w:t xml:space="preserve">В результате одного мероприятия </w:t>
      </w:r>
      <w:r w:rsidRPr="00CF53EF">
        <w:rPr>
          <w:bCs/>
          <w:sz w:val="24"/>
          <w:szCs w:val="24"/>
        </w:rPr>
        <w:t>п</w:t>
      </w:r>
      <w:r w:rsidRPr="00CF53EF">
        <w:rPr>
          <w:rFonts w:eastAsia="Calibri"/>
          <w:sz w:val="24"/>
          <w:szCs w:val="24"/>
          <w:u w:val="single"/>
          <w:lang w:eastAsia="en-US"/>
        </w:rPr>
        <w:t xml:space="preserve">одпрограммы </w:t>
      </w:r>
      <w:r w:rsidRPr="00CF53EF">
        <w:rPr>
          <w:rFonts w:eastAsia="Calibri"/>
          <w:bCs/>
          <w:sz w:val="24"/>
          <w:szCs w:val="24"/>
          <w:u w:val="single"/>
          <w:lang w:eastAsia="en-US"/>
        </w:rPr>
        <w:t>«Обеспечение деятельности муниципальных учреждений, подведомственных отделу культуры, молодежной политики, спорта и туризма»</w:t>
      </w:r>
      <w:r w:rsidRPr="00CF53EF">
        <w:rPr>
          <w:rFonts w:eastAsia="Calibri"/>
          <w:sz w:val="24"/>
          <w:szCs w:val="24"/>
          <w:lang w:eastAsia="en-US"/>
        </w:rPr>
        <w:t xml:space="preserve"> </w:t>
      </w:r>
      <w:r w:rsidR="00387644" w:rsidRPr="00CF53EF">
        <w:rPr>
          <w:bCs/>
          <w:sz w:val="24"/>
          <w:szCs w:val="24"/>
        </w:rPr>
        <w:t>будет достигнуто</w:t>
      </w:r>
      <w:r w:rsidR="00387644" w:rsidRPr="00CF53EF">
        <w:rPr>
          <w:rFonts w:eastAsia="Calibri"/>
          <w:sz w:val="24"/>
          <w:szCs w:val="24"/>
          <w:lang w:eastAsia="en-US"/>
        </w:rPr>
        <w:t xml:space="preserve"> повышение качества оказания услуг по бухгалтерскому учету и отчетности, на исполнение которого предусмотрены бюджетные ассигнования на 20</w:t>
      </w:r>
      <w:r w:rsidR="006B5CBA" w:rsidRPr="00CF53EF">
        <w:rPr>
          <w:rFonts w:eastAsia="Calibri"/>
          <w:sz w:val="24"/>
          <w:szCs w:val="24"/>
          <w:lang w:eastAsia="en-US"/>
        </w:rPr>
        <w:t>2</w:t>
      </w:r>
      <w:r w:rsidR="00B36636" w:rsidRPr="00CF53EF">
        <w:rPr>
          <w:rFonts w:eastAsia="Calibri"/>
          <w:sz w:val="24"/>
          <w:szCs w:val="24"/>
          <w:lang w:eastAsia="en-US"/>
        </w:rPr>
        <w:t>1</w:t>
      </w:r>
      <w:r w:rsidR="00387644" w:rsidRPr="00CF53EF">
        <w:rPr>
          <w:rFonts w:eastAsia="Calibri"/>
          <w:sz w:val="24"/>
          <w:szCs w:val="24"/>
          <w:lang w:eastAsia="en-US"/>
        </w:rPr>
        <w:t xml:space="preserve"> год в сумме </w:t>
      </w:r>
      <w:r w:rsidR="00B36636" w:rsidRPr="00CF53EF">
        <w:rPr>
          <w:rFonts w:eastAsia="Calibri"/>
          <w:sz w:val="24"/>
          <w:szCs w:val="24"/>
          <w:lang w:eastAsia="en-US"/>
        </w:rPr>
        <w:t>825 177,00</w:t>
      </w:r>
      <w:r w:rsidR="00387644" w:rsidRPr="00CF53EF">
        <w:rPr>
          <w:rFonts w:eastAsia="Calibri"/>
          <w:sz w:val="24"/>
          <w:szCs w:val="24"/>
          <w:lang w:eastAsia="en-US"/>
        </w:rPr>
        <w:t xml:space="preserve"> руб., на</w:t>
      </w:r>
      <w:r w:rsidRPr="00CF53EF">
        <w:rPr>
          <w:rFonts w:eastAsia="Calibri"/>
          <w:sz w:val="24"/>
          <w:szCs w:val="24"/>
          <w:lang w:eastAsia="en-US"/>
        </w:rPr>
        <w:t xml:space="preserve"> 202</w:t>
      </w:r>
      <w:r w:rsidR="00B36636" w:rsidRPr="00CF53EF">
        <w:rPr>
          <w:rFonts w:eastAsia="Calibri"/>
          <w:sz w:val="24"/>
          <w:szCs w:val="24"/>
          <w:lang w:eastAsia="en-US"/>
        </w:rPr>
        <w:t>2</w:t>
      </w:r>
      <w:r w:rsidR="00387644" w:rsidRPr="00CF53EF">
        <w:rPr>
          <w:rFonts w:eastAsia="Calibri"/>
          <w:sz w:val="24"/>
          <w:szCs w:val="24"/>
          <w:lang w:eastAsia="en-US"/>
        </w:rPr>
        <w:t xml:space="preserve"> год –</w:t>
      </w:r>
      <w:r w:rsidR="00B36636" w:rsidRPr="00CF53EF">
        <w:rPr>
          <w:rFonts w:eastAsia="Calibri"/>
          <w:sz w:val="24"/>
          <w:szCs w:val="24"/>
          <w:lang w:eastAsia="en-US"/>
        </w:rPr>
        <w:t>709 177,00</w:t>
      </w:r>
      <w:r w:rsidR="00387644" w:rsidRPr="00CF53EF">
        <w:rPr>
          <w:rFonts w:eastAsia="Calibri"/>
          <w:sz w:val="24"/>
          <w:szCs w:val="24"/>
          <w:lang w:eastAsia="en-US"/>
        </w:rPr>
        <w:t xml:space="preserve"> руб., на 202</w:t>
      </w:r>
      <w:r w:rsidR="00B36636" w:rsidRPr="00CF53EF">
        <w:rPr>
          <w:rFonts w:eastAsia="Calibri"/>
          <w:sz w:val="24"/>
          <w:szCs w:val="24"/>
          <w:lang w:eastAsia="en-US"/>
        </w:rPr>
        <w:t>3</w:t>
      </w:r>
      <w:r w:rsidR="00387644" w:rsidRPr="00CF53EF">
        <w:rPr>
          <w:rFonts w:eastAsia="Calibri"/>
          <w:sz w:val="24"/>
          <w:szCs w:val="24"/>
          <w:lang w:eastAsia="en-US"/>
        </w:rPr>
        <w:t xml:space="preserve"> год – </w:t>
      </w:r>
      <w:r w:rsidR="00B36636" w:rsidRPr="00CF53EF">
        <w:rPr>
          <w:rFonts w:eastAsia="Calibri"/>
          <w:sz w:val="24"/>
          <w:szCs w:val="24"/>
          <w:lang w:eastAsia="en-US"/>
        </w:rPr>
        <w:t>709 177,00</w:t>
      </w:r>
      <w:r w:rsidR="00387644" w:rsidRPr="00CF53EF">
        <w:rPr>
          <w:rFonts w:eastAsia="Calibri"/>
          <w:sz w:val="24"/>
          <w:szCs w:val="24"/>
          <w:lang w:eastAsia="en-US"/>
        </w:rPr>
        <w:t xml:space="preserve"> руб. на содержание муниципального казенного учреждения «Централизованная бухгалтерия».</w:t>
      </w:r>
    </w:p>
    <w:p w:rsidR="002063F4" w:rsidRPr="004C1CEB" w:rsidRDefault="002063F4" w:rsidP="00386690">
      <w:pPr>
        <w:ind w:firstLine="0"/>
        <w:jc w:val="center"/>
        <w:rPr>
          <w:rFonts w:eastAsia="Calibri"/>
          <w:b/>
          <w:i/>
          <w:color w:val="0070C0"/>
          <w:sz w:val="24"/>
          <w:szCs w:val="24"/>
          <w:lang w:eastAsia="en-US"/>
        </w:rPr>
      </w:pPr>
    </w:p>
    <w:p w:rsidR="00386690" w:rsidRPr="000108B5" w:rsidRDefault="00386690" w:rsidP="00386690">
      <w:pPr>
        <w:ind w:firstLine="0"/>
        <w:jc w:val="center"/>
        <w:rPr>
          <w:rFonts w:eastAsia="Calibri"/>
          <w:b/>
          <w:i/>
          <w:sz w:val="24"/>
          <w:szCs w:val="24"/>
          <w:lang w:eastAsia="en-US"/>
        </w:rPr>
      </w:pPr>
      <w:r w:rsidRPr="000108B5">
        <w:rPr>
          <w:rFonts w:eastAsia="Calibri"/>
          <w:b/>
          <w:i/>
          <w:sz w:val="24"/>
          <w:szCs w:val="24"/>
          <w:lang w:eastAsia="en-US"/>
        </w:rPr>
        <w:t xml:space="preserve">Муниципальная программа Пестяковского муниципального района  </w:t>
      </w:r>
    </w:p>
    <w:p w:rsidR="00386690" w:rsidRPr="000108B5" w:rsidRDefault="00386690" w:rsidP="00386690">
      <w:pPr>
        <w:ind w:firstLine="0"/>
        <w:jc w:val="center"/>
        <w:rPr>
          <w:rFonts w:eastAsia="Calibri"/>
          <w:b/>
          <w:i/>
          <w:sz w:val="24"/>
          <w:szCs w:val="24"/>
          <w:lang w:eastAsia="en-US"/>
        </w:rPr>
      </w:pPr>
      <w:r w:rsidRPr="000108B5">
        <w:rPr>
          <w:rFonts w:eastAsia="Calibri"/>
          <w:b/>
          <w:i/>
          <w:sz w:val="24"/>
          <w:szCs w:val="24"/>
          <w:lang w:eastAsia="en-US"/>
        </w:rPr>
        <w:t xml:space="preserve">«Развитие физической культуры, спорта, туризма </w:t>
      </w:r>
    </w:p>
    <w:p w:rsidR="00386690" w:rsidRPr="000108B5" w:rsidRDefault="00386690" w:rsidP="00386690">
      <w:pPr>
        <w:ind w:firstLine="0"/>
        <w:jc w:val="center"/>
        <w:rPr>
          <w:rFonts w:eastAsia="Calibri"/>
          <w:b/>
          <w:i/>
          <w:sz w:val="24"/>
          <w:szCs w:val="24"/>
          <w:lang w:eastAsia="en-US"/>
        </w:rPr>
      </w:pPr>
      <w:proofErr w:type="gramStart"/>
      <w:r w:rsidRPr="000108B5">
        <w:rPr>
          <w:rFonts w:eastAsia="Calibri"/>
          <w:b/>
          <w:i/>
          <w:sz w:val="24"/>
          <w:szCs w:val="24"/>
          <w:lang w:eastAsia="en-US"/>
        </w:rPr>
        <w:t>и</w:t>
      </w:r>
      <w:proofErr w:type="gramEnd"/>
      <w:r w:rsidRPr="000108B5">
        <w:rPr>
          <w:rFonts w:eastAsia="Calibri"/>
          <w:b/>
          <w:i/>
          <w:sz w:val="24"/>
          <w:szCs w:val="24"/>
          <w:lang w:eastAsia="en-US"/>
        </w:rPr>
        <w:t xml:space="preserve"> реализация молодежной политики»</w:t>
      </w:r>
    </w:p>
    <w:p w:rsidR="00386690" w:rsidRPr="000108B5" w:rsidRDefault="00386690" w:rsidP="00386690">
      <w:pPr>
        <w:ind w:firstLine="0"/>
        <w:jc w:val="center"/>
        <w:rPr>
          <w:rFonts w:eastAsia="Calibri"/>
          <w:b/>
          <w:i/>
          <w:sz w:val="24"/>
          <w:szCs w:val="24"/>
          <w:lang w:eastAsia="en-US"/>
        </w:rPr>
      </w:pPr>
    </w:p>
    <w:p w:rsidR="00386690" w:rsidRPr="000108B5" w:rsidRDefault="00386690" w:rsidP="00386690">
      <w:pPr>
        <w:ind w:firstLine="426"/>
        <w:rPr>
          <w:sz w:val="24"/>
          <w:szCs w:val="24"/>
        </w:rPr>
      </w:pPr>
      <w:r w:rsidRPr="000108B5">
        <w:rPr>
          <w:sz w:val="24"/>
          <w:szCs w:val="24"/>
        </w:rPr>
        <w:t xml:space="preserve">Целями данной муниципальной программы является  развитие массовых и индивидуальных форм  физкультурно -  оздоровительной и спортивной работы в  учреждениях, на предприятиях, в организациях, с детьми дошкольного возраста и с обучающимися  в  общеобразовательных учреждениях, работниками организаций, инвалидами, пенсионерами и другими категориями населения;  создание условий для гражданского становления, социальной зрелости молодежи, физического, духовного, </w:t>
      </w:r>
      <w:r w:rsidRPr="000108B5">
        <w:rPr>
          <w:sz w:val="24"/>
          <w:szCs w:val="24"/>
        </w:rPr>
        <w:lastRenderedPageBreak/>
        <w:t>нравственного развития молодых граждан, обеспечение их занятости и удовлетворение их общественных потребностей; создание условий для деятельности, направленной на воспитание, образование и оздоровление туристов.</w:t>
      </w:r>
    </w:p>
    <w:p w:rsidR="0083569A" w:rsidRPr="000108B5" w:rsidRDefault="0083569A" w:rsidP="00386690">
      <w:pPr>
        <w:ind w:firstLine="426"/>
        <w:rPr>
          <w:rFonts w:eastAsia="Calibri"/>
          <w:sz w:val="24"/>
          <w:szCs w:val="24"/>
          <w:lang w:eastAsia="en-US"/>
        </w:rPr>
      </w:pPr>
    </w:p>
    <w:p w:rsidR="002C7AF0" w:rsidRPr="000108B5" w:rsidRDefault="0083569A" w:rsidP="00437A82">
      <w:pPr>
        <w:ind w:firstLine="426"/>
        <w:rPr>
          <w:sz w:val="24"/>
          <w:szCs w:val="24"/>
        </w:rPr>
      </w:pPr>
      <w:r w:rsidRPr="000108B5">
        <w:rPr>
          <w:sz w:val="24"/>
          <w:szCs w:val="24"/>
        </w:rPr>
        <w:t>Бюджетные ассигнования, предусмотренные на реализацию муниципальной программы Пестяковского муниципального района «</w:t>
      </w:r>
      <w:r w:rsidRPr="000108B5">
        <w:rPr>
          <w:rFonts w:eastAsia="Calibri"/>
          <w:bCs/>
          <w:sz w:val="24"/>
          <w:szCs w:val="24"/>
          <w:lang w:eastAsia="en-US"/>
        </w:rPr>
        <w:t>Развитие физической культуры, спорта, туризма и реализации молодежной политики</w:t>
      </w:r>
      <w:r w:rsidRPr="000108B5">
        <w:rPr>
          <w:bCs/>
          <w:sz w:val="24"/>
          <w:szCs w:val="24"/>
        </w:rPr>
        <w:t>»</w:t>
      </w:r>
      <w:r w:rsidRPr="000108B5">
        <w:rPr>
          <w:sz w:val="24"/>
          <w:szCs w:val="24"/>
        </w:rPr>
        <w:t>, в 20</w:t>
      </w:r>
      <w:r w:rsidR="00510423" w:rsidRPr="000108B5">
        <w:rPr>
          <w:sz w:val="24"/>
          <w:szCs w:val="24"/>
        </w:rPr>
        <w:t>2</w:t>
      </w:r>
      <w:r w:rsidR="002C7AF0" w:rsidRPr="000108B5">
        <w:rPr>
          <w:sz w:val="24"/>
          <w:szCs w:val="24"/>
        </w:rPr>
        <w:t>1</w:t>
      </w:r>
      <w:r w:rsidRPr="000108B5">
        <w:rPr>
          <w:sz w:val="24"/>
          <w:szCs w:val="24"/>
        </w:rPr>
        <w:t xml:space="preserve"> году составят </w:t>
      </w:r>
      <w:r w:rsidR="002C7AF0" w:rsidRPr="000108B5">
        <w:rPr>
          <w:sz w:val="24"/>
          <w:szCs w:val="24"/>
        </w:rPr>
        <w:t>924 571,00</w:t>
      </w:r>
      <w:r w:rsidRPr="000108B5">
        <w:rPr>
          <w:sz w:val="24"/>
          <w:szCs w:val="24"/>
        </w:rPr>
        <w:t xml:space="preserve"> руб., в 202</w:t>
      </w:r>
      <w:r w:rsidR="002C7AF0" w:rsidRPr="000108B5">
        <w:rPr>
          <w:sz w:val="24"/>
          <w:szCs w:val="24"/>
        </w:rPr>
        <w:t>2</w:t>
      </w:r>
      <w:r w:rsidRPr="000108B5">
        <w:rPr>
          <w:sz w:val="24"/>
          <w:szCs w:val="24"/>
        </w:rPr>
        <w:t xml:space="preserve"> году – </w:t>
      </w:r>
      <w:r w:rsidR="002C7AF0" w:rsidRPr="000108B5">
        <w:rPr>
          <w:sz w:val="24"/>
          <w:szCs w:val="24"/>
        </w:rPr>
        <w:t>479 879,00</w:t>
      </w:r>
      <w:r w:rsidRPr="000108B5">
        <w:rPr>
          <w:sz w:val="24"/>
          <w:szCs w:val="24"/>
        </w:rPr>
        <w:t xml:space="preserve"> руб. и в 202</w:t>
      </w:r>
      <w:r w:rsidR="002C7AF0" w:rsidRPr="000108B5">
        <w:rPr>
          <w:sz w:val="24"/>
          <w:szCs w:val="24"/>
        </w:rPr>
        <w:t>3</w:t>
      </w:r>
      <w:r w:rsidRPr="000108B5">
        <w:rPr>
          <w:sz w:val="24"/>
          <w:szCs w:val="24"/>
        </w:rPr>
        <w:t xml:space="preserve"> году – </w:t>
      </w:r>
      <w:r w:rsidR="002C7AF0" w:rsidRPr="000108B5">
        <w:rPr>
          <w:sz w:val="24"/>
          <w:szCs w:val="24"/>
        </w:rPr>
        <w:t>479 879,00</w:t>
      </w:r>
      <w:r w:rsidR="00437A82" w:rsidRPr="000108B5">
        <w:rPr>
          <w:sz w:val="24"/>
          <w:szCs w:val="24"/>
        </w:rPr>
        <w:t xml:space="preserve"> рублей</w:t>
      </w:r>
      <w:r w:rsidR="002C7AF0" w:rsidRPr="000108B5">
        <w:rPr>
          <w:sz w:val="24"/>
          <w:szCs w:val="24"/>
        </w:rPr>
        <w:t>.</w:t>
      </w:r>
    </w:p>
    <w:p w:rsidR="00D67A24" w:rsidRPr="000108B5" w:rsidRDefault="00D67A24" w:rsidP="00386690">
      <w:pPr>
        <w:ind w:firstLine="426"/>
        <w:rPr>
          <w:rFonts w:eastAsia="Calibri"/>
          <w:sz w:val="24"/>
          <w:szCs w:val="24"/>
          <w:lang w:eastAsia="en-US"/>
        </w:rPr>
      </w:pPr>
      <w:r w:rsidRPr="000108B5">
        <w:rPr>
          <w:rFonts w:eastAsia="Calibri"/>
          <w:sz w:val="24"/>
          <w:szCs w:val="24"/>
          <w:lang w:eastAsia="en-US"/>
        </w:rPr>
        <w:t>Планируемые бюджетные ассигнования направлены на:</w:t>
      </w:r>
    </w:p>
    <w:p w:rsidR="005C649E" w:rsidRPr="000108B5" w:rsidRDefault="00D67A24" w:rsidP="00386690">
      <w:pPr>
        <w:ind w:firstLine="426"/>
        <w:rPr>
          <w:rFonts w:eastAsia="Calibri"/>
          <w:sz w:val="24"/>
          <w:szCs w:val="24"/>
          <w:lang w:eastAsia="en-US"/>
        </w:rPr>
      </w:pPr>
      <w:r w:rsidRPr="000108B5">
        <w:rPr>
          <w:rFonts w:eastAsia="Calibri"/>
          <w:sz w:val="24"/>
          <w:szCs w:val="24"/>
          <w:lang w:eastAsia="en-US"/>
        </w:rPr>
        <w:t xml:space="preserve">- </w:t>
      </w:r>
      <w:r w:rsidR="00437A82" w:rsidRPr="000108B5">
        <w:rPr>
          <w:rFonts w:eastAsia="Calibri"/>
          <w:sz w:val="24"/>
          <w:szCs w:val="24"/>
          <w:lang w:eastAsia="en-US"/>
        </w:rPr>
        <w:t xml:space="preserve">«Обеспечение деятельности подведомственных учреждений физической культуры и спорта» </w:t>
      </w:r>
      <w:r w:rsidRPr="000108B5">
        <w:rPr>
          <w:rFonts w:eastAsia="Calibri"/>
          <w:sz w:val="24"/>
          <w:szCs w:val="24"/>
          <w:lang w:eastAsia="en-US"/>
        </w:rPr>
        <w:t xml:space="preserve">в сумме 576 571,00 руб. на 2021 год, 479 879,00 руб. на 2022 год, 479 879,00 </w:t>
      </w:r>
      <w:proofErr w:type="spellStart"/>
      <w:r w:rsidRPr="000108B5">
        <w:rPr>
          <w:rFonts w:eastAsia="Calibri"/>
          <w:sz w:val="24"/>
          <w:szCs w:val="24"/>
          <w:lang w:eastAsia="en-US"/>
        </w:rPr>
        <w:t>руб.на</w:t>
      </w:r>
      <w:proofErr w:type="spellEnd"/>
      <w:r w:rsidRPr="000108B5">
        <w:rPr>
          <w:rFonts w:eastAsia="Calibri"/>
          <w:sz w:val="24"/>
          <w:szCs w:val="24"/>
          <w:lang w:eastAsia="en-US"/>
        </w:rPr>
        <w:t xml:space="preserve"> 2023 год;</w:t>
      </w:r>
    </w:p>
    <w:p w:rsidR="00D67A24" w:rsidRPr="000108B5" w:rsidRDefault="00D67A24" w:rsidP="00386690">
      <w:pPr>
        <w:ind w:firstLine="426"/>
        <w:rPr>
          <w:rFonts w:eastAsia="Calibri"/>
          <w:sz w:val="24"/>
          <w:szCs w:val="24"/>
          <w:lang w:eastAsia="en-US"/>
        </w:rPr>
      </w:pPr>
      <w:r w:rsidRPr="000108B5">
        <w:rPr>
          <w:rFonts w:eastAsia="Calibri"/>
          <w:sz w:val="24"/>
          <w:szCs w:val="24"/>
          <w:lang w:eastAsia="en-US"/>
        </w:rPr>
        <w:t>- «Организацию и проведение спортивно – массовых мероприятий» в сумме 193 000,00 руб. на 2021 год;</w:t>
      </w:r>
    </w:p>
    <w:p w:rsidR="00D67A24" w:rsidRPr="000108B5" w:rsidRDefault="00D67A24" w:rsidP="00D67A24">
      <w:pPr>
        <w:ind w:firstLine="426"/>
        <w:rPr>
          <w:rFonts w:eastAsia="Calibri"/>
          <w:sz w:val="24"/>
          <w:szCs w:val="24"/>
          <w:lang w:eastAsia="en-US"/>
        </w:rPr>
      </w:pPr>
      <w:r w:rsidRPr="000108B5">
        <w:rPr>
          <w:rFonts w:eastAsia="Calibri"/>
          <w:sz w:val="24"/>
          <w:szCs w:val="24"/>
          <w:lang w:eastAsia="en-US"/>
        </w:rPr>
        <w:t>- «Организацию и проведение мероприятий для детей и молодежи» в сумме 115 000,00 руб. на 2021 год;</w:t>
      </w:r>
    </w:p>
    <w:p w:rsidR="00D67A24" w:rsidRPr="000108B5" w:rsidRDefault="00D67A24" w:rsidP="00D67A24">
      <w:pPr>
        <w:ind w:firstLine="426"/>
        <w:rPr>
          <w:rFonts w:eastAsia="Calibri"/>
          <w:sz w:val="24"/>
          <w:szCs w:val="24"/>
          <w:lang w:eastAsia="en-US"/>
        </w:rPr>
      </w:pPr>
      <w:r w:rsidRPr="000108B5">
        <w:rPr>
          <w:rFonts w:eastAsia="Calibri"/>
          <w:sz w:val="24"/>
          <w:szCs w:val="24"/>
          <w:lang w:eastAsia="en-US"/>
        </w:rPr>
        <w:t>- «Организацию временного трудоустройства несовершеннолетних граждан 14 – 18 лет» в сумме 40 000,00 руб. на 2021 год.</w:t>
      </w:r>
    </w:p>
    <w:p w:rsidR="00D67A24" w:rsidRPr="004C1CEB" w:rsidRDefault="00D67A24" w:rsidP="00D67A24">
      <w:pPr>
        <w:ind w:firstLine="426"/>
        <w:rPr>
          <w:rFonts w:eastAsia="Calibri"/>
          <w:color w:val="0070C0"/>
          <w:sz w:val="24"/>
          <w:szCs w:val="24"/>
          <w:lang w:eastAsia="en-US"/>
        </w:rPr>
      </w:pPr>
    </w:p>
    <w:p w:rsidR="00D67A24" w:rsidRPr="004C1CEB" w:rsidRDefault="00D67A24" w:rsidP="000B2362">
      <w:pPr>
        <w:ind w:firstLine="0"/>
        <w:jc w:val="center"/>
        <w:rPr>
          <w:rFonts w:eastAsia="Calibri"/>
          <w:b/>
          <w:i/>
          <w:sz w:val="24"/>
          <w:szCs w:val="24"/>
          <w:lang w:eastAsia="en-US"/>
        </w:rPr>
      </w:pPr>
    </w:p>
    <w:p w:rsidR="000B2362" w:rsidRPr="000108B5" w:rsidRDefault="000B2362" w:rsidP="000B2362">
      <w:pPr>
        <w:ind w:firstLine="0"/>
        <w:jc w:val="center"/>
        <w:rPr>
          <w:rFonts w:eastAsia="Calibri"/>
          <w:b/>
          <w:i/>
          <w:sz w:val="24"/>
          <w:szCs w:val="24"/>
          <w:lang w:eastAsia="en-US"/>
        </w:rPr>
      </w:pPr>
      <w:r w:rsidRPr="000108B5">
        <w:rPr>
          <w:rFonts w:eastAsia="Calibri"/>
          <w:b/>
          <w:i/>
          <w:sz w:val="24"/>
          <w:szCs w:val="24"/>
          <w:lang w:eastAsia="en-US"/>
        </w:rPr>
        <w:t xml:space="preserve">Муниципальная программа Пестяковского муниципального района </w:t>
      </w:r>
    </w:p>
    <w:p w:rsidR="000B2362" w:rsidRPr="000108B5" w:rsidRDefault="000B2362" w:rsidP="000B2362">
      <w:pPr>
        <w:ind w:firstLine="0"/>
        <w:jc w:val="center"/>
        <w:rPr>
          <w:rFonts w:eastAsia="Calibri"/>
          <w:b/>
          <w:sz w:val="24"/>
          <w:szCs w:val="24"/>
          <w:lang w:eastAsia="en-US"/>
        </w:rPr>
      </w:pPr>
      <w:r w:rsidRPr="000108B5">
        <w:rPr>
          <w:rFonts w:eastAsia="Calibri"/>
          <w:b/>
          <w:i/>
          <w:sz w:val="24"/>
          <w:szCs w:val="24"/>
          <w:lang w:eastAsia="en-US"/>
        </w:rPr>
        <w:t>«Развитие образования Пестяковского муниципального района»</w:t>
      </w:r>
    </w:p>
    <w:p w:rsidR="000B2362" w:rsidRPr="000108B5" w:rsidRDefault="000B2362" w:rsidP="000B2362">
      <w:pPr>
        <w:rPr>
          <w:rFonts w:eastAsia="Calibri"/>
          <w:sz w:val="24"/>
          <w:szCs w:val="24"/>
          <w:lang w:eastAsia="en-US"/>
        </w:rPr>
      </w:pPr>
      <w:r w:rsidRPr="000108B5">
        <w:rPr>
          <w:rFonts w:eastAsia="Calibri"/>
          <w:sz w:val="24"/>
          <w:szCs w:val="24"/>
          <w:lang w:eastAsia="en-US"/>
        </w:rPr>
        <w:t xml:space="preserve">         </w:t>
      </w:r>
    </w:p>
    <w:p w:rsidR="000B2362" w:rsidRPr="000108B5" w:rsidRDefault="000B2362" w:rsidP="000B2362">
      <w:pPr>
        <w:ind w:firstLine="426"/>
        <w:rPr>
          <w:rFonts w:eastAsia="Calibri"/>
          <w:sz w:val="24"/>
          <w:szCs w:val="24"/>
          <w:lang w:eastAsia="en-US"/>
        </w:rPr>
      </w:pPr>
      <w:r w:rsidRPr="000108B5">
        <w:rPr>
          <w:rFonts w:eastAsia="Calibri"/>
          <w:sz w:val="24"/>
          <w:szCs w:val="24"/>
          <w:lang w:eastAsia="en-US"/>
        </w:rPr>
        <w:t>Целью муниципальной программы Пестяковского муниципального района «Развитие образования Пестяковского муниципального района» является 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p w:rsidR="00B77F33" w:rsidRPr="000108B5" w:rsidRDefault="00B77F33" w:rsidP="000B2362">
      <w:pPr>
        <w:ind w:firstLine="426"/>
        <w:rPr>
          <w:sz w:val="26"/>
          <w:szCs w:val="26"/>
        </w:rPr>
      </w:pPr>
    </w:p>
    <w:p w:rsidR="00E42C40" w:rsidRPr="000108B5" w:rsidRDefault="00510003" w:rsidP="00510003">
      <w:pPr>
        <w:spacing w:before="120"/>
        <w:ind w:left="360" w:firstLine="0"/>
        <w:jc w:val="center"/>
        <w:rPr>
          <w:b/>
          <w:sz w:val="24"/>
          <w:szCs w:val="24"/>
          <w:u w:val="single"/>
        </w:rPr>
      </w:pPr>
      <w:r w:rsidRPr="000108B5">
        <w:rPr>
          <w:b/>
          <w:sz w:val="24"/>
          <w:szCs w:val="24"/>
          <w:u w:val="single"/>
        </w:rPr>
        <w:t>1.</w:t>
      </w:r>
      <w:r w:rsidR="00E42C40" w:rsidRPr="000108B5">
        <w:rPr>
          <w:b/>
          <w:sz w:val="24"/>
          <w:szCs w:val="24"/>
          <w:u w:val="single"/>
        </w:rPr>
        <w:t>Подпрограмма «Развитие дошкольного образования Пестяковского муниципа</w:t>
      </w:r>
      <w:r w:rsidRPr="000108B5">
        <w:rPr>
          <w:b/>
          <w:sz w:val="24"/>
          <w:szCs w:val="24"/>
          <w:u w:val="single"/>
        </w:rPr>
        <w:t>льного района»</w:t>
      </w:r>
    </w:p>
    <w:p w:rsidR="00E42C40" w:rsidRPr="000108B5" w:rsidRDefault="00E42C40" w:rsidP="00E42C40">
      <w:pPr>
        <w:ind w:firstLine="426"/>
        <w:rPr>
          <w:sz w:val="24"/>
          <w:szCs w:val="24"/>
        </w:rPr>
      </w:pPr>
      <w:r w:rsidRPr="000108B5">
        <w:rPr>
          <w:sz w:val="24"/>
          <w:szCs w:val="24"/>
        </w:rPr>
        <w:t xml:space="preserve"> Основными направлениями в сфере дошкольного воспитания и образования являются реализация мероприятий, направленных на ликвидацию очередности на зачисление детей в дошкольные образовательные организации, обновление требований к условиям предоставления услуг дошкольного образования и мониторинг их выполнения, обеспечение высокого качества услуг дошкольного образования.    </w:t>
      </w:r>
    </w:p>
    <w:p w:rsidR="00E42C40" w:rsidRPr="000108B5" w:rsidRDefault="00E42C40" w:rsidP="00E42C40">
      <w:pPr>
        <w:ind w:firstLine="426"/>
        <w:rPr>
          <w:sz w:val="24"/>
          <w:szCs w:val="24"/>
        </w:rPr>
      </w:pPr>
      <w:r w:rsidRPr="000108B5">
        <w:rPr>
          <w:sz w:val="24"/>
          <w:szCs w:val="24"/>
        </w:rPr>
        <w:t>В рамках данной подпрограммы предусмотрено выполнение 4 мероприятий по 2 подведомственным организациям казенного типа на общую сумму:</w:t>
      </w:r>
    </w:p>
    <w:p w:rsidR="00E42C40" w:rsidRPr="000108B5" w:rsidRDefault="00E42C40" w:rsidP="00E42C40">
      <w:pPr>
        <w:ind w:firstLine="426"/>
        <w:rPr>
          <w:sz w:val="24"/>
          <w:szCs w:val="24"/>
        </w:rPr>
      </w:pPr>
      <w:r w:rsidRPr="000108B5">
        <w:rPr>
          <w:sz w:val="24"/>
          <w:szCs w:val="24"/>
        </w:rPr>
        <w:t>-  в 20</w:t>
      </w:r>
      <w:r w:rsidR="00D3625A" w:rsidRPr="000108B5">
        <w:rPr>
          <w:sz w:val="24"/>
          <w:szCs w:val="24"/>
        </w:rPr>
        <w:t>2</w:t>
      </w:r>
      <w:r w:rsidR="00253245" w:rsidRPr="000108B5">
        <w:rPr>
          <w:sz w:val="24"/>
          <w:szCs w:val="24"/>
        </w:rPr>
        <w:t>1</w:t>
      </w:r>
      <w:r w:rsidRPr="000108B5">
        <w:rPr>
          <w:sz w:val="24"/>
          <w:szCs w:val="24"/>
        </w:rPr>
        <w:t xml:space="preserve"> году – </w:t>
      </w:r>
      <w:r w:rsidR="00050EEA" w:rsidRPr="000108B5">
        <w:rPr>
          <w:sz w:val="24"/>
          <w:szCs w:val="24"/>
        </w:rPr>
        <w:t>13 692 174,35</w:t>
      </w:r>
      <w:r w:rsidRPr="000108B5">
        <w:rPr>
          <w:sz w:val="24"/>
          <w:szCs w:val="24"/>
        </w:rPr>
        <w:t xml:space="preserve"> руб.,</w:t>
      </w:r>
    </w:p>
    <w:p w:rsidR="00E42C40" w:rsidRPr="000108B5" w:rsidRDefault="00E42C40" w:rsidP="00E42C40">
      <w:pPr>
        <w:ind w:firstLine="426"/>
        <w:rPr>
          <w:sz w:val="24"/>
          <w:szCs w:val="24"/>
        </w:rPr>
      </w:pPr>
      <w:r w:rsidRPr="000108B5">
        <w:rPr>
          <w:sz w:val="24"/>
          <w:szCs w:val="24"/>
        </w:rPr>
        <w:t>-  в 20</w:t>
      </w:r>
      <w:r w:rsidR="00433153" w:rsidRPr="000108B5">
        <w:rPr>
          <w:sz w:val="24"/>
          <w:szCs w:val="24"/>
        </w:rPr>
        <w:t>2</w:t>
      </w:r>
      <w:r w:rsidR="00253245" w:rsidRPr="000108B5">
        <w:rPr>
          <w:sz w:val="24"/>
          <w:szCs w:val="24"/>
        </w:rPr>
        <w:t>2</w:t>
      </w:r>
      <w:r w:rsidRPr="000108B5">
        <w:rPr>
          <w:sz w:val="24"/>
          <w:szCs w:val="24"/>
        </w:rPr>
        <w:t xml:space="preserve"> году – </w:t>
      </w:r>
      <w:r w:rsidR="00050EEA" w:rsidRPr="000108B5">
        <w:rPr>
          <w:sz w:val="24"/>
          <w:szCs w:val="24"/>
        </w:rPr>
        <w:t>13 815 159,58</w:t>
      </w:r>
      <w:r w:rsidRPr="000108B5">
        <w:rPr>
          <w:sz w:val="24"/>
          <w:szCs w:val="24"/>
        </w:rPr>
        <w:t xml:space="preserve"> руб., </w:t>
      </w:r>
    </w:p>
    <w:p w:rsidR="00E42C40" w:rsidRPr="000108B5" w:rsidRDefault="00E42C40" w:rsidP="00E42C40">
      <w:pPr>
        <w:ind w:firstLine="426"/>
        <w:rPr>
          <w:sz w:val="24"/>
          <w:szCs w:val="24"/>
        </w:rPr>
      </w:pPr>
      <w:r w:rsidRPr="000108B5">
        <w:rPr>
          <w:sz w:val="24"/>
          <w:szCs w:val="24"/>
        </w:rPr>
        <w:t>-  в 202</w:t>
      </w:r>
      <w:r w:rsidR="00253245" w:rsidRPr="000108B5">
        <w:rPr>
          <w:sz w:val="24"/>
          <w:szCs w:val="24"/>
        </w:rPr>
        <w:t>3</w:t>
      </w:r>
      <w:r w:rsidRPr="000108B5">
        <w:rPr>
          <w:sz w:val="24"/>
          <w:szCs w:val="24"/>
        </w:rPr>
        <w:t xml:space="preserve"> году – </w:t>
      </w:r>
      <w:r w:rsidR="00050EEA" w:rsidRPr="000108B5">
        <w:rPr>
          <w:sz w:val="24"/>
          <w:szCs w:val="24"/>
        </w:rPr>
        <w:t>13 700 159,73</w:t>
      </w:r>
      <w:r w:rsidRPr="000108B5">
        <w:rPr>
          <w:sz w:val="24"/>
          <w:szCs w:val="24"/>
        </w:rPr>
        <w:t xml:space="preserve"> руб., </w:t>
      </w:r>
    </w:p>
    <w:p w:rsidR="00E42C40" w:rsidRPr="000108B5" w:rsidRDefault="00E42C40" w:rsidP="00E42C40">
      <w:pPr>
        <w:ind w:firstLine="426"/>
        <w:rPr>
          <w:sz w:val="24"/>
          <w:szCs w:val="24"/>
        </w:rPr>
      </w:pPr>
      <w:proofErr w:type="gramStart"/>
      <w:r w:rsidRPr="000108B5">
        <w:rPr>
          <w:sz w:val="24"/>
          <w:szCs w:val="24"/>
        </w:rPr>
        <w:t>из</w:t>
      </w:r>
      <w:proofErr w:type="gramEnd"/>
      <w:r w:rsidRPr="000108B5">
        <w:rPr>
          <w:sz w:val="24"/>
          <w:szCs w:val="24"/>
        </w:rPr>
        <w:t xml:space="preserve"> них:</w:t>
      </w:r>
    </w:p>
    <w:p w:rsidR="00E42C40" w:rsidRPr="000108B5" w:rsidRDefault="00E42C40" w:rsidP="00E42C40">
      <w:pPr>
        <w:ind w:firstLine="426"/>
        <w:rPr>
          <w:sz w:val="24"/>
          <w:szCs w:val="24"/>
        </w:rPr>
      </w:pPr>
      <w:r w:rsidRPr="000108B5">
        <w:rPr>
          <w:sz w:val="24"/>
          <w:szCs w:val="24"/>
        </w:rPr>
        <w:t xml:space="preserve"> - предоставление общедоступного и бесплатного дошкольного образования (содержание детей в муниципальных дошкольных организациях) на 20</w:t>
      </w:r>
      <w:r w:rsidR="00D3625A" w:rsidRPr="000108B5">
        <w:rPr>
          <w:sz w:val="24"/>
          <w:szCs w:val="24"/>
        </w:rPr>
        <w:t>2</w:t>
      </w:r>
      <w:r w:rsidR="00050EEA" w:rsidRPr="000108B5">
        <w:rPr>
          <w:sz w:val="24"/>
          <w:szCs w:val="24"/>
        </w:rPr>
        <w:t>1</w:t>
      </w:r>
      <w:r w:rsidRPr="000108B5">
        <w:rPr>
          <w:sz w:val="24"/>
          <w:szCs w:val="24"/>
        </w:rPr>
        <w:t xml:space="preserve"> год в сумме </w:t>
      </w:r>
      <w:r w:rsidR="00050EEA" w:rsidRPr="000108B5">
        <w:rPr>
          <w:sz w:val="24"/>
          <w:szCs w:val="24"/>
        </w:rPr>
        <w:t>5 972 716,00</w:t>
      </w:r>
      <w:r w:rsidRPr="000108B5">
        <w:rPr>
          <w:sz w:val="24"/>
          <w:szCs w:val="24"/>
        </w:rPr>
        <w:t xml:space="preserve"> руб., на 20</w:t>
      </w:r>
      <w:r w:rsidR="00433153" w:rsidRPr="000108B5">
        <w:rPr>
          <w:sz w:val="24"/>
          <w:szCs w:val="24"/>
        </w:rPr>
        <w:t>2</w:t>
      </w:r>
      <w:r w:rsidR="00050EEA" w:rsidRPr="000108B5">
        <w:rPr>
          <w:sz w:val="24"/>
          <w:szCs w:val="24"/>
        </w:rPr>
        <w:t>2</w:t>
      </w:r>
      <w:r w:rsidRPr="000108B5">
        <w:rPr>
          <w:sz w:val="24"/>
          <w:szCs w:val="24"/>
        </w:rPr>
        <w:t xml:space="preserve"> год – </w:t>
      </w:r>
      <w:r w:rsidR="00050EEA" w:rsidRPr="000108B5">
        <w:rPr>
          <w:sz w:val="24"/>
          <w:szCs w:val="24"/>
        </w:rPr>
        <w:t>4 751 723,15</w:t>
      </w:r>
      <w:r w:rsidRPr="000108B5">
        <w:rPr>
          <w:sz w:val="24"/>
          <w:szCs w:val="24"/>
        </w:rPr>
        <w:t xml:space="preserve"> руб., на 202</w:t>
      </w:r>
      <w:r w:rsidR="00050EEA" w:rsidRPr="000108B5">
        <w:rPr>
          <w:sz w:val="24"/>
          <w:szCs w:val="24"/>
        </w:rPr>
        <w:t>3</w:t>
      </w:r>
      <w:r w:rsidRPr="000108B5">
        <w:rPr>
          <w:sz w:val="24"/>
          <w:szCs w:val="24"/>
        </w:rPr>
        <w:t xml:space="preserve"> год – </w:t>
      </w:r>
      <w:r w:rsidR="00050EEA" w:rsidRPr="000108B5">
        <w:rPr>
          <w:sz w:val="24"/>
          <w:szCs w:val="24"/>
        </w:rPr>
        <w:t>4 636 723,30</w:t>
      </w:r>
      <w:r w:rsidRPr="000108B5">
        <w:rPr>
          <w:sz w:val="24"/>
          <w:szCs w:val="24"/>
        </w:rPr>
        <w:t xml:space="preserve"> руб.    </w:t>
      </w:r>
    </w:p>
    <w:p w:rsidR="00E42C40" w:rsidRPr="000108B5" w:rsidRDefault="00433153" w:rsidP="00E42C40">
      <w:pPr>
        <w:ind w:firstLine="426"/>
        <w:rPr>
          <w:sz w:val="24"/>
          <w:szCs w:val="24"/>
        </w:rPr>
      </w:pPr>
      <w:r w:rsidRPr="000108B5">
        <w:rPr>
          <w:sz w:val="24"/>
          <w:szCs w:val="24"/>
        </w:rPr>
        <w:t>В</w:t>
      </w:r>
      <w:r w:rsidR="00E42C40" w:rsidRPr="000108B5">
        <w:rPr>
          <w:sz w:val="24"/>
          <w:szCs w:val="24"/>
        </w:rPr>
        <w:t xml:space="preserve"> общей сумме расходов на содержание подведомственных учреждений предусмотрены субвенции из областного бюджета:</w:t>
      </w:r>
    </w:p>
    <w:p w:rsidR="00E42C40" w:rsidRPr="000108B5" w:rsidRDefault="00E42C40" w:rsidP="00E42C40">
      <w:pPr>
        <w:ind w:firstLine="426"/>
        <w:rPr>
          <w:sz w:val="24"/>
          <w:szCs w:val="24"/>
        </w:rPr>
      </w:pPr>
      <w:r w:rsidRPr="000108B5">
        <w:rPr>
          <w:sz w:val="24"/>
          <w:szCs w:val="24"/>
        </w:rPr>
        <w:t xml:space="preserve">-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r w:rsidRPr="000108B5">
        <w:rPr>
          <w:sz w:val="24"/>
          <w:szCs w:val="24"/>
        </w:rPr>
        <w:lastRenderedPageBreak/>
        <w:t xml:space="preserve">в сумме </w:t>
      </w:r>
      <w:r w:rsidR="00050EEA" w:rsidRPr="000108B5">
        <w:rPr>
          <w:sz w:val="24"/>
          <w:szCs w:val="24"/>
        </w:rPr>
        <w:t>74 523,00</w:t>
      </w:r>
      <w:r w:rsidRPr="000108B5">
        <w:rPr>
          <w:sz w:val="24"/>
          <w:szCs w:val="24"/>
        </w:rPr>
        <w:t xml:space="preserve"> руб. на </w:t>
      </w:r>
      <w:r w:rsidR="00D3625A" w:rsidRPr="000108B5">
        <w:rPr>
          <w:sz w:val="24"/>
          <w:szCs w:val="24"/>
        </w:rPr>
        <w:t>202</w:t>
      </w:r>
      <w:r w:rsidR="00050EEA" w:rsidRPr="000108B5">
        <w:rPr>
          <w:sz w:val="24"/>
          <w:szCs w:val="24"/>
        </w:rPr>
        <w:t>1</w:t>
      </w:r>
      <w:r w:rsidR="00D3625A" w:rsidRPr="000108B5">
        <w:rPr>
          <w:sz w:val="24"/>
          <w:szCs w:val="24"/>
        </w:rPr>
        <w:t xml:space="preserve"> год и в сумме </w:t>
      </w:r>
      <w:r w:rsidR="00050EEA" w:rsidRPr="000108B5">
        <w:rPr>
          <w:sz w:val="24"/>
          <w:szCs w:val="24"/>
        </w:rPr>
        <w:t>198 728,00</w:t>
      </w:r>
      <w:r w:rsidR="00D3625A" w:rsidRPr="000108B5">
        <w:rPr>
          <w:sz w:val="24"/>
          <w:szCs w:val="24"/>
        </w:rPr>
        <w:t xml:space="preserve"> руб. на </w:t>
      </w:r>
      <w:r w:rsidR="00433153" w:rsidRPr="000108B5">
        <w:rPr>
          <w:sz w:val="24"/>
          <w:szCs w:val="24"/>
        </w:rPr>
        <w:t>каждый год планового периода 20</w:t>
      </w:r>
      <w:r w:rsidR="00D3625A" w:rsidRPr="000108B5">
        <w:rPr>
          <w:sz w:val="24"/>
          <w:szCs w:val="24"/>
        </w:rPr>
        <w:t>2</w:t>
      </w:r>
      <w:r w:rsidR="00050EEA" w:rsidRPr="000108B5">
        <w:rPr>
          <w:sz w:val="24"/>
          <w:szCs w:val="24"/>
        </w:rPr>
        <w:t>2</w:t>
      </w:r>
      <w:r w:rsidR="00433153" w:rsidRPr="000108B5">
        <w:rPr>
          <w:sz w:val="24"/>
          <w:szCs w:val="24"/>
        </w:rPr>
        <w:t xml:space="preserve"> – 202</w:t>
      </w:r>
      <w:r w:rsidR="00050EEA" w:rsidRPr="000108B5">
        <w:rPr>
          <w:sz w:val="24"/>
          <w:szCs w:val="24"/>
        </w:rPr>
        <w:t>3</w:t>
      </w:r>
      <w:r w:rsidR="00433153" w:rsidRPr="000108B5">
        <w:rPr>
          <w:sz w:val="24"/>
          <w:szCs w:val="24"/>
        </w:rPr>
        <w:t xml:space="preserve"> годов. </w:t>
      </w:r>
      <w:r w:rsidRPr="000108B5">
        <w:rPr>
          <w:sz w:val="24"/>
          <w:szCs w:val="24"/>
        </w:rPr>
        <w:t xml:space="preserve">Бюджетные ассигнования предусмотрены на </w:t>
      </w:r>
      <w:r w:rsidR="002063F4" w:rsidRPr="000108B5">
        <w:rPr>
          <w:sz w:val="24"/>
          <w:szCs w:val="24"/>
        </w:rPr>
        <w:t>3</w:t>
      </w:r>
      <w:r w:rsidRPr="000108B5">
        <w:rPr>
          <w:sz w:val="24"/>
          <w:szCs w:val="24"/>
        </w:rPr>
        <w:t xml:space="preserve"> детей, по детскому саду «Солнышко», средства будут направлены на расходы, связанные с приобретением основных средств и материальных запасов, связанных с учебным процессом (оборудование для кухни, детская мебель, игрушки, мягкий инвентарь, канцел</w:t>
      </w:r>
      <w:r w:rsidR="00D3625A" w:rsidRPr="000108B5">
        <w:rPr>
          <w:sz w:val="24"/>
          <w:szCs w:val="24"/>
        </w:rPr>
        <w:t>ярские товары, моющие средства);</w:t>
      </w:r>
    </w:p>
    <w:p w:rsidR="00E42C40" w:rsidRPr="000108B5" w:rsidRDefault="00E42C40" w:rsidP="00E42C40">
      <w:pPr>
        <w:ind w:firstLine="426"/>
        <w:rPr>
          <w:sz w:val="24"/>
          <w:szCs w:val="24"/>
        </w:rPr>
      </w:pPr>
      <w:r w:rsidRPr="000108B5">
        <w:rPr>
          <w:sz w:val="24"/>
          <w:szCs w:val="24"/>
        </w:rPr>
        <w:t>-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w:t>
      </w:r>
      <w:r w:rsidR="00253245" w:rsidRPr="000108B5">
        <w:rPr>
          <w:sz w:val="24"/>
          <w:szCs w:val="24"/>
        </w:rPr>
        <w:t xml:space="preserve"> 298 245,35 руб. на 2021 год и в </w:t>
      </w:r>
      <w:proofErr w:type="gramStart"/>
      <w:r w:rsidR="00253245" w:rsidRPr="000108B5">
        <w:rPr>
          <w:sz w:val="24"/>
          <w:szCs w:val="24"/>
        </w:rPr>
        <w:t xml:space="preserve">сумме </w:t>
      </w:r>
      <w:r w:rsidRPr="000108B5">
        <w:rPr>
          <w:sz w:val="24"/>
          <w:szCs w:val="24"/>
        </w:rPr>
        <w:t xml:space="preserve"> </w:t>
      </w:r>
      <w:r w:rsidR="00D3625A" w:rsidRPr="000108B5">
        <w:rPr>
          <w:sz w:val="24"/>
          <w:szCs w:val="24"/>
        </w:rPr>
        <w:t>386</w:t>
      </w:r>
      <w:proofErr w:type="gramEnd"/>
      <w:r w:rsidR="00D3625A" w:rsidRPr="000108B5">
        <w:rPr>
          <w:sz w:val="24"/>
          <w:szCs w:val="24"/>
        </w:rPr>
        <w:t> 270,43</w:t>
      </w:r>
      <w:r w:rsidRPr="000108B5">
        <w:rPr>
          <w:sz w:val="24"/>
          <w:szCs w:val="24"/>
        </w:rPr>
        <w:t xml:space="preserve"> руб.  </w:t>
      </w:r>
      <w:proofErr w:type="gramStart"/>
      <w:r w:rsidRPr="000108B5">
        <w:rPr>
          <w:sz w:val="24"/>
          <w:szCs w:val="24"/>
        </w:rPr>
        <w:t>на</w:t>
      </w:r>
      <w:proofErr w:type="gramEnd"/>
      <w:r w:rsidRPr="000108B5">
        <w:rPr>
          <w:sz w:val="24"/>
          <w:szCs w:val="24"/>
        </w:rPr>
        <w:t xml:space="preserve"> каждый год планового периода</w:t>
      </w:r>
      <w:r w:rsidR="008B0091" w:rsidRPr="000108B5">
        <w:rPr>
          <w:sz w:val="24"/>
          <w:szCs w:val="24"/>
        </w:rPr>
        <w:t xml:space="preserve"> </w:t>
      </w:r>
      <w:r w:rsidR="00C80E9D" w:rsidRPr="000108B5">
        <w:rPr>
          <w:sz w:val="24"/>
          <w:szCs w:val="24"/>
        </w:rPr>
        <w:t>202</w:t>
      </w:r>
      <w:r w:rsidR="00253245" w:rsidRPr="000108B5">
        <w:rPr>
          <w:sz w:val="24"/>
          <w:szCs w:val="24"/>
        </w:rPr>
        <w:t>2</w:t>
      </w:r>
      <w:r w:rsidR="00C80E9D" w:rsidRPr="000108B5">
        <w:rPr>
          <w:sz w:val="24"/>
          <w:szCs w:val="24"/>
        </w:rPr>
        <w:t xml:space="preserve"> – 202</w:t>
      </w:r>
      <w:r w:rsidR="00253245" w:rsidRPr="000108B5">
        <w:rPr>
          <w:sz w:val="24"/>
          <w:szCs w:val="24"/>
        </w:rPr>
        <w:t>3</w:t>
      </w:r>
      <w:r w:rsidR="00C80E9D" w:rsidRPr="000108B5">
        <w:rPr>
          <w:sz w:val="24"/>
          <w:szCs w:val="24"/>
        </w:rPr>
        <w:t xml:space="preserve"> годов</w:t>
      </w:r>
      <w:r w:rsidRPr="000108B5">
        <w:rPr>
          <w:sz w:val="24"/>
          <w:szCs w:val="24"/>
        </w:rPr>
        <w:t xml:space="preserve">. </w:t>
      </w:r>
      <w:r w:rsidR="00E66F5F" w:rsidRPr="000108B5">
        <w:rPr>
          <w:sz w:val="24"/>
          <w:szCs w:val="24"/>
        </w:rPr>
        <w:t>Д</w:t>
      </w:r>
      <w:r w:rsidRPr="000108B5">
        <w:rPr>
          <w:sz w:val="24"/>
          <w:szCs w:val="24"/>
        </w:rPr>
        <w:t xml:space="preserve">анная выплата предоставляется только малоимущим семьям, чьи дети посещают детские сады и садовые группы при школах. Субвенция рассчитана на </w:t>
      </w:r>
      <w:r w:rsidR="008B0091" w:rsidRPr="000108B5">
        <w:rPr>
          <w:sz w:val="24"/>
          <w:szCs w:val="24"/>
        </w:rPr>
        <w:t>100</w:t>
      </w:r>
      <w:r w:rsidRPr="000108B5">
        <w:rPr>
          <w:sz w:val="24"/>
          <w:szCs w:val="24"/>
        </w:rPr>
        <w:t xml:space="preserve"> сем</w:t>
      </w:r>
      <w:r w:rsidR="008B0091" w:rsidRPr="000108B5">
        <w:rPr>
          <w:sz w:val="24"/>
          <w:szCs w:val="24"/>
        </w:rPr>
        <w:t>ей;</w:t>
      </w:r>
    </w:p>
    <w:p w:rsidR="00A357BA" w:rsidRPr="000108B5" w:rsidRDefault="00E42C40" w:rsidP="00E42C40">
      <w:pPr>
        <w:ind w:firstLine="426"/>
        <w:rPr>
          <w:sz w:val="24"/>
          <w:szCs w:val="24"/>
        </w:rPr>
      </w:pPr>
      <w:r w:rsidRPr="000108B5">
        <w:rPr>
          <w:sz w:val="24"/>
          <w:szCs w:val="24"/>
        </w:rPr>
        <w:t xml:space="preserve">-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в сумме </w:t>
      </w:r>
      <w:r w:rsidR="00253245" w:rsidRPr="000108B5">
        <w:rPr>
          <w:sz w:val="24"/>
          <w:szCs w:val="24"/>
        </w:rPr>
        <w:t>7 346 690,00</w:t>
      </w:r>
      <w:r w:rsidRPr="000108B5">
        <w:rPr>
          <w:sz w:val="24"/>
          <w:szCs w:val="24"/>
        </w:rPr>
        <w:t xml:space="preserve"> руб. на 20</w:t>
      </w:r>
      <w:r w:rsidR="008B0091" w:rsidRPr="000108B5">
        <w:rPr>
          <w:sz w:val="24"/>
          <w:szCs w:val="24"/>
        </w:rPr>
        <w:t>2</w:t>
      </w:r>
      <w:r w:rsidR="00253245" w:rsidRPr="000108B5">
        <w:rPr>
          <w:sz w:val="24"/>
          <w:szCs w:val="24"/>
        </w:rPr>
        <w:t>1</w:t>
      </w:r>
      <w:r w:rsidRPr="000108B5">
        <w:rPr>
          <w:sz w:val="24"/>
          <w:szCs w:val="24"/>
        </w:rPr>
        <w:t xml:space="preserve"> год</w:t>
      </w:r>
      <w:r w:rsidR="008B0091" w:rsidRPr="000108B5">
        <w:rPr>
          <w:sz w:val="24"/>
          <w:szCs w:val="24"/>
        </w:rPr>
        <w:t xml:space="preserve"> </w:t>
      </w:r>
      <w:r w:rsidRPr="000108B5">
        <w:rPr>
          <w:sz w:val="24"/>
          <w:szCs w:val="24"/>
        </w:rPr>
        <w:t xml:space="preserve">и </w:t>
      </w:r>
      <w:r w:rsidR="00C80E9D" w:rsidRPr="000108B5">
        <w:rPr>
          <w:sz w:val="24"/>
          <w:szCs w:val="24"/>
        </w:rPr>
        <w:t>8 478 438,00</w:t>
      </w:r>
      <w:r w:rsidRPr="000108B5">
        <w:rPr>
          <w:sz w:val="24"/>
          <w:szCs w:val="24"/>
        </w:rPr>
        <w:t xml:space="preserve"> руб. на </w:t>
      </w:r>
      <w:r w:rsidR="008B0091" w:rsidRPr="000108B5">
        <w:rPr>
          <w:sz w:val="24"/>
          <w:szCs w:val="24"/>
        </w:rPr>
        <w:t>каждый год планового период</w:t>
      </w:r>
      <w:r w:rsidR="00253245" w:rsidRPr="000108B5">
        <w:rPr>
          <w:sz w:val="24"/>
          <w:szCs w:val="24"/>
        </w:rPr>
        <w:t>а</w:t>
      </w:r>
      <w:r w:rsidR="008B0091" w:rsidRPr="000108B5">
        <w:rPr>
          <w:sz w:val="24"/>
          <w:szCs w:val="24"/>
        </w:rPr>
        <w:t xml:space="preserve"> </w:t>
      </w:r>
      <w:r w:rsidR="00C80E9D" w:rsidRPr="000108B5">
        <w:rPr>
          <w:sz w:val="24"/>
          <w:szCs w:val="24"/>
        </w:rPr>
        <w:t>202</w:t>
      </w:r>
      <w:r w:rsidR="00253245" w:rsidRPr="000108B5">
        <w:rPr>
          <w:sz w:val="24"/>
          <w:szCs w:val="24"/>
        </w:rPr>
        <w:t>2</w:t>
      </w:r>
      <w:r w:rsidR="008B0091" w:rsidRPr="000108B5">
        <w:rPr>
          <w:sz w:val="24"/>
          <w:szCs w:val="24"/>
        </w:rPr>
        <w:t xml:space="preserve"> – 202</w:t>
      </w:r>
      <w:r w:rsidR="00253245" w:rsidRPr="000108B5">
        <w:rPr>
          <w:sz w:val="24"/>
          <w:szCs w:val="24"/>
        </w:rPr>
        <w:t>3</w:t>
      </w:r>
      <w:r w:rsidR="008B0091" w:rsidRPr="000108B5">
        <w:rPr>
          <w:sz w:val="24"/>
          <w:szCs w:val="24"/>
        </w:rPr>
        <w:t xml:space="preserve"> </w:t>
      </w:r>
      <w:r w:rsidR="00C80E9D" w:rsidRPr="000108B5">
        <w:rPr>
          <w:sz w:val="24"/>
          <w:szCs w:val="24"/>
        </w:rPr>
        <w:t xml:space="preserve"> год</w:t>
      </w:r>
      <w:r w:rsidR="008B0091" w:rsidRPr="000108B5">
        <w:rPr>
          <w:sz w:val="24"/>
          <w:szCs w:val="24"/>
        </w:rPr>
        <w:t>ов</w:t>
      </w:r>
      <w:r w:rsidR="00C80E9D" w:rsidRPr="000108B5">
        <w:rPr>
          <w:sz w:val="24"/>
          <w:szCs w:val="24"/>
        </w:rPr>
        <w:t xml:space="preserve">. </w:t>
      </w:r>
      <w:r w:rsidRPr="000108B5">
        <w:rPr>
          <w:sz w:val="24"/>
          <w:szCs w:val="24"/>
        </w:rPr>
        <w:t xml:space="preserve">Данная субвенция предусмотрена по предварительному </w:t>
      </w:r>
      <w:r w:rsidRPr="00FE2CB8">
        <w:rPr>
          <w:color w:val="0070C0"/>
          <w:sz w:val="24"/>
          <w:szCs w:val="24"/>
        </w:rPr>
        <w:t xml:space="preserve">комплектованию, </w:t>
      </w:r>
      <w:r w:rsidRPr="000108B5">
        <w:rPr>
          <w:sz w:val="24"/>
          <w:szCs w:val="24"/>
        </w:rPr>
        <w:t xml:space="preserve">исходя из количества детей в садах </w:t>
      </w:r>
      <w:r w:rsidR="00FE2CB8" w:rsidRPr="000108B5">
        <w:rPr>
          <w:sz w:val="24"/>
          <w:szCs w:val="24"/>
        </w:rPr>
        <w:t>130</w:t>
      </w:r>
      <w:r w:rsidR="00A357BA" w:rsidRPr="000108B5">
        <w:rPr>
          <w:sz w:val="24"/>
          <w:szCs w:val="24"/>
        </w:rPr>
        <w:t xml:space="preserve"> человек</w:t>
      </w:r>
      <w:r w:rsidRPr="000108B5">
        <w:rPr>
          <w:sz w:val="24"/>
          <w:szCs w:val="24"/>
        </w:rPr>
        <w:t xml:space="preserve"> и норматива затрат на одного ребенка в сумме</w:t>
      </w:r>
      <w:r w:rsidR="00A357BA" w:rsidRPr="000108B5">
        <w:rPr>
          <w:sz w:val="24"/>
          <w:szCs w:val="24"/>
        </w:rPr>
        <w:t>:</w:t>
      </w:r>
    </w:p>
    <w:p w:rsidR="00A357BA" w:rsidRPr="000108B5" w:rsidRDefault="00FE2CB8" w:rsidP="00E42C40">
      <w:pPr>
        <w:ind w:firstLine="426"/>
        <w:rPr>
          <w:sz w:val="24"/>
          <w:szCs w:val="24"/>
        </w:rPr>
      </w:pPr>
      <w:r w:rsidRPr="000108B5">
        <w:rPr>
          <w:sz w:val="24"/>
          <w:szCs w:val="24"/>
        </w:rPr>
        <w:t>56 513,00</w:t>
      </w:r>
      <w:r w:rsidR="00E42C40" w:rsidRPr="000108B5">
        <w:rPr>
          <w:sz w:val="24"/>
          <w:szCs w:val="24"/>
        </w:rPr>
        <w:t xml:space="preserve"> руб.</w:t>
      </w:r>
      <w:r w:rsidR="00A357BA" w:rsidRPr="000108B5">
        <w:rPr>
          <w:sz w:val="24"/>
          <w:szCs w:val="24"/>
        </w:rPr>
        <w:t xml:space="preserve">, в </w:t>
      </w:r>
      <w:proofErr w:type="spellStart"/>
      <w:r w:rsidR="00A357BA" w:rsidRPr="000108B5">
        <w:rPr>
          <w:sz w:val="24"/>
          <w:szCs w:val="24"/>
        </w:rPr>
        <w:t>т.ч</w:t>
      </w:r>
      <w:proofErr w:type="spellEnd"/>
      <w:r w:rsidR="00A357BA" w:rsidRPr="000108B5">
        <w:rPr>
          <w:sz w:val="24"/>
          <w:szCs w:val="24"/>
        </w:rPr>
        <w:t>.</w:t>
      </w:r>
      <w:r w:rsidR="00E42C40" w:rsidRPr="000108B5">
        <w:rPr>
          <w:sz w:val="24"/>
          <w:szCs w:val="24"/>
        </w:rPr>
        <w:t xml:space="preserve"> материальные затраты в сумме </w:t>
      </w:r>
      <w:r w:rsidR="008B0091" w:rsidRPr="000108B5">
        <w:rPr>
          <w:sz w:val="24"/>
          <w:szCs w:val="24"/>
        </w:rPr>
        <w:t>364,</w:t>
      </w:r>
      <w:r w:rsidR="00E42C40" w:rsidRPr="000108B5">
        <w:rPr>
          <w:sz w:val="24"/>
          <w:szCs w:val="24"/>
        </w:rPr>
        <w:t>00 руб.</w:t>
      </w:r>
      <w:r w:rsidR="00A357BA" w:rsidRPr="000108B5">
        <w:rPr>
          <w:sz w:val="24"/>
          <w:szCs w:val="24"/>
        </w:rPr>
        <w:t xml:space="preserve"> на 20</w:t>
      </w:r>
      <w:r w:rsidR="008B0091" w:rsidRPr="000108B5">
        <w:rPr>
          <w:sz w:val="24"/>
          <w:szCs w:val="24"/>
        </w:rPr>
        <w:t>2</w:t>
      </w:r>
      <w:r w:rsidRPr="000108B5">
        <w:rPr>
          <w:sz w:val="24"/>
          <w:szCs w:val="24"/>
        </w:rPr>
        <w:t>1</w:t>
      </w:r>
      <w:r w:rsidR="00A357BA" w:rsidRPr="000108B5">
        <w:rPr>
          <w:sz w:val="24"/>
          <w:szCs w:val="24"/>
        </w:rPr>
        <w:t xml:space="preserve"> год,</w:t>
      </w:r>
    </w:p>
    <w:p w:rsidR="00A357BA" w:rsidRPr="000108B5" w:rsidRDefault="008B0091" w:rsidP="00A357BA">
      <w:pPr>
        <w:ind w:firstLine="426"/>
        <w:rPr>
          <w:sz w:val="24"/>
          <w:szCs w:val="24"/>
        </w:rPr>
      </w:pPr>
      <w:r w:rsidRPr="000108B5">
        <w:rPr>
          <w:sz w:val="24"/>
          <w:szCs w:val="24"/>
        </w:rPr>
        <w:t>53 661,00</w:t>
      </w:r>
      <w:r w:rsidR="00A357BA" w:rsidRPr="000108B5">
        <w:rPr>
          <w:sz w:val="24"/>
          <w:szCs w:val="24"/>
        </w:rPr>
        <w:t xml:space="preserve"> руб., в </w:t>
      </w:r>
      <w:proofErr w:type="spellStart"/>
      <w:r w:rsidR="00A357BA" w:rsidRPr="000108B5">
        <w:rPr>
          <w:sz w:val="24"/>
          <w:szCs w:val="24"/>
        </w:rPr>
        <w:t>т.ч</w:t>
      </w:r>
      <w:proofErr w:type="spellEnd"/>
      <w:r w:rsidR="00A357BA" w:rsidRPr="000108B5">
        <w:rPr>
          <w:sz w:val="24"/>
          <w:szCs w:val="24"/>
        </w:rPr>
        <w:t>. материальные затраты в сумме 165,00 руб. на 202</w:t>
      </w:r>
      <w:r w:rsidR="00FE2CB8" w:rsidRPr="000108B5">
        <w:rPr>
          <w:sz w:val="24"/>
          <w:szCs w:val="24"/>
        </w:rPr>
        <w:t>2</w:t>
      </w:r>
      <w:r w:rsidR="00A357BA" w:rsidRPr="000108B5">
        <w:rPr>
          <w:sz w:val="24"/>
          <w:szCs w:val="24"/>
        </w:rPr>
        <w:t xml:space="preserve"> год,</w:t>
      </w:r>
    </w:p>
    <w:p w:rsidR="00A357BA" w:rsidRPr="000108B5" w:rsidRDefault="00A357BA" w:rsidP="00A357BA">
      <w:pPr>
        <w:ind w:firstLine="426"/>
        <w:rPr>
          <w:sz w:val="24"/>
          <w:szCs w:val="24"/>
        </w:rPr>
      </w:pPr>
      <w:r w:rsidRPr="000108B5">
        <w:rPr>
          <w:sz w:val="24"/>
          <w:szCs w:val="24"/>
        </w:rPr>
        <w:t xml:space="preserve">53 661,00 руб., в </w:t>
      </w:r>
      <w:proofErr w:type="spellStart"/>
      <w:r w:rsidRPr="000108B5">
        <w:rPr>
          <w:sz w:val="24"/>
          <w:szCs w:val="24"/>
        </w:rPr>
        <w:t>т.ч</w:t>
      </w:r>
      <w:proofErr w:type="spellEnd"/>
      <w:r w:rsidRPr="000108B5">
        <w:rPr>
          <w:sz w:val="24"/>
          <w:szCs w:val="24"/>
        </w:rPr>
        <w:t>. материальные зат</w:t>
      </w:r>
      <w:r w:rsidR="00FE2CB8" w:rsidRPr="000108B5">
        <w:rPr>
          <w:sz w:val="24"/>
          <w:szCs w:val="24"/>
        </w:rPr>
        <w:t>раты в сумме 165,00 руб. на 2023</w:t>
      </w:r>
      <w:r w:rsidRPr="000108B5">
        <w:rPr>
          <w:sz w:val="24"/>
          <w:szCs w:val="24"/>
        </w:rPr>
        <w:t xml:space="preserve"> год.</w:t>
      </w:r>
    </w:p>
    <w:p w:rsidR="00A357BA" w:rsidRPr="000108B5" w:rsidRDefault="00A357BA" w:rsidP="00A357BA">
      <w:pPr>
        <w:ind w:firstLine="426"/>
        <w:rPr>
          <w:b/>
          <w:bCs/>
          <w:sz w:val="24"/>
          <w:szCs w:val="24"/>
        </w:rPr>
      </w:pPr>
    </w:p>
    <w:p w:rsidR="00E42C40" w:rsidRPr="000108B5" w:rsidRDefault="00E42C40" w:rsidP="00510003">
      <w:pPr>
        <w:spacing w:before="120"/>
        <w:ind w:firstLine="0"/>
        <w:jc w:val="center"/>
        <w:rPr>
          <w:b/>
          <w:sz w:val="24"/>
          <w:szCs w:val="24"/>
        </w:rPr>
      </w:pPr>
      <w:r w:rsidRPr="000108B5">
        <w:rPr>
          <w:b/>
          <w:bCs/>
          <w:sz w:val="24"/>
          <w:szCs w:val="24"/>
        </w:rPr>
        <w:t>2. П</w:t>
      </w:r>
      <w:r w:rsidRPr="000108B5">
        <w:rPr>
          <w:b/>
          <w:bCs/>
          <w:sz w:val="24"/>
          <w:szCs w:val="24"/>
          <w:u w:val="single"/>
        </w:rPr>
        <w:t>одпрограмма «Развитие общего образования Пестяковского муниципального района»</w:t>
      </w:r>
    </w:p>
    <w:p w:rsidR="00E42C40" w:rsidRPr="000108B5" w:rsidRDefault="00E42C40" w:rsidP="00E42C40">
      <w:pPr>
        <w:spacing w:before="120"/>
        <w:ind w:firstLine="737"/>
        <w:rPr>
          <w:sz w:val="24"/>
          <w:szCs w:val="24"/>
        </w:rPr>
      </w:pPr>
      <w:r w:rsidRPr="000108B5">
        <w:rPr>
          <w:sz w:val="24"/>
          <w:szCs w:val="24"/>
        </w:rPr>
        <w:t>Основной целью подпрограммы является создание условий и обеспечение доступности для получения качественного общего образования и воспитания.</w:t>
      </w:r>
    </w:p>
    <w:p w:rsidR="00E42C40" w:rsidRPr="000108B5" w:rsidRDefault="00E42C40" w:rsidP="00E42C40">
      <w:pPr>
        <w:rPr>
          <w:sz w:val="24"/>
          <w:szCs w:val="24"/>
        </w:rPr>
      </w:pPr>
      <w:r w:rsidRPr="000108B5">
        <w:rPr>
          <w:sz w:val="24"/>
          <w:szCs w:val="24"/>
        </w:rPr>
        <w:t xml:space="preserve">В рамках данной подпрограммы предусмотрено выполнение </w:t>
      </w:r>
      <w:r w:rsidR="0013680C" w:rsidRPr="000108B5">
        <w:rPr>
          <w:sz w:val="24"/>
          <w:szCs w:val="24"/>
        </w:rPr>
        <w:t>4</w:t>
      </w:r>
      <w:r w:rsidRPr="000108B5">
        <w:rPr>
          <w:sz w:val="24"/>
          <w:szCs w:val="24"/>
        </w:rPr>
        <w:t xml:space="preserve"> мероприятий по 3 казенным и 1 бюджетной подведомственным организациям на общую сумму:</w:t>
      </w:r>
    </w:p>
    <w:p w:rsidR="00E42C40" w:rsidRPr="000108B5" w:rsidRDefault="00E42C40" w:rsidP="00E42C40">
      <w:pPr>
        <w:rPr>
          <w:sz w:val="24"/>
          <w:szCs w:val="24"/>
        </w:rPr>
      </w:pPr>
      <w:r w:rsidRPr="000108B5">
        <w:rPr>
          <w:sz w:val="24"/>
          <w:szCs w:val="24"/>
        </w:rPr>
        <w:t>-   в 20</w:t>
      </w:r>
      <w:r w:rsidR="0013680C" w:rsidRPr="000108B5">
        <w:rPr>
          <w:sz w:val="24"/>
          <w:szCs w:val="24"/>
        </w:rPr>
        <w:t>2</w:t>
      </w:r>
      <w:r w:rsidR="00253245" w:rsidRPr="000108B5">
        <w:rPr>
          <w:sz w:val="24"/>
          <w:szCs w:val="24"/>
        </w:rPr>
        <w:t>1</w:t>
      </w:r>
      <w:r w:rsidRPr="000108B5">
        <w:rPr>
          <w:sz w:val="24"/>
          <w:szCs w:val="24"/>
        </w:rPr>
        <w:t xml:space="preserve"> году – </w:t>
      </w:r>
      <w:r w:rsidR="00211C78" w:rsidRPr="000108B5">
        <w:rPr>
          <w:sz w:val="24"/>
          <w:szCs w:val="24"/>
        </w:rPr>
        <w:t>33</w:t>
      </w:r>
      <w:r w:rsidR="00253245" w:rsidRPr="000108B5">
        <w:rPr>
          <w:sz w:val="24"/>
          <w:szCs w:val="24"/>
        </w:rPr>
        <w:t> 870 155,00</w:t>
      </w:r>
      <w:r w:rsidRPr="000108B5">
        <w:rPr>
          <w:sz w:val="24"/>
          <w:szCs w:val="24"/>
        </w:rPr>
        <w:t xml:space="preserve"> руб., </w:t>
      </w:r>
    </w:p>
    <w:p w:rsidR="00E42C40" w:rsidRPr="000108B5" w:rsidRDefault="0013680C" w:rsidP="00E42C40">
      <w:pPr>
        <w:rPr>
          <w:sz w:val="24"/>
          <w:szCs w:val="24"/>
        </w:rPr>
      </w:pPr>
      <w:r w:rsidRPr="000108B5">
        <w:rPr>
          <w:sz w:val="24"/>
          <w:szCs w:val="24"/>
        </w:rPr>
        <w:t>-   в 202</w:t>
      </w:r>
      <w:r w:rsidR="00253245" w:rsidRPr="000108B5">
        <w:rPr>
          <w:sz w:val="24"/>
          <w:szCs w:val="24"/>
        </w:rPr>
        <w:t>2</w:t>
      </w:r>
      <w:r w:rsidR="00E42C40" w:rsidRPr="000108B5">
        <w:rPr>
          <w:sz w:val="24"/>
          <w:szCs w:val="24"/>
        </w:rPr>
        <w:t xml:space="preserve"> году – </w:t>
      </w:r>
      <w:r w:rsidR="00253245" w:rsidRPr="000108B5">
        <w:rPr>
          <w:sz w:val="24"/>
          <w:szCs w:val="24"/>
        </w:rPr>
        <w:t>7 471 049,82</w:t>
      </w:r>
      <w:r w:rsidR="00E42C40" w:rsidRPr="000108B5">
        <w:rPr>
          <w:sz w:val="24"/>
          <w:szCs w:val="24"/>
        </w:rPr>
        <w:t xml:space="preserve"> руб., </w:t>
      </w:r>
    </w:p>
    <w:p w:rsidR="00E42C40" w:rsidRPr="000108B5" w:rsidRDefault="003E0EF8" w:rsidP="00E42C40">
      <w:pPr>
        <w:rPr>
          <w:sz w:val="24"/>
          <w:szCs w:val="24"/>
        </w:rPr>
      </w:pPr>
      <w:r w:rsidRPr="000108B5">
        <w:rPr>
          <w:sz w:val="24"/>
          <w:szCs w:val="24"/>
        </w:rPr>
        <w:t>-   в 202</w:t>
      </w:r>
      <w:r w:rsidR="00253245" w:rsidRPr="000108B5">
        <w:rPr>
          <w:sz w:val="24"/>
          <w:szCs w:val="24"/>
        </w:rPr>
        <w:t>3</w:t>
      </w:r>
      <w:r w:rsidR="00E42C40" w:rsidRPr="000108B5">
        <w:rPr>
          <w:sz w:val="24"/>
          <w:szCs w:val="24"/>
        </w:rPr>
        <w:t xml:space="preserve"> году – </w:t>
      </w:r>
      <w:r w:rsidR="00253245" w:rsidRPr="000108B5">
        <w:rPr>
          <w:sz w:val="24"/>
          <w:szCs w:val="24"/>
        </w:rPr>
        <w:t>4 296 201,60</w:t>
      </w:r>
      <w:r w:rsidR="00E42C40" w:rsidRPr="000108B5">
        <w:rPr>
          <w:sz w:val="24"/>
          <w:szCs w:val="24"/>
        </w:rPr>
        <w:t xml:space="preserve"> руб., </w:t>
      </w:r>
    </w:p>
    <w:p w:rsidR="00E42C40" w:rsidRPr="000108B5" w:rsidRDefault="00E42C40" w:rsidP="00E42C40">
      <w:pPr>
        <w:rPr>
          <w:sz w:val="24"/>
          <w:szCs w:val="24"/>
        </w:rPr>
      </w:pPr>
      <w:proofErr w:type="gramStart"/>
      <w:r w:rsidRPr="000108B5">
        <w:rPr>
          <w:sz w:val="24"/>
          <w:szCs w:val="24"/>
        </w:rPr>
        <w:t>из</w:t>
      </w:r>
      <w:proofErr w:type="gramEnd"/>
      <w:r w:rsidRPr="000108B5">
        <w:rPr>
          <w:sz w:val="24"/>
          <w:szCs w:val="24"/>
        </w:rPr>
        <w:t xml:space="preserve"> них на:</w:t>
      </w:r>
    </w:p>
    <w:p w:rsidR="00E42C40" w:rsidRPr="000108B5" w:rsidRDefault="00E42C40" w:rsidP="00E42C40">
      <w:pPr>
        <w:rPr>
          <w:sz w:val="24"/>
          <w:szCs w:val="24"/>
        </w:rPr>
      </w:pPr>
      <w:r w:rsidRPr="000108B5">
        <w:rPr>
          <w:sz w:val="24"/>
          <w:szCs w:val="24"/>
        </w:rPr>
        <w:t xml:space="preserve">- предоставление общедоступного и бесплатного начального, общего, основного общего, среднего общего образования в общеобразовательных организациях </w:t>
      </w:r>
    </w:p>
    <w:p w:rsidR="00E42C40" w:rsidRPr="000108B5" w:rsidRDefault="00E42C40" w:rsidP="00E42C40">
      <w:pPr>
        <w:rPr>
          <w:sz w:val="24"/>
          <w:szCs w:val="24"/>
        </w:rPr>
      </w:pPr>
      <w:r w:rsidRPr="000108B5">
        <w:rPr>
          <w:sz w:val="24"/>
          <w:szCs w:val="24"/>
        </w:rPr>
        <w:t>- на 20</w:t>
      </w:r>
      <w:r w:rsidR="0013680C" w:rsidRPr="000108B5">
        <w:rPr>
          <w:sz w:val="24"/>
          <w:szCs w:val="24"/>
        </w:rPr>
        <w:t>2</w:t>
      </w:r>
      <w:r w:rsidR="00253245" w:rsidRPr="000108B5">
        <w:rPr>
          <w:sz w:val="24"/>
          <w:szCs w:val="24"/>
        </w:rPr>
        <w:t>1</w:t>
      </w:r>
      <w:r w:rsidRPr="000108B5">
        <w:rPr>
          <w:sz w:val="24"/>
          <w:szCs w:val="24"/>
        </w:rPr>
        <w:t xml:space="preserve"> год в сумме </w:t>
      </w:r>
      <w:r w:rsidR="00253245" w:rsidRPr="000108B5">
        <w:rPr>
          <w:sz w:val="24"/>
          <w:szCs w:val="24"/>
        </w:rPr>
        <w:t>9 166 793,00</w:t>
      </w:r>
      <w:r w:rsidRPr="000108B5">
        <w:rPr>
          <w:sz w:val="24"/>
          <w:szCs w:val="24"/>
        </w:rPr>
        <w:t xml:space="preserve"> руб., </w:t>
      </w:r>
    </w:p>
    <w:p w:rsidR="00E42C40" w:rsidRPr="000108B5" w:rsidRDefault="00E42C40" w:rsidP="00E42C40">
      <w:pPr>
        <w:rPr>
          <w:sz w:val="24"/>
          <w:szCs w:val="24"/>
        </w:rPr>
      </w:pPr>
      <w:r w:rsidRPr="000108B5">
        <w:rPr>
          <w:sz w:val="24"/>
          <w:szCs w:val="24"/>
        </w:rPr>
        <w:t>- на 20</w:t>
      </w:r>
      <w:r w:rsidR="0013680C" w:rsidRPr="000108B5">
        <w:rPr>
          <w:sz w:val="24"/>
          <w:szCs w:val="24"/>
        </w:rPr>
        <w:t>2</w:t>
      </w:r>
      <w:r w:rsidR="00253245" w:rsidRPr="000108B5">
        <w:rPr>
          <w:sz w:val="24"/>
          <w:szCs w:val="24"/>
        </w:rPr>
        <w:t>2</w:t>
      </w:r>
      <w:r w:rsidRPr="000108B5">
        <w:rPr>
          <w:sz w:val="24"/>
          <w:szCs w:val="24"/>
        </w:rPr>
        <w:t xml:space="preserve"> год – </w:t>
      </w:r>
      <w:r w:rsidR="00253245" w:rsidRPr="000108B5">
        <w:rPr>
          <w:sz w:val="24"/>
          <w:szCs w:val="24"/>
        </w:rPr>
        <w:t>5 480 669,82</w:t>
      </w:r>
      <w:r w:rsidRPr="000108B5">
        <w:rPr>
          <w:sz w:val="24"/>
          <w:szCs w:val="24"/>
        </w:rPr>
        <w:t xml:space="preserve"> руб., </w:t>
      </w:r>
    </w:p>
    <w:p w:rsidR="00E42C40" w:rsidRPr="000108B5" w:rsidRDefault="00E42C40" w:rsidP="00E42C40">
      <w:pPr>
        <w:rPr>
          <w:sz w:val="24"/>
          <w:szCs w:val="24"/>
        </w:rPr>
      </w:pPr>
      <w:r w:rsidRPr="000108B5">
        <w:rPr>
          <w:sz w:val="24"/>
          <w:szCs w:val="24"/>
        </w:rPr>
        <w:t>- на 202</w:t>
      </w:r>
      <w:r w:rsidR="00253245" w:rsidRPr="000108B5">
        <w:rPr>
          <w:sz w:val="24"/>
          <w:szCs w:val="24"/>
        </w:rPr>
        <w:t>3</w:t>
      </w:r>
      <w:r w:rsidRPr="000108B5">
        <w:rPr>
          <w:sz w:val="24"/>
          <w:szCs w:val="24"/>
        </w:rPr>
        <w:t xml:space="preserve"> год – </w:t>
      </w:r>
      <w:r w:rsidR="00253245" w:rsidRPr="000108B5">
        <w:rPr>
          <w:sz w:val="24"/>
          <w:szCs w:val="24"/>
        </w:rPr>
        <w:t>4 258 821,60</w:t>
      </w:r>
      <w:r w:rsidR="00D5629A" w:rsidRPr="000108B5">
        <w:rPr>
          <w:sz w:val="24"/>
          <w:szCs w:val="24"/>
        </w:rPr>
        <w:t xml:space="preserve"> руб.</w:t>
      </w:r>
      <w:r w:rsidRPr="000108B5">
        <w:rPr>
          <w:sz w:val="24"/>
          <w:szCs w:val="24"/>
        </w:rPr>
        <w:t xml:space="preserve">  </w:t>
      </w:r>
    </w:p>
    <w:p w:rsidR="00096E7A" w:rsidRPr="000108B5" w:rsidRDefault="00096E7A" w:rsidP="00E42C40">
      <w:pPr>
        <w:rPr>
          <w:sz w:val="24"/>
          <w:szCs w:val="24"/>
        </w:rPr>
      </w:pPr>
    </w:p>
    <w:p w:rsidR="00E42C40" w:rsidRPr="000108B5" w:rsidRDefault="00E42C40" w:rsidP="00E42C40">
      <w:pPr>
        <w:rPr>
          <w:sz w:val="24"/>
          <w:szCs w:val="24"/>
        </w:rPr>
      </w:pPr>
      <w:r w:rsidRPr="000108B5">
        <w:rPr>
          <w:sz w:val="24"/>
          <w:szCs w:val="24"/>
        </w:rPr>
        <w:t xml:space="preserve">В пределах общих ассигнований, предусмотренных на выполнение данной подпрограммы, предусмотрены средства на предоставление субсидии бюджетной организации МБОУ «Пестяковская СШ» на выполнение муниципальных заданий в сумме </w:t>
      </w:r>
      <w:r w:rsidR="003F6365" w:rsidRPr="000108B5">
        <w:rPr>
          <w:sz w:val="24"/>
          <w:szCs w:val="24"/>
        </w:rPr>
        <w:t>14 877 028,00</w:t>
      </w:r>
      <w:r w:rsidR="00096E7A" w:rsidRPr="000108B5">
        <w:rPr>
          <w:sz w:val="24"/>
          <w:szCs w:val="24"/>
        </w:rPr>
        <w:t xml:space="preserve"> </w:t>
      </w:r>
      <w:r w:rsidRPr="000108B5">
        <w:rPr>
          <w:sz w:val="24"/>
          <w:szCs w:val="24"/>
        </w:rPr>
        <w:t xml:space="preserve">руб.  </w:t>
      </w:r>
      <w:proofErr w:type="gramStart"/>
      <w:r w:rsidRPr="000108B5">
        <w:rPr>
          <w:sz w:val="24"/>
          <w:szCs w:val="24"/>
        </w:rPr>
        <w:t>на</w:t>
      </w:r>
      <w:proofErr w:type="gramEnd"/>
      <w:r w:rsidRPr="000108B5">
        <w:rPr>
          <w:sz w:val="24"/>
          <w:szCs w:val="24"/>
        </w:rPr>
        <w:t xml:space="preserve"> 20</w:t>
      </w:r>
      <w:r w:rsidR="00096E7A" w:rsidRPr="000108B5">
        <w:rPr>
          <w:sz w:val="24"/>
          <w:szCs w:val="24"/>
        </w:rPr>
        <w:t>2</w:t>
      </w:r>
      <w:r w:rsidR="003F6365" w:rsidRPr="000108B5">
        <w:rPr>
          <w:sz w:val="24"/>
          <w:szCs w:val="24"/>
        </w:rPr>
        <w:t>1 год</w:t>
      </w:r>
      <w:r w:rsidRPr="000108B5">
        <w:rPr>
          <w:sz w:val="24"/>
          <w:szCs w:val="24"/>
        </w:rPr>
        <w:t xml:space="preserve">. Также запланированы средства на закупку учебников в сумме </w:t>
      </w:r>
      <w:r w:rsidR="00096E7A" w:rsidRPr="000108B5">
        <w:rPr>
          <w:sz w:val="24"/>
          <w:szCs w:val="24"/>
        </w:rPr>
        <w:t>220 000,00</w:t>
      </w:r>
      <w:r w:rsidRPr="000108B5">
        <w:rPr>
          <w:sz w:val="24"/>
          <w:szCs w:val="24"/>
        </w:rPr>
        <w:t xml:space="preserve"> руб. на 20</w:t>
      </w:r>
      <w:r w:rsidR="00096E7A" w:rsidRPr="000108B5">
        <w:rPr>
          <w:sz w:val="24"/>
          <w:szCs w:val="24"/>
        </w:rPr>
        <w:t>2</w:t>
      </w:r>
      <w:r w:rsidR="003F6365" w:rsidRPr="000108B5">
        <w:rPr>
          <w:sz w:val="24"/>
          <w:szCs w:val="24"/>
        </w:rPr>
        <w:t>1</w:t>
      </w:r>
      <w:r w:rsidR="00096E7A" w:rsidRPr="000108B5">
        <w:rPr>
          <w:sz w:val="24"/>
          <w:szCs w:val="24"/>
        </w:rPr>
        <w:t xml:space="preserve"> </w:t>
      </w:r>
      <w:r w:rsidRPr="000108B5">
        <w:rPr>
          <w:sz w:val="24"/>
          <w:szCs w:val="24"/>
        </w:rPr>
        <w:t>год.</w:t>
      </w:r>
    </w:p>
    <w:p w:rsidR="00E42C40" w:rsidRPr="000108B5" w:rsidRDefault="00E42C40" w:rsidP="00E42C40">
      <w:pPr>
        <w:rPr>
          <w:sz w:val="24"/>
          <w:szCs w:val="24"/>
        </w:rPr>
      </w:pPr>
    </w:p>
    <w:p w:rsidR="00E42C40" w:rsidRPr="000108B5" w:rsidRDefault="00E42C40" w:rsidP="00E42C40">
      <w:pPr>
        <w:rPr>
          <w:sz w:val="24"/>
          <w:szCs w:val="24"/>
        </w:rPr>
      </w:pPr>
      <w:r w:rsidRPr="000108B5">
        <w:rPr>
          <w:sz w:val="24"/>
          <w:szCs w:val="24"/>
        </w:rPr>
        <w:t xml:space="preserve">В общей сумме расходов предусмотрены субвенции из областного бюджета: </w:t>
      </w:r>
    </w:p>
    <w:p w:rsidR="00253245" w:rsidRPr="000108B5" w:rsidRDefault="00253245" w:rsidP="00E42C40">
      <w:pPr>
        <w:ind w:firstLine="426"/>
        <w:rPr>
          <w:sz w:val="24"/>
          <w:szCs w:val="24"/>
        </w:rPr>
      </w:pPr>
      <w:proofErr w:type="gramStart"/>
      <w:r w:rsidRPr="000108B5">
        <w:rPr>
          <w:sz w:val="24"/>
          <w:szCs w:val="24"/>
        </w:rPr>
        <w:t>на</w:t>
      </w:r>
      <w:proofErr w:type="gramEnd"/>
      <w:r w:rsidRPr="000108B5">
        <w:rPr>
          <w:sz w:val="24"/>
          <w:szCs w:val="24"/>
        </w:rPr>
        <w:t xml:space="preserve">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образования, в том числе </w:t>
      </w:r>
      <w:r w:rsidRPr="000108B5">
        <w:rPr>
          <w:sz w:val="24"/>
          <w:szCs w:val="24"/>
        </w:rPr>
        <w:lastRenderedPageBreak/>
        <w:t xml:space="preserve">адаптированные основные общеобразовательные программы в сумме 1 953 000,00 руб. на 2021  - 2022 годы ежегодно; </w:t>
      </w:r>
    </w:p>
    <w:p w:rsidR="00FC0423" w:rsidRPr="000108B5" w:rsidRDefault="00E42C40" w:rsidP="00E42C40">
      <w:pPr>
        <w:ind w:firstLine="426"/>
        <w:rPr>
          <w:sz w:val="24"/>
          <w:szCs w:val="24"/>
        </w:rPr>
      </w:pPr>
      <w:r w:rsidRPr="000108B5">
        <w:rPr>
          <w:sz w:val="24"/>
          <w:szCs w:val="24"/>
        </w:rPr>
        <w:t>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в сумм</w:t>
      </w:r>
      <w:r w:rsidR="00253245" w:rsidRPr="000108B5">
        <w:rPr>
          <w:sz w:val="24"/>
          <w:szCs w:val="24"/>
        </w:rPr>
        <w:t xml:space="preserve">е 22 712 982,00 руб.  </w:t>
      </w:r>
      <w:proofErr w:type="gramStart"/>
      <w:r w:rsidR="00253245" w:rsidRPr="000108B5">
        <w:rPr>
          <w:sz w:val="24"/>
          <w:szCs w:val="24"/>
        </w:rPr>
        <w:t>на</w:t>
      </w:r>
      <w:proofErr w:type="gramEnd"/>
      <w:r w:rsidR="00253245" w:rsidRPr="000108B5">
        <w:rPr>
          <w:sz w:val="24"/>
          <w:szCs w:val="24"/>
        </w:rPr>
        <w:t xml:space="preserve"> 2021 год.  </w:t>
      </w:r>
      <w:r w:rsidRPr="000108B5">
        <w:rPr>
          <w:sz w:val="24"/>
          <w:szCs w:val="24"/>
        </w:rPr>
        <w:t>В составе данной субвенции учтено доведение заработной платы в 20</w:t>
      </w:r>
      <w:r w:rsidR="00096E7A" w:rsidRPr="000108B5">
        <w:rPr>
          <w:sz w:val="24"/>
          <w:szCs w:val="24"/>
        </w:rPr>
        <w:t>20</w:t>
      </w:r>
      <w:r w:rsidRPr="000108B5">
        <w:rPr>
          <w:sz w:val="24"/>
          <w:szCs w:val="24"/>
        </w:rPr>
        <w:t xml:space="preserve"> -20</w:t>
      </w:r>
      <w:r w:rsidR="00BC2404" w:rsidRPr="000108B5">
        <w:rPr>
          <w:sz w:val="24"/>
          <w:szCs w:val="24"/>
        </w:rPr>
        <w:t>2</w:t>
      </w:r>
      <w:r w:rsidR="00096E7A" w:rsidRPr="000108B5">
        <w:rPr>
          <w:sz w:val="24"/>
          <w:szCs w:val="24"/>
        </w:rPr>
        <w:t>2</w:t>
      </w:r>
      <w:r w:rsidRPr="000108B5">
        <w:rPr>
          <w:sz w:val="24"/>
          <w:szCs w:val="24"/>
        </w:rPr>
        <w:t xml:space="preserve"> годах педагогическим работникам до уровня средней заработной платы в Ивановской области до 100%, которая рассчитана на </w:t>
      </w:r>
      <w:r w:rsidR="00A6535A" w:rsidRPr="000108B5">
        <w:rPr>
          <w:sz w:val="24"/>
          <w:szCs w:val="24"/>
        </w:rPr>
        <w:t>39,4</w:t>
      </w:r>
      <w:r w:rsidRPr="000108B5">
        <w:rPr>
          <w:sz w:val="24"/>
          <w:szCs w:val="24"/>
        </w:rPr>
        <w:t xml:space="preserve"> ставки и составляет </w:t>
      </w:r>
      <w:r w:rsidR="00C9413F" w:rsidRPr="000108B5">
        <w:rPr>
          <w:sz w:val="24"/>
          <w:szCs w:val="24"/>
        </w:rPr>
        <w:t>23 722,00</w:t>
      </w:r>
      <w:r w:rsidRPr="000108B5">
        <w:rPr>
          <w:sz w:val="24"/>
          <w:szCs w:val="24"/>
        </w:rPr>
        <w:t xml:space="preserve"> руб.</w:t>
      </w:r>
      <w:r w:rsidR="00253245" w:rsidRPr="000108B5">
        <w:rPr>
          <w:sz w:val="24"/>
          <w:szCs w:val="24"/>
        </w:rPr>
        <w:t>;</w:t>
      </w:r>
    </w:p>
    <w:p w:rsidR="00E42C40" w:rsidRPr="000108B5" w:rsidRDefault="00E42C40" w:rsidP="00E42C40">
      <w:pPr>
        <w:ind w:firstLine="426"/>
        <w:rPr>
          <w:sz w:val="24"/>
          <w:szCs w:val="24"/>
        </w:rPr>
      </w:pPr>
      <w:r w:rsidRPr="000108B5">
        <w:rPr>
          <w:sz w:val="24"/>
          <w:szCs w:val="24"/>
        </w:rPr>
        <w:t xml:space="preserve"> </w:t>
      </w:r>
      <w:r w:rsidR="00BC2404" w:rsidRPr="000108B5">
        <w:rPr>
          <w:sz w:val="24"/>
          <w:szCs w:val="24"/>
        </w:rPr>
        <w:t xml:space="preserve"> - </w:t>
      </w:r>
      <w:r w:rsidRPr="000108B5">
        <w:rPr>
          <w:sz w:val="24"/>
          <w:szCs w:val="24"/>
        </w:rPr>
        <w:t xml:space="preserve">на осуществление переданных органам местного самоуправления государственных полномочий Ивановской области по присмотру и уходу за детьми – сиротами, оставшимися без попечения родителей в сумме </w:t>
      </w:r>
      <w:r w:rsidR="00253245" w:rsidRPr="000108B5">
        <w:rPr>
          <w:sz w:val="24"/>
          <w:szCs w:val="24"/>
        </w:rPr>
        <w:t>37 380,00</w:t>
      </w:r>
      <w:r w:rsidRPr="000108B5">
        <w:rPr>
          <w:sz w:val="24"/>
          <w:szCs w:val="24"/>
        </w:rPr>
        <w:t xml:space="preserve"> руб. на 20</w:t>
      </w:r>
      <w:r w:rsidR="00096E7A" w:rsidRPr="000108B5">
        <w:rPr>
          <w:sz w:val="24"/>
          <w:szCs w:val="24"/>
        </w:rPr>
        <w:t>2</w:t>
      </w:r>
      <w:r w:rsidR="00253245" w:rsidRPr="000108B5">
        <w:rPr>
          <w:sz w:val="24"/>
          <w:szCs w:val="24"/>
        </w:rPr>
        <w:t>1</w:t>
      </w:r>
      <w:r w:rsidRPr="000108B5">
        <w:rPr>
          <w:sz w:val="24"/>
          <w:szCs w:val="24"/>
        </w:rPr>
        <w:t xml:space="preserve"> год и</w:t>
      </w:r>
      <w:r w:rsidR="00096E7A" w:rsidRPr="000108B5">
        <w:rPr>
          <w:sz w:val="24"/>
          <w:szCs w:val="24"/>
        </w:rPr>
        <w:t xml:space="preserve"> </w:t>
      </w:r>
      <w:r w:rsidRPr="000108B5">
        <w:rPr>
          <w:sz w:val="24"/>
          <w:szCs w:val="24"/>
        </w:rPr>
        <w:t>на каждый год планового периода 20</w:t>
      </w:r>
      <w:r w:rsidR="00BC2404" w:rsidRPr="000108B5">
        <w:rPr>
          <w:sz w:val="24"/>
          <w:szCs w:val="24"/>
        </w:rPr>
        <w:t>2</w:t>
      </w:r>
      <w:r w:rsidR="00253245" w:rsidRPr="000108B5">
        <w:rPr>
          <w:sz w:val="24"/>
          <w:szCs w:val="24"/>
        </w:rPr>
        <w:t>2</w:t>
      </w:r>
      <w:r w:rsidRPr="000108B5">
        <w:rPr>
          <w:sz w:val="24"/>
          <w:szCs w:val="24"/>
        </w:rPr>
        <w:t xml:space="preserve"> – 202</w:t>
      </w:r>
      <w:r w:rsidR="00253245" w:rsidRPr="000108B5">
        <w:rPr>
          <w:sz w:val="24"/>
          <w:szCs w:val="24"/>
        </w:rPr>
        <w:t>3</w:t>
      </w:r>
      <w:r w:rsidR="00096E7A" w:rsidRPr="000108B5">
        <w:rPr>
          <w:sz w:val="24"/>
          <w:szCs w:val="24"/>
        </w:rPr>
        <w:t xml:space="preserve"> </w:t>
      </w:r>
      <w:r w:rsidRPr="000108B5">
        <w:rPr>
          <w:sz w:val="24"/>
          <w:szCs w:val="24"/>
        </w:rPr>
        <w:t xml:space="preserve">годов.  Средства рассчитаны на 1 ребенка, находящегося под опекой и посещающего </w:t>
      </w:r>
      <w:proofErr w:type="spellStart"/>
      <w:r w:rsidRPr="000108B5">
        <w:rPr>
          <w:sz w:val="24"/>
          <w:szCs w:val="24"/>
        </w:rPr>
        <w:t>Беклемищенскую</w:t>
      </w:r>
      <w:proofErr w:type="spellEnd"/>
      <w:r w:rsidRPr="000108B5">
        <w:rPr>
          <w:sz w:val="24"/>
          <w:szCs w:val="24"/>
        </w:rPr>
        <w:t xml:space="preserve"> МШ-ДС, которые будут направлены на приобретение основных средств, связанных с учебным процессом, а также на приобретение детской мебели, игрушки, мягкого инвентаря, канцелярские товары, моющие средства.</w:t>
      </w:r>
    </w:p>
    <w:p w:rsidR="004A348A" w:rsidRPr="000108B5" w:rsidRDefault="004A348A" w:rsidP="00510003">
      <w:pPr>
        <w:spacing w:before="120" w:line="288" w:lineRule="auto"/>
        <w:ind w:firstLine="0"/>
        <w:jc w:val="center"/>
        <w:rPr>
          <w:b/>
          <w:sz w:val="24"/>
          <w:szCs w:val="24"/>
          <w:u w:val="single"/>
        </w:rPr>
      </w:pPr>
    </w:p>
    <w:p w:rsidR="00E42C40" w:rsidRPr="000108B5" w:rsidRDefault="00E42C40" w:rsidP="00510003">
      <w:pPr>
        <w:spacing w:before="120" w:line="288" w:lineRule="auto"/>
        <w:ind w:firstLine="0"/>
        <w:jc w:val="center"/>
        <w:rPr>
          <w:b/>
          <w:sz w:val="24"/>
          <w:szCs w:val="24"/>
          <w:u w:val="single"/>
        </w:rPr>
      </w:pPr>
      <w:r w:rsidRPr="000108B5">
        <w:rPr>
          <w:b/>
          <w:sz w:val="24"/>
          <w:szCs w:val="24"/>
          <w:u w:val="single"/>
        </w:rPr>
        <w:t>3. Подпрограмма «Развитие дополнительного образования Пестяковского муниципального района».</w:t>
      </w:r>
    </w:p>
    <w:p w:rsidR="00E42C40" w:rsidRPr="000108B5" w:rsidRDefault="00E42C40" w:rsidP="00E42C40">
      <w:pPr>
        <w:ind w:firstLine="737"/>
        <w:rPr>
          <w:sz w:val="24"/>
          <w:szCs w:val="24"/>
        </w:rPr>
      </w:pPr>
      <w:r w:rsidRPr="000108B5">
        <w:rPr>
          <w:sz w:val="24"/>
          <w:szCs w:val="24"/>
        </w:rPr>
        <w:t>Основными направлениями в сфере дополнительного образования являются: организация работы объединений дополнительного образования, развитие способности детей в системе дополнительного образования, творческой самореализации детей, сочетание образовательной деятельности с различными видами досуга.</w:t>
      </w:r>
    </w:p>
    <w:p w:rsidR="00E42C40" w:rsidRPr="000108B5" w:rsidRDefault="00E42C40" w:rsidP="00E42C40">
      <w:pPr>
        <w:rPr>
          <w:sz w:val="24"/>
          <w:szCs w:val="24"/>
        </w:rPr>
      </w:pPr>
      <w:r w:rsidRPr="000108B5">
        <w:rPr>
          <w:sz w:val="24"/>
          <w:szCs w:val="24"/>
        </w:rPr>
        <w:t xml:space="preserve">В рамках данной подпрограммы предусмотрены расходы по организации дополнительного образования Дома детского творчества и направлены на реализацию </w:t>
      </w:r>
      <w:r w:rsidR="002D2B2E" w:rsidRPr="000108B5">
        <w:rPr>
          <w:sz w:val="24"/>
          <w:szCs w:val="24"/>
        </w:rPr>
        <w:t>4</w:t>
      </w:r>
      <w:r w:rsidRPr="000108B5">
        <w:rPr>
          <w:sz w:val="24"/>
          <w:szCs w:val="24"/>
        </w:rPr>
        <w:t xml:space="preserve">-х мероприятий на сумму </w:t>
      </w:r>
      <w:r w:rsidR="002D2B2E" w:rsidRPr="000108B5">
        <w:rPr>
          <w:sz w:val="24"/>
          <w:szCs w:val="24"/>
        </w:rPr>
        <w:t>3 050 895,</w:t>
      </w:r>
      <w:proofErr w:type="gramStart"/>
      <w:r w:rsidR="002D2B2E" w:rsidRPr="000108B5">
        <w:rPr>
          <w:sz w:val="24"/>
          <w:szCs w:val="24"/>
        </w:rPr>
        <w:t>24</w:t>
      </w:r>
      <w:r w:rsidR="0023072C" w:rsidRPr="000108B5">
        <w:rPr>
          <w:sz w:val="24"/>
          <w:szCs w:val="24"/>
        </w:rPr>
        <w:t xml:space="preserve"> </w:t>
      </w:r>
      <w:r w:rsidRPr="000108B5">
        <w:rPr>
          <w:sz w:val="24"/>
          <w:szCs w:val="24"/>
        </w:rPr>
        <w:t xml:space="preserve"> руб.</w:t>
      </w:r>
      <w:proofErr w:type="gramEnd"/>
      <w:r w:rsidR="000376B0" w:rsidRPr="000108B5">
        <w:rPr>
          <w:sz w:val="24"/>
          <w:szCs w:val="24"/>
        </w:rPr>
        <w:t xml:space="preserve"> в 20</w:t>
      </w:r>
      <w:r w:rsidR="0023072C" w:rsidRPr="000108B5">
        <w:rPr>
          <w:sz w:val="24"/>
          <w:szCs w:val="24"/>
        </w:rPr>
        <w:t>2</w:t>
      </w:r>
      <w:r w:rsidR="002D2B2E" w:rsidRPr="000108B5">
        <w:rPr>
          <w:sz w:val="24"/>
          <w:szCs w:val="24"/>
        </w:rPr>
        <w:t>1</w:t>
      </w:r>
      <w:r w:rsidR="000376B0" w:rsidRPr="000108B5">
        <w:rPr>
          <w:sz w:val="24"/>
          <w:szCs w:val="24"/>
        </w:rPr>
        <w:t xml:space="preserve"> году, на сумму </w:t>
      </w:r>
      <w:r w:rsidR="00C50B1A" w:rsidRPr="000108B5">
        <w:rPr>
          <w:sz w:val="24"/>
          <w:szCs w:val="24"/>
        </w:rPr>
        <w:t xml:space="preserve"> </w:t>
      </w:r>
      <w:r w:rsidR="002D2B2E" w:rsidRPr="000108B5">
        <w:rPr>
          <w:sz w:val="24"/>
          <w:szCs w:val="24"/>
        </w:rPr>
        <w:t>2 119 854,00</w:t>
      </w:r>
      <w:r w:rsidR="000376B0" w:rsidRPr="000108B5">
        <w:rPr>
          <w:sz w:val="24"/>
          <w:szCs w:val="24"/>
        </w:rPr>
        <w:t xml:space="preserve"> руб. </w:t>
      </w:r>
      <w:r w:rsidR="002D2B2E" w:rsidRPr="000108B5">
        <w:rPr>
          <w:sz w:val="24"/>
          <w:szCs w:val="24"/>
        </w:rPr>
        <w:t>на каждый год планового периода 2022 – 2023 годов</w:t>
      </w:r>
      <w:r w:rsidRPr="000108B5">
        <w:rPr>
          <w:sz w:val="24"/>
          <w:szCs w:val="24"/>
        </w:rPr>
        <w:t>, из которых:</w:t>
      </w:r>
    </w:p>
    <w:p w:rsidR="00E42C40" w:rsidRPr="000108B5" w:rsidRDefault="00E42C40" w:rsidP="00E42C40">
      <w:pPr>
        <w:rPr>
          <w:sz w:val="24"/>
          <w:szCs w:val="24"/>
        </w:rPr>
      </w:pPr>
      <w:r w:rsidRPr="000108B5">
        <w:rPr>
          <w:sz w:val="24"/>
          <w:szCs w:val="24"/>
        </w:rPr>
        <w:t xml:space="preserve">- предоставление общедоступного и бесплатного дополнительного образования в образовательных организациях за счет районного бюджета в сумме </w:t>
      </w:r>
      <w:r w:rsidR="002D2B2E" w:rsidRPr="000108B5">
        <w:rPr>
          <w:sz w:val="24"/>
          <w:szCs w:val="24"/>
        </w:rPr>
        <w:t>2 250 094,57</w:t>
      </w:r>
      <w:r w:rsidR="000376B0" w:rsidRPr="000108B5">
        <w:rPr>
          <w:sz w:val="24"/>
          <w:szCs w:val="24"/>
        </w:rPr>
        <w:t xml:space="preserve"> руб. на 20</w:t>
      </w:r>
      <w:r w:rsidR="0023072C" w:rsidRPr="000108B5">
        <w:rPr>
          <w:sz w:val="24"/>
          <w:szCs w:val="24"/>
        </w:rPr>
        <w:t>2</w:t>
      </w:r>
      <w:r w:rsidR="002D2B2E" w:rsidRPr="000108B5">
        <w:rPr>
          <w:sz w:val="24"/>
          <w:szCs w:val="24"/>
        </w:rPr>
        <w:t>1</w:t>
      </w:r>
      <w:r w:rsidR="000376B0" w:rsidRPr="000108B5">
        <w:rPr>
          <w:sz w:val="24"/>
          <w:szCs w:val="24"/>
        </w:rPr>
        <w:t xml:space="preserve"> год, в сумме </w:t>
      </w:r>
      <w:r w:rsidR="002D2B2E" w:rsidRPr="000108B5">
        <w:rPr>
          <w:sz w:val="24"/>
          <w:szCs w:val="24"/>
        </w:rPr>
        <w:t>2 089 854,00</w:t>
      </w:r>
      <w:r w:rsidR="0023072C" w:rsidRPr="000108B5">
        <w:rPr>
          <w:sz w:val="24"/>
          <w:szCs w:val="24"/>
        </w:rPr>
        <w:t xml:space="preserve"> руб. на </w:t>
      </w:r>
      <w:r w:rsidR="002D2B2E" w:rsidRPr="000108B5">
        <w:rPr>
          <w:sz w:val="24"/>
          <w:szCs w:val="24"/>
        </w:rPr>
        <w:t xml:space="preserve">каждый год планового периода </w:t>
      </w:r>
      <w:r w:rsidR="0023072C" w:rsidRPr="000108B5">
        <w:rPr>
          <w:sz w:val="24"/>
          <w:szCs w:val="24"/>
        </w:rPr>
        <w:t>202</w:t>
      </w:r>
      <w:r w:rsidR="002D2B2E" w:rsidRPr="000108B5">
        <w:rPr>
          <w:sz w:val="24"/>
          <w:szCs w:val="24"/>
        </w:rPr>
        <w:t xml:space="preserve">2 – </w:t>
      </w:r>
      <w:proofErr w:type="gramStart"/>
      <w:r w:rsidR="002D2B2E" w:rsidRPr="000108B5">
        <w:rPr>
          <w:sz w:val="24"/>
          <w:szCs w:val="24"/>
        </w:rPr>
        <w:t xml:space="preserve">2023 </w:t>
      </w:r>
      <w:r w:rsidR="000376B0" w:rsidRPr="000108B5">
        <w:rPr>
          <w:sz w:val="24"/>
          <w:szCs w:val="24"/>
        </w:rPr>
        <w:t xml:space="preserve"> год</w:t>
      </w:r>
      <w:r w:rsidR="002D2B2E" w:rsidRPr="000108B5">
        <w:rPr>
          <w:sz w:val="24"/>
          <w:szCs w:val="24"/>
        </w:rPr>
        <w:t>ов</w:t>
      </w:r>
      <w:proofErr w:type="gramEnd"/>
      <w:r w:rsidR="00C50B1A" w:rsidRPr="000108B5">
        <w:rPr>
          <w:sz w:val="24"/>
          <w:szCs w:val="24"/>
        </w:rPr>
        <w:t>;</w:t>
      </w:r>
    </w:p>
    <w:p w:rsidR="00576C5D" w:rsidRPr="000108B5" w:rsidRDefault="00576C5D" w:rsidP="00E42C40">
      <w:pPr>
        <w:rPr>
          <w:sz w:val="24"/>
          <w:szCs w:val="24"/>
        </w:rPr>
      </w:pPr>
      <w:r w:rsidRPr="000108B5">
        <w:rPr>
          <w:sz w:val="24"/>
          <w:szCs w:val="24"/>
        </w:rPr>
        <w:t xml:space="preserve">- </w:t>
      </w:r>
      <w:r w:rsidR="0023072C" w:rsidRPr="000108B5">
        <w:rPr>
          <w:sz w:val="24"/>
          <w:szCs w:val="24"/>
        </w:rPr>
        <w:t xml:space="preserve">выполнение расходных обязательств органов местного самоуправления Пестяковского муниципального района по </w:t>
      </w:r>
      <w:r w:rsidRPr="000108B5">
        <w:rPr>
          <w:sz w:val="24"/>
          <w:szCs w:val="24"/>
        </w:rPr>
        <w:t>расход</w:t>
      </w:r>
      <w:r w:rsidR="0023072C" w:rsidRPr="000108B5">
        <w:rPr>
          <w:sz w:val="24"/>
          <w:szCs w:val="24"/>
        </w:rPr>
        <w:t>ам на</w:t>
      </w:r>
      <w:r w:rsidRPr="000108B5">
        <w:rPr>
          <w:sz w:val="24"/>
          <w:szCs w:val="24"/>
        </w:rPr>
        <w:t xml:space="preserve"> поэтапн</w:t>
      </w:r>
      <w:r w:rsidR="0023072C" w:rsidRPr="000108B5">
        <w:rPr>
          <w:sz w:val="24"/>
          <w:szCs w:val="24"/>
        </w:rPr>
        <w:t>ое</w:t>
      </w:r>
      <w:r w:rsidRPr="000108B5">
        <w:rPr>
          <w:sz w:val="24"/>
          <w:szCs w:val="24"/>
        </w:rPr>
        <w:t xml:space="preserve">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сумме </w:t>
      </w:r>
      <w:r w:rsidR="002D2B2E" w:rsidRPr="000108B5">
        <w:rPr>
          <w:sz w:val="24"/>
          <w:szCs w:val="24"/>
        </w:rPr>
        <w:t>169 170,33</w:t>
      </w:r>
      <w:r w:rsidRPr="000108B5">
        <w:rPr>
          <w:sz w:val="24"/>
          <w:szCs w:val="24"/>
        </w:rPr>
        <w:t xml:space="preserve"> руб</w:t>
      </w:r>
      <w:r w:rsidR="002D2B2E" w:rsidRPr="000108B5">
        <w:rPr>
          <w:sz w:val="24"/>
          <w:szCs w:val="24"/>
        </w:rPr>
        <w:t>.</w:t>
      </w:r>
      <w:r w:rsidRPr="000108B5">
        <w:rPr>
          <w:sz w:val="24"/>
          <w:szCs w:val="24"/>
        </w:rPr>
        <w:t xml:space="preserve"> на 20</w:t>
      </w:r>
      <w:r w:rsidR="0023072C" w:rsidRPr="000108B5">
        <w:rPr>
          <w:sz w:val="24"/>
          <w:szCs w:val="24"/>
        </w:rPr>
        <w:t>2</w:t>
      </w:r>
      <w:r w:rsidR="002D2B2E" w:rsidRPr="000108B5">
        <w:rPr>
          <w:sz w:val="24"/>
          <w:szCs w:val="24"/>
        </w:rPr>
        <w:t>1</w:t>
      </w:r>
      <w:r w:rsidRPr="000108B5">
        <w:rPr>
          <w:sz w:val="24"/>
          <w:szCs w:val="24"/>
        </w:rPr>
        <w:t xml:space="preserve"> год;</w:t>
      </w:r>
    </w:p>
    <w:p w:rsidR="00C50B1A" w:rsidRPr="000108B5" w:rsidRDefault="00C50B1A" w:rsidP="00E42C40">
      <w:pPr>
        <w:rPr>
          <w:sz w:val="24"/>
          <w:szCs w:val="24"/>
        </w:rPr>
      </w:pPr>
      <w:r w:rsidRPr="000108B5">
        <w:rPr>
          <w:sz w:val="24"/>
          <w:szCs w:val="24"/>
        </w:rPr>
        <w:t xml:space="preserve">- проведение мероприятий в </w:t>
      </w:r>
      <w:proofErr w:type="gramStart"/>
      <w:r w:rsidRPr="000108B5">
        <w:rPr>
          <w:sz w:val="24"/>
          <w:szCs w:val="24"/>
        </w:rPr>
        <w:t>сфере  образования</w:t>
      </w:r>
      <w:proofErr w:type="gramEnd"/>
      <w:r w:rsidRPr="000108B5">
        <w:rPr>
          <w:sz w:val="24"/>
          <w:szCs w:val="24"/>
        </w:rPr>
        <w:t xml:space="preserve"> для учащихся в сумме </w:t>
      </w:r>
      <w:r w:rsidR="00B71B26" w:rsidRPr="000108B5">
        <w:rPr>
          <w:sz w:val="24"/>
          <w:szCs w:val="24"/>
        </w:rPr>
        <w:t>3</w:t>
      </w:r>
      <w:r w:rsidRPr="000108B5">
        <w:rPr>
          <w:sz w:val="24"/>
          <w:szCs w:val="24"/>
        </w:rPr>
        <w:t>0 000,00 руб. ежегодно на каждый год планового периода 20</w:t>
      </w:r>
      <w:r w:rsidR="002D2B2E" w:rsidRPr="000108B5">
        <w:rPr>
          <w:sz w:val="24"/>
          <w:szCs w:val="24"/>
        </w:rPr>
        <w:t>21</w:t>
      </w:r>
      <w:r w:rsidRPr="000108B5">
        <w:rPr>
          <w:sz w:val="24"/>
          <w:szCs w:val="24"/>
        </w:rPr>
        <w:t xml:space="preserve"> – 202</w:t>
      </w:r>
      <w:r w:rsidR="002D2B2E" w:rsidRPr="000108B5">
        <w:rPr>
          <w:sz w:val="24"/>
          <w:szCs w:val="24"/>
        </w:rPr>
        <w:t>3</w:t>
      </w:r>
      <w:r w:rsidRPr="000108B5">
        <w:rPr>
          <w:sz w:val="24"/>
          <w:szCs w:val="24"/>
        </w:rPr>
        <w:t xml:space="preserve"> годов.</w:t>
      </w:r>
    </w:p>
    <w:p w:rsidR="00E42C40" w:rsidRPr="000108B5" w:rsidRDefault="000376B0" w:rsidP="000376B0">
      <w:pPr>
        <w:ind w:firstLine="284"/>
        <w:rPr>
          <w:sz w:val="24"/>
          <w:szCs w:val="24"/>
        </w:rPr>
      </w:pPr>
      <w:r w:rsidRPr="000108B5">
        <w:rPr>
          <w:sz w:val="24"/>
          <w:szCs w:val="24"/>
        </w:rPr>
        <w:t>За счет средств областного бюджета предусмотрено выполнение мероприятия</w:t>
      </w:r>
      <w:r w:rsidR="00E42C40" w:rsidRPr="000108B5">
        <w:rPr>
          <w:sz w:val="24"/>
          <w:szCs w:val="24"/>
        </w:rPr>
        <w:t xml:space="preserve"> </w:t>
      </w:r>
      <w:r w:rsidRPr="000108B5">
        <w:rPr>
          <w:sz w:val="24"/>
          <w:szCs w:val="24"/>
        </w:rPr>
        <w:t>«С</w:t>
      </w:r>
      <w:r w:rsidR="00E42C40" w:rsidRPr="000108B5">
        <w:rPr>
          <w:sz w:val="24"/>
          <w:szCs w:val="24"/>
        </w:rPr>
        <w:t>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sidRPr="000108B5">
        <w:rPr>
          <w:sz w:val="24"/>
          <w:szCs w:val="24"/>
        </w:rPr>
        <w:t>»</w:t>
      </w:r>
      <w:r w:rsidR="00E42C40" w:rsidRPr="000108B5">
        <w:rPr>
          <w:sz w:val="24"/>
          <w:szCs w:val="24"/>
        </w:rPr>
        <w:t xml:space="preserve"> в сумме </w:t>
      </w:r>
      <w:r w:rsidR="002D2B2E" w:rsidRPr="000108B5">
        <w:rPr>
          <w:sz w:val="24"/>
          <w:szCs w:val="24"/>
        </w:rPr>
        <w:t>601 630,34</w:t>
      </w:r>
      <w:r w:rsidR="00E42C40" w:rsidRPr="000108B5">
        <w:rPr>
          <w:sz w:val="24"/>
          <w:szCs w:val="24"/>
        </w:rPr>
        <w:t xml:space="preserve"> руб. </w:t>
      </w:r>
      <w:proofErr w:type="gramStart"/>
      <w:r w:rsidR="00E42C40" w:rsidRPr="000108B5">
        <w:rPr>
          <w:sz w:val="24"/>
          <w:szCs w:val="24"/>
        </w:rPr>
        <w:t>на  20</w:t>
      </w:r>
      <w:r w:rsidR="0023072C" w:rsidRPr="000108B5">
        <w:rPr>
          <w:sz w:val="24"/>
          <w:szCs w:val="24"/>
        </w:rPr>
        <w:t>2</w:t>
      </w:r>
      <w:r w:rsidR="002D2B2E" w:rsidRPr="000108B5">
        <w:rPr>
          <w:sz w:val="24"/>
          <w:szCs w:val="24"/>
        </w:rPr>
        <w:t>1</w:t>
      </w:r>
      <w:proofErr w:type="gramEnd"/>
      <w:r w:rsidR="0023072C" w:rsidRPr="000108B5">
        <w:rPr>
          <w:sz w:val="24"/>
          <w:szCs w:val="24"/>
        </w:rPr>
        <w:t xml:space="preserve"> </w:t>
      </w:r>
      <w:r w:rsidR="00E42C40" w:rsidRPr="000108B5">
        <w:rPr>
          <w:sz w:val="24"/>
          <w:szCs w:val="24"/>
        </w:rPr>
        <w:t>год</w:t>
      </w:r>
      <w:r w:rsidR="00A45797" w:rsidRPr="000108B5">
        <w:rPr>
          <w:sz w:val="24"/>
          <w:szCs w:val="24"/>
        </w:rPr>
        <w:t xml:space="preserve">. Данные средства предоставлены из расчета </w:t>
      </w:r>
      <w:r w:rsidR="00E42C40" w:rsidRPr="000108B5">
        <w:rPr>
          <w:sz w:val="24"/>
          <w:szCs w:val="24"/>
        </w:rPr>
        <w:t>4,5 став</w:t>
      </w:r>
      <w:r w:rsidR="00A45797" w:rsidRPr="000108B5">
        <w:rPr>
          <w:sz w:val="24"/>
          <w:szCs w:val="24"/>
        </w:rPr>
        <w:t>о</w:t>
      </w:r>
      <w:r w:rsidR="00E42C40" w:rsidRPr="000108B5">
        <w:rPr>
          <w:sz w:val="24"/>
          <w:szCs w:val="24"/>
        </w:rPr>
        <w:t xml:space="preserve">к и </w:t>
      </w:r>
      <w:r w:rsidR="00A45797" w:rsidRPr="000108B5">
        <w:rPr>
          <w:sz w:val="24"/>
          <w:szCs w:val="24"/>
        </w:rPr>
        <w:t xml:space="preserve">прогнозного значения среднемесячной заработной платы педагогических работников муниципальных организаций дополнительного образования детей </w:t>
      </w:r>
      <w:r w:rsidR="00C9413F" w:rsidRPr="000108B5">
        <w:rPr>
          <w:sz w:val="24"/>
          <w:szCs w:val="24"/>
        </w:rPr>
        <w:t>23 722,00</w:t>
      </w:r>
      <w:r w:rsidR="00A45797" w:rsidRPr="000108B5">
        <w:rPr>
          <w:sz w:val="24"/>
          <w:szCs w:val="24"/>
        </w:rPr>
        <w:t xml:space="preserve"> руб</w:t>
      </w:r>
      <w:r w:rsidR="00FC0423" w:rsidRPr="000108B5">
        <w:rPr>
          <w:sz w:val="24"/>
          <w:szCs w:val="24"/>
        </w:rPr>
        <w:t>.</w:t>
      </w:r>
    </w:p>
    <w:p w:rsidR="00252AB6" w:rsidRPr="000108B5" w:rsidRDefault="00252AB6" w:rsidP="00510003">
      <w:pPr>
        <w:spacing w:before="120"/>
        <w:ind w:firstLine="0"/>
        <w:jc w:val="center"/>
        <w:rPr>
          <w:b/>
          <w:sz w:val="24"/>
          <w:szCs w:val="24"/>
          <w:u w:val="single"/>
        </w:rPr>
      </w:pPr>
    </w:p>
    <w:p w:rsidR="00E42C40" w:rsidRPr="000108B5" w:rsidRDefault="00D6375E" w:rsidP="00510003">
      <w:pPr>
        <w:spacing w:before="120"/>
        <w:ind w:firstLine="0"/>
        <w:jc w:val="center"/>
        <w:rPr>
          <w:b/>
          <w:sz w:val="24"/>
          <w:szCs w:val="24"/>
          <w:u w:val="single"/>
        </w:rPr>
      </w:pPr>
      <w:r w:rsidRPr="000108B5">
        <w:rPr>
          <w:b/>
          <w:sz w:val="24"/>
          <w:szCs w:val="24"/>
          <w:u w:val="single"/>
        </w:rPr>
        <w:lastRenderedPageBreak/>
        <w:t>4</w:t>
      </w:r>
      <w:r w:rsidR="00E42C40" w:rsidRPr="000108B5">
        <w:rPr>
          <w:b/>
          <w:sz w:val="24"/>
          <w:szCs w:val="24"/>
          <w:u w:val="single"/>
        </w:rPr>
        <w:t>. Подпрограмма «Формирование культуры здорового и безопасного образа жизни детей Пестяковского муниципального района».</w:t>
      </w:r>
    </w:p>
    <w:p w:rsidR="00E42C40" w:rsidRPr="000108B5" w:rsidRDefault="00E42C40" w:rsidP="00E42C40">
      <w:pPr>
        <w:ind w:firstLine="426"/>
        <w:rPr>
          <w:sz w:val="24"/>
          <w:szCs w:val="24"/>
        </w:rPr>
      </w:pPr>
      <w:r w:rsidRPr="000108B5">
        <w:rPr>
          <w:sz w:val="24"/>
          <w:szCs w:val="24"/>
        </w:rPr>
        <w:t>В результате проводимых мероприятий подпрограммы предполагается достичь улучшения здоровья воспитанников и учащихся; сформировать у учащихся устойчивые навыки здорового образа жизни, повышающие уровень здоровья и успешность обучения и воспитания.</w:t>
      </w:r>
    </w:p>
    <w:p w:rsidR="00E42C40" w:rsidRPr="000108B5" w:rsidRDefault="00E42C40" w:rsidP="00E42C40">
      <w:pPr>
        <w:ind w:firstLine="426"/>
        <w:rPr>
          <w:sz w:val="24"/>
          <w:szCs w:val="24"/>
        </w:rPr>
      </w:pPr>
      <w:r w:rsidRPr="000108B5">
        <w:rPr>
          <w:sz w:val="24"/>
          <w:szCs w:val="24"/>
        </w:rPr>
        <w:t xml:space="preserve">В рамках данной подпрограммы предусмотрено </w:t>
      </w:r>
      <w:r w:rsidR="002D2B2E" w:rsidRPr="000108B5">
        <w:rPr>
          <w:sz w:val="24"/>
          <w:szCs w:val="24"/>
        </w:rPr>
        <w:t>4</w:t>
      </w:r>
      <w:r w:rsidRPr="000108B5">
        <w:rPr>
          <w:sz w:val="24"/>
          <w:szCs w:val="24"/>
        </w:rPr>
        <w:t xml:space="preserve"> мероприятий на сумму </w:t>
      </w:r>
      <w:r w:rsidR="002D2B2E" w:rsidRPr="000108B5">
        <w:rPr>
          <w:sz w:val="24"/>
          <w:szCs w:val="24"/>
        </w:rPr>
        <w:t>2 55</w:t>
      </w:r>
      <w:r w:rsidR="00893013" w:rsidRPr="000108B5">
        <w:rPr>
          <w:sz w:val="24"/>
          <w:szCs w:val="24"/>
        </w:rPr>
        <w:t>6</w:t>
      </w:r>
      <w:r w:rsidR="002D2B2E" w:rsidRPr="000108B5">
        <w:rPr>
          <w:sz w:val="24"/>
          <w:szCs w:val="24"/>
        </w:rPr>
        <w:t> 25</w:t>
      </w:r>
      <w:r w:rsidR="00893013" w:rsidRPr="000108B5">
        <w:rPr>
          <w:sz w:val="24"/>
          <w:szCs w:val="24"/>
        </w:rPr>
        <w:t>1</w:t>
      </w:r>
      <w:r w:rsidR="002D2B2E" w:rsidRPr="000108B5">
        <w:rPr>
          <w:sz w:val="24"/>
          <w:szCs w:val="24"/>
        </w:rPr>
        <w:t>,00</w:t>
      </w:r>
      <w:r w:rsidRPr="000108B5">
        <w:rPr>
          <w:sz w:val="24"/>
          <w:szCs w:val="24"/>
        </w:rPr>
        <w:t xml:space="preserve"> руб. </w:t>
      </w:r>
      <w:r w:rsidR="00CC1D30" w:rsidRPr="000108B5">
        <w:rPr>
          <w:sz w:val="24"/>
          <w:szCs w:val="24"/>
        </w:rPr>
        <w:t xml:space="preserve"> </w:t>
      </w:r>
      <w:proofErr w:type="gramStart"/>
      <w:r w:rsidR="00CC1D30" w:rsidRPr="000108B5">
        <w:rPr>
          <w:sz w:val="24"/>
          <w:szCs w:val="24"/>
        </w:rPr>
        <w:t>на</w:t>
      </w:r>
      <w:proofErr w:type="gramEnd"/>
      <w:r w:rsidR="00CC1D30" w:rsidRPr="000108B5">
        <w:rPr>
          <w:sz w:val="24"/>
          <w:szCs w:val="24"/>
        </w:rPr>
        <w:t xml:space="preserve"> 20</w:t>
      </w:r>
      <w:r w:rsidR="002D2B2E" w:rsidRPr="000108B5">
        <w:rPr>
          <w:sz w:val="24"/>
          <w:szCs w:val="24"/>
        </w:rPr>
        <w:t xml:space="preserve">21 год  </w:t>
      </w:r>
      <w:r w:rsidR="00893013" w:rsidRPr="000108B5">
        <w:rPr>
          <w:sz w:val="24"/>
          <w:szCs w:val="24"/>
        </w:rPr>
        <w:t>и в сумме 2 555 250,00 руб.</w:t>
      </w:r>
      <w:r w:rsidR="002D2B2E" w:rsidRPr="000108B5">
        <w:rPr>
          <w:sz w:val="24"/>
          <w:szCs w:val="24"/>
        </w:rPr>
        <w:t xml:space="preserve"> </w:t>
      </w:r>
      <w:r w:rsidR="00107D96" w:rsidRPr="000108B5">
        <w:rPr>
          <w:sz w:val="24"/>
          <w:szCs w:val="24"/>
        </w:rPr>
        <w:t>на каждый год планового периода</w:t>
      </w:r>
      <w:r w:rsidRPr="000108B5">
        <w:rPr>
          <w:sz w:val="24"/>
          <w:szCs w:val="24"/>
        </w:rPr>
        <w:t>, из них:</w:t>
      </w:r>
    </w:p>
    <w:p w:rsidR="002C7D84" w:rsidRPr="000108B5" w:rsidRDefault="002C7D84" w:rsidP="002C7D84">
      <w:pPr>
        <w:spacing w:before="120"/>
        <w:ind w:firstLine="284"/>
        <w:rPr>
          <w:sz w:val="24"/>
          <w:szCs w:val="24"/>
        </w:rPr>
      </w:pPr>
      <w:proofErr w:type="gramStart"/>
      <w:r w:rsidRPr="000108B5">
        <w:rPr>
          <w:sz w:val="24"/>
          <w:szCs w:val="24"/>
        </w:rPr>
        <w:t>расходы</w:t>
      </w:r>
      <w:proofErr w:type="gramEnd"/>
      <w:r w:rsidRPr="000108B5">
        <w:rPr>
          <w:sz w:val="24"/>
          <w:szCs w:val="24"/>
        </w:rPr>
        <w:t xml:space="preserve"> на питание в детских дошкольных и садовых группах при школах района запланированы на </w:t>
      </w:r>
      <w:r w:rsidR="002063F4" w:rsidRPr="000108B5">
        <w:rPr>
          <w:sz w:val="24"/>
          <w:szCs w:val="24"/>
        </w:rPr>
        <w:t>135</w:t>
      </w:r>
      <w:r w:rsidRPr="000108B5">
        <w:rPr>
          <w:sz w:val="24"/>
          <w:szCs w:val="24"/>
        </w:rPr>
        <w:t xml:space="preserve"> детей из расчета стоимости дето-дня по питанию 80,00 руб. в 2021 - 2023 годах за счет двух источников поступления средств, в </w:t>
      </w:r>
      <w:proofErr w:type="spellStart"/>
      <w:r w:rsidRPr="000108B5">
        <w:rPr>
          <w:sz w:val="24"/>
          <w:szCs w:val="24"/>
        </w:rPr>
        <w:t>т.ч</w:t>
      </w:r>
      <w:proofErr w:type="spellEnd"/>
      <w:r w:rsidRPr="000108B5">
        <w:rPr>
          <w:sz w:val="24"/>
          <w:szCs w:val="24"/>
        </w:rPr>
        <w:t>.:</w:t>
      </w:r>
    </w:p>
    <w:p w:rsidR="002C7D84" w:rsidRPr="000108B5" w:rsidRDefault="002C7D84" w:rsidP="002C7D84">
      <w:pPr>
        <w:spacing w:before="120"/>
        <w:ind w:firstLine="284"/>
        <w:rPr>
          <w:sz w:val="24"/>
          <w:szCs w:val="24"/>
        </w:rPr>
      </w:pPr>
      <w:r w:rsidRPr="000108B5">
        <w:rPr>
          <w:sz w:val="24"/>
          <w:szCs w:val="24"/>
        </w:rPr>
        <w:t>-  в 2021 году - за счет бюджета 731 000,00 руб., за счет родительской платы 1 644 800,00 руб.;</w:t>
      </w:r>
    </w:p>
    <w:p w:rsidR="002C7D84" w:rsidRPr="000108B5" w:rsidRDefault="002C7D84" w:rsidP="002C7D84">
      <w:pPr>
        <w:spacing w:before="120"/>
        <w:ind w:firstLine="284"/>
        <w:rPr>
          <w:sz w:val="24"/>
          <w:szCs w:val="24"/>
        </w:rPr>
      </w:pPr>
      <w:r w:rsidRPr="000108B5">
        <w:rPr>
          <w:sz w:val="24"/>
          <w:szCs w:val="24"/>
        </w:rPr>
        <w:t>- в 2022 году - за счет бюджета 674 240,00 руб., за счет родительской платы 1 701 600,00 руб.;</w:t>
      </w:r>
    </w:p>
    <w:p w:rsidR="002C7D84" w:rsidRPr="000108B5" w:rsidRDefault="002C7D84" w:rsidP="002C7D84">
      <w:pPr>
        <w:spacing w:before="120"/>
        <w:ind w:firstLine="284"/>
        <w:rPr>
          <w:sz w:val="24"/>
          <w:szCs w:val="24"/>
        </w:rPr>
      </w:pPr>
      <w:r w:rsidRPr="000108B5">
        <w:rPr>
          <w:sz w:val="24"/>
          <w:szCs w:val="24"/>
        </w:rPr>
        <w:t>- в 2023 году - за счет бюджета 599 940,00 руб., за счет родительской платы 1 775 900,00 руб.</w:t>
      </w:r>
    </w:p>
    <w:p w:rsidR="002C7D84" w:rsidRPr="000108B5" w:rsidRDefault="002C7D84" w:rsidP="000376B0">
      <w:pPr>
        <w:ind w:firstLine="284"/>
        <w:rPr>
          <w:sz w:val="24"/>
          <w:szCs w:val="24"/>
        </w:rPr>
      </w:pPr>
    </w:p>
    <w:p w:rsidR="00E42C40" w:rsidRPr="000108B5" w:rsidRDefault="00E42C40" w:rsidP="000376B0">
      <w:pPr>
        <w:ind w:firstLine="284"/>
        <w:rPr>
          <w:sz w:val="24"/>
          <w:szCs w:val="24"/>
        </w:rPr>
      </w:pPr>
      <w:r w:rsidRPr="000108B5">
        <w:rPr>
          <w:sz w:val="24"/>
          <w:szCs w:val="24"/>
        </w:rPr>
        <w:t>В рамках подпрограммы предусмотрены средства из областного бюджета:</w:t>
      </w:r>
    </w:p>
    <w:p w:rsidR="00E42C40" w:rsidRPr="000108B5" w:rsidRDefault="00E42C40" w:rsidP="000376B0">
      <w:pPr>
        <w:ind w:firstLine="284"/>
        <w:rPr>
          <w:sz w:val="24"/>
          <w:szCs w:val="24"/>
        </w:rPr>
      </w:pPr>
      <w:r w:rsidRPr="000108B5">
        <w:rPr>
          <w:sz w:val="24"/>
          <w:szCs w:val="24"/>
        </w:rPr>
        <w:t>-  субсидия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w:t>
      </w:r>
      <w:r w:rsidR="00107D96" w:rsidRPr="000108B5">
        <w:rPr>
          <w:sz w:val="24"/>
          <w:szCs w:val="24"/>
        </w:rPr>
        <w:t>2</w:t>
      </w:r>
      <w:r w:rsidR="002C7D84" w:rsidRPr="000108B5">
        <w:rPr>
          <w:sz w:val="24"/>
          <w:szCs w:val="24"/>
        </w:rPr>
        <w:t>1</w:t>
      </w:r>
      <w:r w:rsidRPr="000108B5">
        <w:rPr>
          <w:sz w:val="24"/>
          <w:szCs w:val="24"/>
        </w:rPr>
        <w:t xml:space="preserve"> – 202</w:t>
      </w:r>
      <w:r w:rsidR="002C7D84" w:rsidRPr="000108B5">
        <w:rPr>
          <w:sz w:val="24"/>
          <w:szCs w:val="24"/>
        </w:rPr>
        <w:t>3</w:t>
      </w:r>
      <w:r w:rsidRPr="000108B5">
        <w:rPr>
          <w:sz w:val="24"/>
          <w:szCs w:val="24"/>
        </w:rPr>
        <w:t xml:space="preserve"> годы</w:t>
      </w:r>
      <w:r w:rsidR="00893013" w:rsidRPr="000108B5">
        <w:rPr>
          <w:sz w:val="24"/>
          <w:szCs w:val="24"/>
        </w:rPr>
        <w:t xml:space="preserve"> в сумме 155 001,00 руб. на 2021 год и в сумме </w:t>
      </w:r>
      <w:r w:rsidR="002C7D84" w:rsidRPr="000108B5">
        <w:rPr>
          <w:sz w:val="24"/>
          <w:szCs w:val="24"/>
        </w:rPr>
        <w:t>154 000,00</w:t>
      </w:r>
      <w:r w:rsidRPr="000108B5">
        <w:rPr>
          <w:sz w:val="24"/>
          <w:szCs w:val="24"/>
        </w:rPr>
        <w:t xml:space="preserve"> руб. ежегодно</w:t>
      </w:r>
      <w:r w:rsidR="00893013" w:rsidRPr="000108B5">
        <w:rPr>
          <w:sz w:val="24"/>
          <w:szCs w:val="24"/>
        </w:rPr>
        <w:t xml:space="preserve"> на 2022 – 2023 годы</w:t>
      </w:r>
      <w:r w:rsidRPr="000108B5">
        <w:rPr>
          <w:sz w:val="24"/>
          <w:szCs w:val="24"/>
        </w:rPr>
        <w:t>. Средства рассчитаны на питание 60 детей из расчета 1</w:t>
      </w:r>
      <w:r w:rsidR="004A348A" w:rsidRPr="000108B5">
        <w:rPr>
          <w:sz w:val="24"/>
          <w:szCs w:val="24"/>
        </w:rPr>
        <w:t>21</w:t>
      </w:r>
      <w:r w:rsidRPr="000108B5">
        <w:rPr>
          <w:sz w:val="24"/>
          <w:szCs w:val="24"/>
        </w:rPr>
        <w:t xml:space="preserve">,00 руб. стоимости дето – дня на 21 дето-дней; </w:t>
      </w:r>
    </w:p>
    <w:p w:rsidR="00E42C40" w:rsidRPr="000108B5" w:rsidRDefault="00E42C40" w:rsidP="004A348A">
      <w:pPr>
        <w:ind w:firstLine="426"/>
        <w:rPr>
          <w:sz w:val="24"/>
          <w:szCs w:val="24"/>
        </w:rPr>
      </w:pPr>
      <w:r w:rsidRPr="000108B5">
        <w:rPr>
          <w:sz w:val="24"/>
          <w:szCs w:val="24"/>
        </w:rPr>
        <w:t xml:space="preserve">- субвенция на осуществление переданных государственных полномочий по организации двухразового питания детей – сирот и детей, находящихся в трудной жизненной ситуации, в лагерях дневного пребывания на сумму </w:t>
      </w:r>
      <w:r w:rsidR="004A348A" w:rsidRPr="000108B5">
        <w:rPr>
          <w:sz w:val="24"/>
          <w:szCs w:val="24"/>
        </w:rPr>
        <w:t>25 410,00</w:t>
      </w:r>
      <w:r w:rsidRPr="000108B5">
        <w:rPr>
          <w:sz w:val="24"/>
          <w:szCs w:val="24"/>
        </w:rPr>
        <w:t xml:space="preserve"> руб. ежегодно на 20</w:t>
      </w:r>
      <w:r w:rsidR="00107D96" w:rsidRPr="000108B5">
        <w:rPr>
          <w:sz w:val="24"/>
          <w:szCs w:val="24"/>
        </w:rPr>
        <w:t>2</w:t>
      </w:r>
      <w:r w:rsidR="002C7D84" w:rsidRPr="000108B5">
        <w:rPr>
          <w:sz w:val="24"/>
          <w:szCs w:val="24"/>
        </w:rPr>
        <w:t>1</w:t>
      </w:r>
      <w:r w:rsidR="00107D96" w:rsidRPr="000108B5">
        <w:rPr>
          <w:sz w:val="24"/>
          <w:szCs w:val="24"/>
        </w:rPr>
        <w:t xml:space="preserve"> - </w:t>
      </w:r>
      <w:r w:rsidRPr="000108B5">
        <w:rPr>
          <w:sz w:val="24"/>
          <w:szCs w:val="24"/>
        </w:rPr>
        <w:t>202</w:t>
      </w:r>
      <w:r w:rsidR="002C7D84" w:rsidRPr="000108B5">
        <w:rPr>
          <w:sz w:val="24"/>
          <w:szCs w:val="24"/>
        </w:rPr>
        <w:t>3</w:t>
      </w:r>
      <w:r w:rsidRPr="000108B5">
        <w:rPr>
          <w:sz w:val="24"/>
          <w:szCs w:val="24"/>
        </w:rPr>
        <w:t xml:space="preserve"> годы. Средства рассчитаны на питание 10 детей из расчета </w:t>
      </w:r>
      <w:r w:rsidR="004A348A" w:rsidRPr="000108B5">
        <w:rPr>
          <w:sz w:val="24"/>
          <w:szCs w:val="24"/>
        </w:rPr>
        <w:t>121</w:t>
      </w:r>
      <w:r w:rsidRPr="000108B5">
        <w:rPr>
          <w:sz w:val="24"/>
          <w:szCs w:val="24"/>
        </w:rPr>
        <w:t>,00 руб. стоим</w:t>
      </w:r>
      <w:r w:rsidR="004A348A" w:rsidRPr="000108B5">
        <w:rPr>
          <w:sz w:val="24"/>
          <w:szCs w:val="24"/>
        </w:rPr>
        <w:t>ости дето – дня на 21 дето-дне</w:t>
      </w:r>
      <w:r w:rsidR="002C7D84" w:rsidRPr="000108B5">
        <w:rPr>
          <w:sz w:val="24"/>
          <w:szCs w:val="24"/>
        </w:rPr>
        <w:t>й.</w:t>
      </w:r>
    </w:p>
    <w:p w:rsidR="00E42C40" w:rsidRPr="000108B5" w:rsidRDefault="00E42C40" w:rsidP="00E42C40">
      <w:pPr>
        <w:rPr>
          <w:sz w:val="24"/>
          <w:szCs w:val="24"/>
        </w:rPr>
      </w:pPr>
    </w:p>
    <w:p w:rsidR="00E42C40" w:rsidRPr="000108B5" w:rsidRDefault="00C80E9D" w:rsidP="00510003">
      <w:pPr>
        <w:spacing w:before="120"/>
        <w:ind w:firstLine="0"/>
        <w:jc w:val="center"/>
        <w:rPr>
          <w:b/>
          <w:sz w:val="24"/>
          <w:szCs w:val="24"/>
          <w:u w:val="single"/>
        </w:rPr>
      </w:pPr>
      <w:r w:rsidRPr="000108B5">
        <w:rPr>
          <w:b/>
          <w:sz w:val="24"/>
          <w:szCs w:val="24"/>
          <w:u w:val="single"/>
        </w:rPr>
        <w:t>5</w:t>
      </w:r>
      <w:r w:rsidR="00E42C40" w:rsidRPr="000108B5">
        <w:rPr>
          <w:b/>
          <w:sz w:val="24"/>
          <w:szCs w:val="24"/>
          <w:u w:val="single"/>
        </w:rPr>
        <w:t>. Подпрограмма «Комплексная безопасность образовательных организаций, подведомственных отделу образования Пестяковского муниципального района».</w:t>
      </w:r>
    </w:p>
    <w:p w:rsidR="00E42C40" w:rsidRPr="000108B5" w:rsidRDefault="00E42C40" w:rsidP="00E42C40">
      <w:pPr>
        <w:keepNext/>
        <w:ind w:firstLine="426"/>
        <w:contextualSpacing/>
        <w:rPr>
          <w:sz w:val="24"/>
          <w:szCs w:val="24"/>
        </w:rPr>
      </w:pPr>
      <w:r w:rsidRPr="000108B5">
        <w:rPr>
          <w:bCs/>
          <w:sz w:val="24"/>
          <w:szCs w:val="24"/>
        </w:rPr>
        <w:t xml:space="preserve"> </w:t>
      </w:r>
      <w:r w:rsidRPr="000108B5">
        <w:rPr>
          <w:sz w:val="24"/>
          <w:szCs w:val="24"/>
        </w:rPr>
        <w:t xml:space="preserve">В результате выполнения 2 подпрограммных мероприятий будет достигнуто выполнение основных антитеррористических и пожарных мероприятий во всех образовательных организациях, выполнение предписаний </w:t>
      </w:r>
      <w:proofErr w:type="spellStart"/>
      <w:r w:rsidRPr="000108B5">
        <w:rPr>
          <w:sz w:val="24"/>
          <w:szCs w:val="24"/>
        </w:rPr>
        <w:t>Госпожнадзора</w:t>
      </w:r>
      <w:proofErr w:type="spellEnd"/>
      <w:r w:rsidRPr="000108B5">
        <w:rPr>
          <w:sz w:val="24"/>
          <w:szCs w:val="24"/>
        </w:rPr>
        <w:t xml:space="preserve"> в образовательных организациях, создание системы мониторинга за состоянием зданий и коммуникаций образовательных организаций, создание системы технической защиты объектов образования на сумму </w:t>
      </w:r>
      <w:r w:rsidR="00893013" w:rsidRPr="000108B5">
        <w:rPr>
          <w:sz w:val="24"/>
          <w:szCs w:val="24"/>
        </w:rPr>
        <w:t>1 898 223,46</w:t>
      </w:r>
      <w:r w:rsidRPr="000108B5">
        <w:rPr>
          <w:sz w:val="24"/>
          <w:szCs w:val="24"/>
        </w:rPr>
        <w:t xml:space="preserve"> руб. в 20</w:t>
      </w:r>
      <w:r w:rsidR="008D2374" w:rsidRPr="000108B5">
        <w:rPr>
          <w:sz w:val="24"/>
          <w:szCs w:val="24"/>
        </w:rPr>
        <w:t>2</w:t>
      </w:r>
      <w:r w:rsidR="002C7D84" w:rsidRPr="000108B5">
        <w:rPr>
          <w:sz w:val="24"/>
          <w:szCs w:val="24"/>
        </w:rPr>
        <w:t>1</w:t>
      </w:r>
      <w:r w:rsidRPr="000108B5">
        <w:rPr>
          <w:sz w:val="24"/>
          <w:szCs w:val="24"/>
        </w:rPr>
        <w:t xml:space="preserve"> году и </w:t>
      </w:r>
      <w:r w:rsidR="008D2374" w:rsidRPr="000108B5">
        <w:rPr>
          <w:sz w:val="24"/>
          <w:szCs w:val="24"/>
        </w:rPr>
        <w:t xml:space="preserve">в сумме </w:t>
      </w:r>
      <w:r w:rsidR="002C7D84" w:rsidRPr="000108B5">
        <w:rPr>
          <w:sz w:val="24"/>
          <w:szCs w:val="24"/>
        </w:rPr>
        <w:t>1 878 938,10</w:t>
      </w:r>
      <w:r w:rsidR="008D2374" w:rsidRPr="000108B5">
        <w:rPr>
          <w:sz w:val="24"/>
          <w:szCs w:val="24"/>
        </w:rPr>
        <w:t xml:space="preserve"> руб. на </w:t>
      </w:r>
      <w:r w:rsidRPr="000108B5">
        <w:rPr>
          <w:sz w:val="24"/>
          <w:szCs w:val="24"/>
        </w:rPr>
        <w:t>кажд</w:t>
      </w:r>
      <w:r w:rsidR="008D2374" w:rsidRPr="000108B5">
        <w:rPr>
          <w:sz w:val="24"/>
          <w:szCs w:val="24"/>
        </w:rPr>
        <w:t xml:space="preserve">ый </w:t>
      </w:r>
      <w:r w:rsidRPr="000108B5">
        <w:rPr>
          <w:sz w:val="24"/>
          <w:szCs w:val="24"/>
        </w:rPr>
        <w:t xml:space="preserve"> год планового периода, из них на:</w:t>
      </w:r>
    </w:p>
    <w:p w:rsidR="00E42C40" w:rsidRPr="000108B5" w:rsidRDefault="00E42C40" w:rsidP="00E42C40">
      <w:pPr>
        <w:ind w:firstLine="426"/>
        <w:rPr>
          <w:sz w:val="24"/>
          <w:szCs w:val="24"/>
        </w:rPr>
      </w:pPr>
      <w:r w:rsidRPr="000108B5">
        <w:rPr>
          <w:sz w:val="24"/>
          <w:szCs w:val="24"/>
        </w:rPr>
        <w:t>- охрану образовательных организаций (на содержание 4 ставок сторожей круглогодичного содержания</w:t>
      </w:r>
      <w:r w:rsidR="00C80E9D" w:rsidRPr="000108B5">
        <w:rPr>
          <w:sz w:val="24"/>
          <w:szCs w:val="24"/>
        </w:rPr>
        <w:t>,</w:t>
      </w:r>
      <w:r w:rsidRPr="000108B5">
        <w:rPr>
          <w:sz w:val="24"/>
          <w:szCs w:val="24"/>
        </w:rPr>
        <w:t xml:space="preserve"> 2 сторожей на учебный год, </w:t>
      </w:r>
      <w:r w:rsidR="00C80E9D" w:rsidRPr="000108B5">
        <w:rPr>
          <w:sz w:val="24"/>
          <w:szCs w:val="24"/>
        </w:rPr>
        <w:t xml:space="preserve">1 вахтера в МБОУ Пестяковская СШ, </w:t>
      </w:r>
      <w:r w:rsidRPr="000108B5">
        <w:rPr>
          <w:sz w:val="24"/>
          <w:szCs w:val="24"/>
        </w:rPr>
        <w:t xml:space="preserve">а также на оплату кнопки экстренного вызова полиции в сумме </w:t>
      </w:r>
      <w:r w:rsidR="002C7D84" w:rsidRPr="000108B5">
        <w:rPr>
          <w:sz w:val="24"/>
          <w:szCs w:val="24"/>
        </w:rPr>
        <w:t>1 406 715,46</w:t>
      </w:r>
      <w:r w:rsidR="008D2374" w:rsidRPr="000108B5">
        <w:rPr>
          <w:sz w:val="24"/>
          <w:szCs w:val="24"/>
        </w:rPr>
        <w:t xml:space="preserve"> руб. на </w:t>
      </w:r>
      <w:proofErr w:type="gramStart"/>
      <w:r w:rsidR="008D2374" w:rsidRPr="000108B5">
        <w:rPr>
          <w:sz w:val="24"/>
          <w:szCs w:val="24"/>
        </w:rPr>
        <w:t>каждый  год</w:t>
      </w:r>
      <w:proofErr w:type="gramEnd"/>
      <w:r w:rsidR="008D2374" w:rsidRPr="000108B5">
        <w:rPr>
          <w:sz w:val="24"/>
          <w:szCs w:val="24"/>
        </w:rPr>
        <w:t xml:space="preserve"> планового периода</w:t>
      </w:r>
      <w:r w:rsidR="002C7D84" w:rsidRPr="000108B5">
        <w:rPr>
          <w:sz w:val="24"/>
          <w:szCs w:val="24"/>
        </w:rPr>
        <w:t xml:space="preserve"> 2021 – 2023 годов</w:t>
      </w:r>
      <w:r w:rsidRPr="000108B5">
        <w:rPr>
          <w:sz w:val="24"/>
          <w:szCs w:val="24"/>
        </w:rPr>
        <w:t>;</w:t>
      </w:r>
    </w:p>
    <w:p w:rsidR="00E42C40" w:rsidRPr="000108B5" w:rsidRDefault="00E42C40" w:rsidP="00E42C40">
      <w:pPr>
        <w:ind w:firstLine="426"/>
        <w:rPr>
          <w:sz w:val="24"/>
          <w:szCs w:val="24"/>
        </w:rPr>
      </w:pPr>
      <w:r w:rsidRPr="000108B5">
        <w:rPr>
          <w:sz w:val="24"/>
          <w:szCs w:val="24"/>
        </w:rPr>
        <w:t xml:space="preserve">- проведение противопожарных мероприятий в зданиях и помещениях, подведомственных отделу образования Пестяковского муниципального района техническое обслуживание системы пожарной безопасности образовательных организаций </w:t>
      </w:r>
      <w:r w:rsidR="00ED03D0" w:rsidRPr="000108B5">
        <w:rPr>
          <w:sz w:val="24"/>
          <w:szCs w:val="24"/>
        </w:rPr>
        <w:t xml:space="preserve">в сумме </w:t>
      </w:r>
      <w:r w:rsidR="00F760E7" w:rsidRPr="000108B5">
        <w:rPr>
          <w:sz w:val="24"/>
          <w:szCs w:val="24"/>
        </w:rPr>
        <w:t>491 508,00</w:t>
      </w:r>
      <w:r w:rsidR="002C7D84" w:rsidRPr="000108B5">
        <w:rPr>
          <w:sz w:val="24"/>
          <w:szCs w:val="24"/>
        </w:rPr>
        <w:t xml:space="preserve"> руб. на 2021</w:t>
      </w:r>
      <w:r w:rsidR="00ED03D0" w:rsidRPr="000108B5">
        <w:rPr>
          <w:sz w:val="24"/>
          <w:szCs w:val="24"/>
        </w:rPr>
        <w:t xml:space="preserve"> год и </w:t>
      </w:r>
      <w:r w:rsidRPr="000108B5">
        <w:rPr>
          <w:sz w:val="24"/>
          <w:szCs w:val="24"/>
        </w:rPr>
        <w:t xml:space="preserve">в сумме </w:t>
      </w:r>
      <w:r w:rsidR="002C7D84" w:rsidRPr="000108B5">
        <w:rPr>
          <w:sz w:val="24"/>
          <w:szCs w:val="24"/>
        </w:rPr>
        <w:t>472 222,64</w:t>
      </w:r>
      <w:r w:rsidRPr="000108B5">
        <w:rPr>
          <w:sz w:val="24"/>
          <w:szCs w:val="24"/>
        </w:rPr>
        <w:t xml:space="preserve"> руб., на 20</w:t>
      </w:r>
      <w:r w:rsidR="008D2374" w:rsidRPr="000108B5">
        <w:rPr>
          <w:sz w:val="24"/>
          <w:szCs w:val="24"/>
        </w:rPr>
        <w:t>2</w:t>
      </w:r>
      <w:r w:rsidR="002C7D84" w:rsidRPr="000108B5">
        <w:rPr>
          <w:sz w:val="24"/>
          <w:szCs w:val="24"/>
        </w:rPr>
        <w:t>2</w:t>
      </w:r>
      <w:r w:rsidRPr="000108B5">
        <w:rPr>
          <w:sz w:val="24"/>
          <w:szCs w:val="24"/>
        </w:rPr>
        <w:t xml:space="preserve"> – 202</w:t>
      </w:r>
      <w:r w:rsidR="002C7D84" w:rsidRPr="000108B5">
        <w:rPr>
          <w:sz w:val="24"/>
          <w:szCs w:val="24"/>
        </w:rPr>
        <w:t>3</w:t>
      </w:r>
      <w:r w:rsidRPr="000108B5">
        <w:rPr>
          <w:sz w:val="24"/>
          <w:szCs w:val="24"/>
        </w:rPr>
        <w:t xml:space="preserve"> годы ежегодно, </w:t>
      </w:r>
      <w:r w:rsidR="004C1CEB" w:rsidRPr="000108B5">
        <w:rPr>
          <w:sz w:val="24"/>
          <w:szCs w:val="24"/>
        </w:rPr>
        <w:t>в том числе</w:t>
      </w:r>
      <w:r w:rsidRPr="000108B5">
        <w:rPr>
          <w:sz w:val="24"/>
          <w:szCs w:val="24"/>
        </w:rPr>
        <w:t xml:space="preserve"> на:</w:t>
      </w:r>
    </w:p>
    <w:p w:rsidR="00E42C40" w:rsidRPr="000108B5" w:rsidRDefault="00E42C40" w:rsidP="00E42C40">
      <w:pPr>
        <w:ind w:firstLine="426"/>
        <w:rPr>
          <w:sz w:val="24"/>
          <w:szCs w:val="24"/>
        </w:rPr>
      </w:pPr>
      <w:r w:rsidRPr="000108B5">
        <w:rPr>
          <w:sz w:val="24"/>
          <w:szCs w:val="24"/>
        </w:rPr>
        <w:t xml:space="preserve">*техническое обслуживание систем пожарной безопасности </w:t>
      </w:r>
      <w:r w:rsidR="00F0470F" w:rsidRPr="000108B5">
        <w:rPr>
          <w:sz w:val="24"/>
          <w:szCs w:val="24"/>
        </w:rPr>
        <w:t>8</w:t>
      </w:r>
      <w:r w:rsidR="00827639" w:rsidRPr="000108B5">
        <w:rPr>
          <w:sz w:val="24"/>
          <w:szCs w:val="24"/>
        </w:rPr>
        <w:t xml:space="preserve"> </w:t>
      </w:r>
      <w:r w:rsidRPr="000108B5">
        <w:rPr>
          <w:sz w:val="24"/>
          <w:szCs w:val="24"/>
        </w:rPr>
        <w:t xml:space="preserve">подведомственных учреждений в сумме </w:t>
      </w:r>
      <w:r w:rsidR="00F760E7" w:rsidRPr="000108B5">
        <w:rPr>
          <w:sz w:val="24"/>
          <w:szCs w:val="24"/>
        </w:rPr>
        <w:t xml:space="preserve">268 508,00 руб. на 2021 год и в сумме </w:t>
      </w:r>
      <w:r w:rsidR="004C1CEB" w:rsidRPr="000108B5">
        <w:rPr>
          <w:sz w:val="24"/>
          <w:szCs w:val="24"/>
        </w:rPr>
        <w:t>211 202,64</w:t>
      </w:r>
      <w:r w:rsidRPr="000108B5">
        <w:rPr>
          <w:sz w:val="24"/>
          <w:szCs w:val="24"/>
        </w:rPr>
        <w:t xml:space="preserve"> руб.</w:t>
      </w:r>
      <w:r w:rsidR="00F760E7" w:rsidRPr="000108B5">
        <w:rPr>
          <w:sz w:val="24"/>
          <w:szCs w:val="24"/>
        </w:rPr>
        <w:t xml:space="preserve"> на каждый год планового периода 2022 – 2023 годов</w:t>
      </w:r>
      <w:r w:rsidRPr="000108B5">
        <w:rPr>
          <w:sz w:val="24"/>
          <w:szCs w:val="24"/>
        </w:rPr>
        <w:t>;</w:t>
      </w:r>
    </w:p>
    <w:p w:rsidR="00E42C40" w:rsidRPr="000108B5" w:rsidRDefault="00E42C40" w:rsidP="00E42C40">
      <w:pPr>
        <w:ind w:firstLine="426"/>
        <w:rPr>
          <w:sz w:val="24"/>
          <w:szCs w:val="24"/>
        </w:rPr>
      </w:pPr>
      <w:r w:rsidRPr="000108B5">
        <w:rPr>
          <w:sz w:val="24"/>
          <w:szCs w:val="24"/>
        </w:rPr>
        <w:lastRenderedPageBreak/>
        <w:t xml:space="preserve">* обслуживание станции ПАК «Стрелец - мониторинг» </w:t>
      </w:r>
      <w:r w:rsidR="00F0470F" w:rsidRPr="000108B5">
        <w:rPr>
          <w:sz w:val="24"/>
          <w:szCs w:val="24"/>
        </w:rPr>
        <w:t>7</w:t>
      </w:r>
      <w:r w:rsidRPr="000108B5">
        <w:rPr>
          <w:sz w:val="24"/>
          <w:szCs w:val="24"/>
        </w:rPr>
        <w:t xml:space="preserve"> подведомственных образовательных организаций на сумму </w:t>
      </w:r>
      <w:r w:rsidR="004C1CEB" w:rsidRPr="000108B5">
        <w:rPr>
          <w:sz w:val="24"/>
          <w:szCs w:val="24"/>
        </w:rPr>
        <w:t>204 000,00</w:t>
      </w:r>
      <w:r w:rsidRPr="000108B5">
        <w:rPr>
          <w:sz w:val="24"/>
          <w:szCs w:val="24"/>
        </w:rPr>
        <w:t xml:space="preserve"> руб. на каждый год планового периода;</w:t>
      </w:r>
    </w:p>
    <w:p w:rsidR="00827639" w:rsidRPr="000108B5" w:rsidRDefault="00827639" w:rsidP="00827639">
      <w:pPr>
        <w:ind w:firstLine="426"/>
        <w:rPr>
          <w:sz w:val="24"/>
          <w:szCs w:val="24"/>
        </w:rPr>
      </w:pPr>
      <w:r w:rsidRPr="000108B5">
        <w:rPr>
          <w:sz w:val="24"/>
          <w:szCs w:val="24"/>
        </w:rPr>
        <w:t xml:space="preserve">* замер сопротивления </w:t>
      </w:r>
      <w:proofErr w:type="gramStart"/>
      <w:r w:rsidRPr="000108B5">
        <w:rPr>
          <w:sz w:val="24"/>
          <w:szCs w:val="24"/>
        </w:rPr>
        <w:t xml:space="preserve">в  </w:t>
      </w:r>
      <w:r w:rsidR="004C1CEB" w:rsidRPr="000108B5">
        <w:rPr>
          <w:sz w:val="24"/>
          <w:szCs w:val="24"/>
        </w:rPr>
        <w:t>2</w:t>
      </w:r>
      <w:proofErr w:type="gramEnd"/>
      <w:r w:rsidRPr="000108B5">
        <w:rPr>
          <w:sz w:val="24"/>
          <w:szCs w:val="24"/>
        </w:rPr>
        <w:t xml:space="preserve"> подведомственных образовательных организаций на сумму </w:t>
      </w:r>
      <w:r w:rsidR="004C1CEB" w:rsidRPr="000108B5">
        <w:rPr>
          <w:sz w:val="24"/>
          <w:szCs w:val="24"/>
        </w:rPr>
        <w:t>1</w:t>
      </w:r>
      <w:r w:rsidRPr="000108B5">
        <w:rPr>
          <w:sz w:val="24"/>
          <w:szCs w:val="24"/>
        </w:rPr>
        <w:t>9 000,00 руб. на каждый год планового периода.</w:t>
      </w:r>
    </w:p>
    <w:p w:rsidR="007420C5" w:rsidRPr="000108B5" w:rsidRDefault="007420C5" w:rsidP="00510003">
      <w:pPr>
        <w:spacing w:before="120"/>
        <w:ind w:firstLine="0"/>
        <w:jc w:val="center"/>
        <w:rPr>
          <w:b/>
          <w:sz w:val="24"/>
          <w:szCs w:val="24"/>
          <w:u w:val="single"/>
        </w:rPr>
      </w:pPr>
    </w:p>
    <w:p w:rsidR="00E42C40" w:rsidRPr="000108B5" w:rsidRDefault="00C80E9D" w:rsidP="00510003">
      <w:pPr>
        <w:spacing w:before="120"/>
        <w:ind w:firstLine="0"/>
        <w:jc w:val="center"/>
        <w:rPr>
          <w:b/>
          <w:sz w:val="24"/>
          <w:szCs w:val="24"/>
          <w:u w:val="single"/>
        </w:rPr>
      </w:pPr>
      <w:r w:rsidRPr="000108B5">
        <w:rPr>
          <w:b/>
          <w:sz w:val="24"/>
          <w:szCs w:val="24"/>
          <w:u w:val="single"/>
        </w:rPr>
        <w:t xml:space="preserve">6. </w:t>
      </w:r>
      <w:r w:rsidR="00E42C40" w:rsidRPr="000108B5">
        <w:rPr>
          <w:b/>
          <w:sz w:val="24"/>
          <w:szCs w:val="24"/>
          <w:u w:val="single"/>
        </w:rPr>
        <w:t xml:space="preserve">Подпрограмма «Обеспечение деятельности образовательных организаций Пестяковского муниципального района» </w:t>
      </w:r>
    </w:p>
    <w:p w:rsidR="00E42C40" w:rsidRPr="000108B5" w:rsidRDefault="00E42C40" w:rsidP="00E42C40">
      <w:pPr>
        <w:keepNext/>
        <w:ind w:firstLine="426"/>
        <w:contextualSpacing/>
        <w:rPr>
          <w:sz w:val="24"/>
          <w:szCs w:val="24"/>
        </w:rPr>
      </w:pPr>
      <w:r w:rsidRPr="000108B5">
        <w:rPr>
          <w:sz w:val="24"/>
          <w:szCs w:val="24"/>
        </w:rPr>
        <w:t>В результате двух подпрограммных мероприятий будет достигнуто создание банка педагогической информации, высокая организация работы методических объединений, обеспечение комплектования фондов учебной и методической литературы образовательных организаций, организация повышения квалификации педагогических кадров, качественное оказание услуг по бухгалтерскому учету и отчетности.</w:t>
      </w:r>
    </w:p>
    <w:p w:rsidR="00E42C40" w:rsidRPr="000108B5" w:rsidRDefault="00E42C40" w:rsidP="00E42C40">
      <w:pPr>
        <w:ind w:firstLine="426"/>
        <w:rPr>
          <w:sz w:val="24"/>
          <w:szCs w:val="24"/>
        </w:rPr>
      </w:pPr>
      <w:r w:rsidRPr="000108B5">
        <w:rPr>
          <w:sz w:val="24"/>
          <w:szCs w:val="24"/>
        </w:rPr>
        <w:t>На данную подпрограмму предусмотрены бюджетные ассигнования на:</w:t>
      </w:r>
    </w:p>
    <w:p w:rsidR="00E42C40" w:rsidRPr="000108B5" w:rsidRDefault="00E42C40" w:rsidP="00E42C40">
      <w:pPr>
        <w:ind w:firstLine="426"/>
        <w:rPr>
          <w:sz w:val="24"/>
          <w:szCs w:val="24"/>
        </w:rPr>
      </w:pPr>
      <w:r w:rsidRPr="000108B5">
        <w:rPr>
          <w:sz w:val="24"/>
          <w:szCs w:val="24"/>
        </w:rPr>
        <w:t xml:space="preserve">-  обеспечение деятельности муниципальных учреждений казенного типа «Методический кабинет» и «Централизованная бухгалтерия» в сумме </w:t>
      </w:r>
      <w:r w:rsidR="00F760E7" w:rsidRPr="000108B5">
        <w:rPr>
          <w:sz w:val="24"/>
          <w:szCs w:val="24"/>
        </w:rPr>
        <w:t xml:space="preserve">4 610 313,64 руб. на 2021 </w:t>
      </w:r>
      <w:proofErr w:type="gramStart"/>
      <w:r w:rsidR="00F760E7" w:rsidRPr="000108B5">
        <w:rPr>
          <w:sz w:val="24"/>
          <w:szCs w:val="24"/>
        </w:rPr>
        <w:t>год  и</w:t>
      </w:r>
      <w:proofErr w:type="gramEnd"/>
      <w:r w:rsidR="00F760E7" w:rsidRPr="000108B5">
        <w:rPr>
          <w:sz w:val="24"/>
          <w:szCs w:val="24"/>
        </w:rPr>
        <w:t xml:space="preserve"> в сумме </w:t>
      </w:r>
      <w:r w:rsidR="002C7D84" w:rsidRPr="000108B5">
        <w:rPr>
          <w:sz w:val="24"/>
          <w:szCs w:val="24"/>
        </w:rPr>
        <w:t>4 628 500,00</w:t>
      </w:r>
      <w:r w:rsidRPr="000108B5">
        <w:rPr>
          <w:sz w:val="24"/>
          <w:szCs w:val="24"/>
        </w:rPr>
        <w:t xml:space="preserve"> руб. на </w:t>
      </w:r>
      <w:r w:rsidR="002C7D84" w:rsidRPr="000108B5">
        <w:rPr>
          <w:sz w:val="24"/>
          <w:szCs w:val="24"/>
        </w:rPr>
        <w:t xml:space="preserve">каждый год планового периода  </w:t>
      </w:r>
      <w:r w:rsidR="00C80E9D" w:rsidRPr="000108B5">
        <w:rPr>
          <w:sz w:val="24"/>
          <w:szCs w:val="24"/>
        </w:rPr>
        <w:t>202</w:t>
      </w:r>
      <w:r w:rsidR="00F760E7" w:rsidRPr="000108B5">
        <w:rPr>
          <w:sz w:val="24"/>
          <w:szCs w:val="24"/>
        </w:rPr>
        <w:t>2</w:t>
      </w:r>
      <w:r w:rsidR="002C7D84" w:rsidRPr="000108B5">
        <w:rPr>
          <w:sz w:val="24"/>
          <w:szCs w:val="24"/>
        </w:rPr>
        <w:t xml:space="preserve"> - </w:t>
      </w:r>
      <w:r w:rsidRPr="000108B5">
        <w:rPr>
          <w:sz w:val="24"/>
          <w:szCs w:val="24"/>
        </w:rPr>
        <w:t xml:space="preserve"> 202</w:t>
      </w:r>
      <w:r w:rsidR="002C7D84" w:rsidRPr="000108B5">
        <w:rPr>
          <w:sz w:val="24"/>
          <w:szCs w:val="24"/>
        </w:rPr>
        <w:t>3</w:t>
      </w:r>
      <w:r w:rsidRPr="000108B5">
        <w:rPr>
          <w:sz w:val="24"/>
          <w:szCs w:val="24"/>
        </w:rPr>
        <w:t xml:space="preserve"> год</w:t>
      </w:r>
      <w:r w:rsidR="002C7D84" w:rsidRPr="000108B5">
        <w:rPr>
          <w:sz w:val="24"/>
          <w:szCs w:val="24"/>
        </w:rPr>
        <w:t>ов</w:t>
      </w:r>
      <w:r w:rsidRPr="000108B5">
        <w:rPr>
          <w:sz w:val="24"/>
          <w:szCs w:val="24"/>
        </w:rPr>
        <w:t>;</w:t>
      </w:r>
    </w:p>
    <w:p w:rsidR="00E42C40" w:rsidRPr="000108B5" w:rsidRDefault="00E42C40" w:rsidP="00E42C40">
      <w:pPr>
        <w:ind w:firstLine="426"/>
        <w:rPr>
          <w:sz w:val="24"/>
          <w:szCs w:val="24"/>
        </w:rPr>
      </w:pPr>
      <w:r w:rsidRPr="000108B5">
        <w:rPr>
          <w:sz w:val="24"/>
          <w:szCs w:val="24"/>
        </w:rPr>
        <w:t>- на проведение районных профессиональных конкурсов и мероприятий в области образования среди учителей и воспитателей Пестяковского муниципального района на 20</w:t>
      </w:r>
      <w:r w:rsidR="00827639" w:rsidRPr="000108B5">
        <w:rPr>
          <w:sz w:val="24"/>
          <w:szCs w:val="24"/>
        </w:rPr>
        <w:t>2</w:t>
      </w:r>
      <w:r w:rsidR="002C7D84" w:rsidRPr="000108B5">
        <w:rPr>
          <w:sz w:val="24"/>
          <w:szCs w:val="24"/>
        </w:rPr>
        <w:t>1</w:t>
      </w:r>
      <w:r w:rsidRPr="000108B5">
        <w:rPr>
          <w:sz w:val="24"/>
          <w:szCs w:val="24"/>
        </w:rPr>
        <w:t xml:space="preserve"> – 202</w:t>
      </w:r>
      <w:r w:rsidR="002C7D84" w:rsidRPr="000108B5">
        <w:rPr>
          <w:sz w:val="24"/>
          <w:szCs w:val="24"/>
        </w:rPr>
        <w:t>3</w:t>
      </w:r>
      <w:r w:rsidRPr="000108B5">
        <w:rPr>
          <w:sz w:val="24"/>
          <w:szCs w:val="24"/>
        </w:rPr>
        <w:t xml:space="preserve"> годы в сумме 1</w:t>
      </w:r>
      <w:r w:rsidR="00C80E9D" w:rsidRPr="000108B5">
        <w:rPr>
          <w:sz w:val="24"/>
          <w:szCs w:val="24"/>
        </w:rPr>
        <w:t>5</w:t>
      </w:r>
      <w:r w:rsidRPr="000108B5">
        <w:rPr>
          <w:sz w:val="24"/>
          <w:szCs w:val="24"/>
        </w:rPr>
        <w:t> 000,00 руб. ежегодно.</w:t>
      </w:r>
    </w:p>
    <w:p w:rsidR="00827639" w:rsidRPr="000108B5" w:rsidRDefault="00827639" w:rsidP="00E42C40">
      <w:pPr>
        <w:ind w:firstLine="426"/>
        <w:rPr>
          <w:sz w:val="24"/>
          <w:szCs w:val="24"/>
        </w:rPr>
      </w:pPr>
    </w:p>
    <w:p w:rsidR="002C7D84" w:rsidRPr="000108B5" w:rsidRDefault="00F62A36" w:rsidP="00E42C40">
      <w:pPr>
        <w:ind w:firstLine="426"/>
        <w:rPr>
          <w:sz w:val="24"/>
          <w:szCs w:val="24"/>
        </w:rPr>
      </w:pPr>
      <w:r w:rsidRPr="000108B5">
        <w:rPr>
          <w:sz w:val="24"/>
          <w:szCs w:val="24"/>
        </w:rPr>
        <w:t>За счет средств областного бюджета предусмотрено выполнение мероприятия «Внедрение целевой модели цифровой образовательной среды в общеобразовательных организациях и профессиональных образовательных организациях» в сумме 2 254 547,33 руб. на 2021 год.</w:t>
      </w:r>
    </w:p>
    <w:p w:rsidR="00F62A36" w:rsidRPr="000108B5" w:rsidRDefault="00F62A36" w:rsidP="00E42C40">
      <w:pPr>
        <w:ind w:firstLine="426"/>
        <w:rPr>
          <w:sz w:val="24"/>
          <w:szCs w:val="24"/>
        </w:rPr>
      </w:pPr>
    </w:p>
    <w:p w:rsidR="00E42C40" w:rsidRPr="000108B5" w:rsidRDefault="00E42C40" w:rsidP="00E42C40">
      <w:pPr>
        <w:ind w:firstLine="426"/>
        <w:rPr>
          <w:sz w:val="24"/>
          <w:szCs w:val="24"/>
        </w:rPr>
      </w:pPr>
      <w:r w:rsidRPr="000108B5">
        <w:rPr>
          <w:sz w:val="24"/>
          <w:szCs w:val="24"/>
        </w:rPr>
        <w:t xml:space="preserve">Расходы на заработную плату предусмотрены из расчета МРОТ </w:t>
      </w:r>
      <w:r w:rsidR="00827639" w:rsidRPr="000108B5">
        <w:rPr>
          <w:sz w:val="24"/>
          <w:szCs w:val="24"/>
        </w:rPr>
        <w:t xml:space="preserve">12 </w:t>
      </w:r>
      <w:r w:rsidR="00F62A36" w:rsidRPr="000108B5">
        <w:rPr>
          <w:sz w:val="24"/>
          <w:szCs w:val="24"/>
        </w:rPr>
        <w:t>792</w:t>
      </w:r>
      <w:r w:rsidR="00C80E9D" w:rsidRPr="000108B5">
        <w:rPr>
          <w:sz w:val="24"/>
          <w:szCs w:val="24"/>
        </w:rPr>
        <w:t>,00</w:t>
      </w:r>
      <w:r w:rsidRPr="000108B5">
        <w:rPr>
          <w:sz w:val="24"/>
          <w:szCs w:val="24"/>
        </w:rPr>
        <w:t xml:space="preserve"> руб.</w:t>
      </w:r>
    </w:p>
    <w:p w:rsidR="00827639" w:rsidRPr="000108B5" w:rsidRDefault="00827639" w:rsidP="00E42C40">
      <w:pPr>
        <w:ind w:firstLine="426"/>
        <w:rPr>
          <w:sz w:val="24"/>
          <w:szCs w:val="24"/>
        </w:rPr>
      </w:pPr>
      <w:r w:rsidRPr="000108B5">
        <w:rPr>
          <w:sz w:val="24"/>
          <w:szCs w:val="24"/>
        </w:rPr>
        <w:t xml:space="preserve">Средств на оплату коммунальных услуг в образовательных учреждениях не достаточно в сумме </w:t>
      </w:r>
      <w:r w:rsidR="00FE2CB8" w:rsidRPr="000108B5">
        <w:rPr>
          <w:sz w:val="24"/>
          <w:szCs w:val="24"/>
        </w:rPr>
        <w:t>852 000,00</w:t>
      </w:r>
      <w:r w:rsidRPr="000108B5">
        <w:rPr>
          <w:sz w:val="24"/>
          <w:szCs w:val="24"/>
        </w:rPr>
        <w:t xml:space="preserve"> руб.</w:t>
      </w:r>
    </w:p>
    <w:p w:rsidR="00827639" w:rsidRPr="000108B5" w:rsidRDefault="00827639" w:rsidP="00827639">
      <w:pPr>
        <w:ind w:firstLine="426"/>
        <w:rPr>
          <w:sz w:val="24"/>
          <w:szCs w:val="24"/>
        </w:rPr>
      </w:pPr>
    </w:p>
    <w:p w:rsidR="00E42C40" w:rsidRPr="000108B5" w:rsidRDefault="00E42C40" w:rsidP="00827639">
      <w:pPr>
        <w:ind w:firstLine="426"/>
        <w:rPr>
          <w:sz w:val="24"/>
          <w:szCs w:val="24"/>
        </w:rPr>
      </w:pPr>
      <w:r w:rsidRPr="000108B5">
        <w:rPr>
          <w:sz w:val="24"/>
          <w:szCs w:val="24"/>
        </w:rPr>
        <w:t>Расходные обязательства Отдела образования Пестяковского муниципального района в 20</w:t>
      </w:r>
      <w:r w:rsidR="00827639" w:rsidRPr="000108B5">
        <w:rPr>
          <w:sz w:val="24"/>
          <w:szCs w:val="24"/>
        </w:rPr>
        <w:t>2</w:t>
      </w:r>
      <w:r w:rsidR="00F62A36" w:rsidRPr="000108B5">
        <w:rPr>
          <w:sz w:val="24"/>
          <w:szCs w:val="24"/>
        </w:rPr>
        <w:t>1</w:t>
      </w:r>
      <w:r w:rsidRPr="000108B5">
        <w:rPr>
          <w:sz w:val="24"/>
          <w:szCs w:val="24"/>
        </w:rPr>
        <w:t xml:space="preserve"> - 202</w:t>
      </w:r>
      <w:r w:rsidR="00F62A36" w:rsidRPr="000108B5">
        <w:rPr>
          <w:sz w:val="24"/>
          <w:szCs w:val="24"/>
        </w:rPr>
        <w:t>3</w:t>
      </w:r>
      <w:r w:rsidRPr="000108B5">
        <w:rPr>
          <w:sz w:val="24"/>
          <w:szCs w:val="24"/>
        </w:rPr>
        <w:t xml:space="preserve"> годах планируется осуществлять в рамках действующих расходных обязательств.    </w:t>
      </w:r>
    </w:p>
    <w:p w:rsidR="00FC0423" w:rsidRPr="000108B5" w:rsidRDefault="00FC0423" w:rsidP="00466B77">
      <w:pPr>
        <w:ind w:firstLine="0"/>
        <w:jc w:val="center"/>
        <w:rPr>
          <w:rFonts w:eastAsia="Calibri"/>
          <w:b/>
          <w:i/>
          <w:sz w:val="24"/>
          <w:szCs w:val="24"/>
          <w:lang w:eastAsia="en-US"/>
        </w:rPr>
      </w:pPr>
    </w:p>
    <w:p w:rsidR="00EB00F7" w:rsidRPr="000108B5" w:rsidRDefault="00EB00F7" w:rsidP="00466B77">
      <w:pPr>
        <w:ind w:firstLine="0"/>
        <w:jc w:val="center"/>
        <w:rPr>
          <w:rFonts w:eastAsia="Calibri"/>
          <w:b/>
          <w:i/>
          <w:sz w:val="24"/>
          <w:szCs w:val="24"/>
          <w:lang w:eastAsia="en-US"/>
        </w:rPr>
      </w:pPr>
    </w:p>
    <w:p w:rsidR="00466B77" w:rsidRPr="000108B5" w:rsidRDefault="00466B77" w:rsidP="00466B77">
      <w:pPr>
        <w:ind w:firstLine="0"/>
        <w:jc w:val="center"/>
        <w:rPr>
          <w:rFonts w:eastAsia="Calibri"/>
          <w:b/>
          <w:i/>
          <w:sz w:val="24"/>
          <w:szCs w:val="24"/>
          <w:lang w:eastAsia="en-US"/>
        </w:rPr>
      </w:pPr>
      <w:r w:rsidRPr="000108B5">
        <w:rPr>
          <w:rFonts w:eastAsia="Calibri"/>
          <w:b/>
          <w:i/>
          <w:sz w:val="24"/>
          <w:szCs w:val="24"/>
          <w:lang w:eastAsia="en-US"/>
        </w:rPr>
        <w:t xml:space="preserve">Муниципальная программа Пестяковского муниципального района </w:t>
      </w:r>
    </w:p>
    <w:p w:rsidR="00466B77" w:rsidRPr="000108B5" w:rsidRDefault="00466B77" w:rsidP="00466B77">
      <w:pPr>
        <w:ind w:firstLine="0"/>
        <w:jc w:val="center"/>
        <w:rPr>
          <w:rFonts w:eastAsia="Calibri"/>
          <w:b/>
          <w:i/>
          <w:sz w:val="24"/>
          <w:szCs w:val="24"/>
          <w:lang w:eastAsia="en-US"/>
        </w:rPr>
      </w:pPr>
      <w:r w:rsidRPr="000108B5">
        <w:rPr>
          <w:rFonts w:eastAsia="Calibri"/>
          <w:b/>
          <w:i/>
          <w:sz w:val="24"/>
          <w:szCs w:val="24"/>
          <w:lang w:eastAsia="en-US"/>
        </w:rPr>
        <w:t xml:space="preserve">«Обеспечение доступным и комфортным жильем, объектами </w:t>
      </w:r>
    </w:p>
    <w:p w:rsidR="00466B77" w:rsidRPr="000108B5" w:rsidRDefault="00466B77" w:rsidP="00466B77">
      <w:pPr>
        <w:ind w:firstLine="0"/>
        <w:jc w:val="center"/>
        <w:rPr>
          <w:rFonts w:eastAsia="Calibri"/>
          <w:b/>
          <w:i/>
          <w:sz w:val="24"/>
          <w:szCs w:val="24"/>
          <w:lang w:eastAsia="en-US"/>
        </w:rPr>
      </w:pPr>
      <w:proofErr w:type="gramStart"/>
      <w:r w:rsidRPr="000108B5">
        <w:rPr>
          <w:rFonts w:eastAsia="Calibri"/>
          <w:b/>
          <w:i/>
          <w:sz w:val="24"/>
          <w:szCs w:val="24"/>
          <w:lang w:eastAsia="en-US"/>
        </w:rPr>
        <w:t>инженерной</w:t>
      </w:r>
      <w:proofErr w:type="gramEnd"/>
      <w:r w:rsidRPr="000108B5">
        <w:rPr>
          <w:rFonts w:eastAsia="Calibri"/>
          <w:b/>
          <w:i/>
          <w:sz w:val="24"/>
          <w:szCs w:val="24"/>
          <w:lang w:eastAsia="en-US"/>
        </w:rPr>
        <w:t xml:space="preserve"> инфраструктуры и услугами жилищно-коммунального хозяйства населения Пестяковского муниципального района»</w:t>
      </w:r>
    </w:p>
    <w:p w:rsidR="00466B77" w:rsidRPr="000108B5" w:rsidRDefault="00466B77" w:rsidP="00466B77">
      <w:pPr>
        <w:ind w:firstLine="426"/>
        <w:jc w:val="center"/>
        <w:rPr>
          <w:rFonts w:eastAsia="Calibri"/>
          <w:sz w:val="24"/>
          <w:szCs w:val="24"/>
          <w:lang w:eastAsia="en-US"/>
        </w:rPr>
      </w:pPr>
    </w:p>
    <w:p w:rsidR="00466B77" w:rsidRPr="000108B5" w:rsidRDefault="00466B77" w:rsidP="00466B77">
      <w:pPr>
        <w:ind w:firstLine="426"/>
        <w:rPr>
          <w:rFonts w:eastAsia="Calibri"/>
          <w:sz w:val="24"/>
          <w:szCs w:val="24"/>
          <w:lang w:eastAsia="en-US"/>
        </w:rPr>
      </w:pPr>
      <w:r w:rsidRPr="000108B5">
        <w:rPr>
          <w:rFonts w:eastAsia="Calibri"/>
          <w:sz w:val="24"/>
          <w:szCs w:val="24"/>
          <w:lang w:eastAsia="en-US"/>
        </w:rPr>
        <w:t>Целью муниципальной программы Пестяковского муниципального района является повышение доступности приобретения   жилья   в Пестяковском муниципальном районе для граждан и семей, нуждающихся в улучшении жилищных условий, в том числе с помощью ипотечного жилищного кредитования.</w:t>
      </w:r>
    </w:p>
    <w:p w:rsidR="00F760E7" w:rsidRPr="000108B5" w:rsidRDefault="00F760E7" w:rsidP="00F760E7">
      <w:pPr>
        <w:ind w:firstLine="426"/>
        <w:rPr>
          <w:rFonts w:eastAsia="Calibri"/>
          <w:sz w:val="24"/>
          <w:szCs w:val="24"/>
          <w:lang w:eastAsia="en-US"/>
        </w:rPr>
      </w:pPr>
      <w:r w:rsidRPr="000108B5">
        <w:rPr>
          <w:rFonts w:eastAsia="Calibri"/>
          <w:b/>
          <w:sz w:val="24"/>
          <w:szCs w:val="24"/>
          <w:lang w:eastAsia="en-US"/>
        </w:rPr>
        <w:t>В рамках подпрограммы «Обеспечение жильем молодых семей»</w:t>
      </w:r>
      <w:r w:rsidRPr="000108B5">
        <w:rPr>
          <w:rFonts w:eastAsia="Calibri"/>
          <w:sz w:val="24"/>
          <w:szCs w:val="24"/>
          <w:lang w:eastAsia="en-US"/>
        </w:rPr>
        <w:t xml:space="preserve"> предусмотрено предоставление за счет средств бюджета Пестяковского муниципального района социальных выплат молодым семьям на приобретение (строительство) жилого помещения на 2021 год в сумме 84 400,25 руб., в том числе:</w:t>
      </w:r>
    </w:p>
    <w:p w:rsidR="00F760E7" w:rsidRPr="000108B5" w:rsidRDefault="00F760E7" w:rsidP="00F760E7">
      <w:pPr>
        <w:ind w:firstLine="426"/>
        <w:rPr>
          <w:rFonts w:eastAsia="Calibri"/>
          <w:sz w:val="24"/>
          <w:szCs w:val="24"/>
          <w:lang w:eastAsia="en-US"/>
        </w:rPr>
      </w:pPr>
      <w:r w:rsidRPr="000108B5">
        <w:rPr>
          <w:rFonts w:eastAsia="Calibri"/>
          <w:sz w:val="24"/>
          <w:szCs w:val="24"/>
          <w:lang w:eastAsia="en-US"/>
        </w:rPr>
        <w:t xml:space="preserve">- на выполнение расходных </w:t>
      </w:r>
      <w:proofErr w:type="spellStart"/>
      <w:r w:rsidRPr="000108B5">
        <w:rPr>
          <w:rFonts w:eastAsia="Calibri"/>
          <w:sz w:val="24"/>
          <w:szCs w:val="24"/>
          <w:lang w:eastAsia="en-US"/>
        </w:rPr>
        <w:t>обязателств</w:t>
      </w:r>
      <w:proofErr w:type="spellEnd"/>
      <w:r w:rsidRPr="000108B5">
        <w:rPr>
          <w:rFonts w:eastAsia="Calibri"/>
          <w:sz w:val="24"/>
          <w:szCs w:val="24"/>
          <w:lang w:eastAsia="en-US"/>
        </w:rPr>
        <w:t xml:space="preserve"> органов местного самоуправления Пестяковского </w:t>
      </w:r>
      <w:proofErr w:type="spellStart"/>
      <w:r w:rsidRPr="000108B5">
        <w:rPr>
          <w:rFonts w:eastAsia="Calibri"/>
          <w:sz w:val="24"/>
          <w:szCs w:val="24"/>
          <w:lang w:eastAsia="en-US"/>
        </w:rPr>
        <w:t>муициплаьного</w:t>
      </w:r>
      <w:proofErr w:type="spellEnd"/>
      <w:r w:rsidRPr="000108B5">
        <w:rPr>
          <w:rFonts w:eastAsia="Calibri"/>
          <w:sz w:val="24"/>
          <w:szCs w:val="24"/>
          <w:lang w:eastAsia="en-US"/>
        </w:rPr>
        <w:t xml:space="preserve"> района по расходам на предоставление социальных выплат молодым семьям на приобретение (строительство) жилого помещения в сумме 1 215,25 руб. на 2021 год. В 2021 году выплаты будут предоставлены 5 семьям;</w:t>
      </w:r>
    </w:p>
    <w:p w:rsidR="00F760E7" w:rsidRPr="000108B5" w:rsidRDefault="00F760E7" w:rsidP="00F760E7">
      <w:pPr>
        <w:ind w:firstLine="426"/>
        <w:rPr>
          <w:rFonts w:eastAsia="Calibri"/>
          <w:sz w:val="24"/>
          <w:szCs w:val="24"/>
          <w:lang w:eastAsia="en-US"/>
        </w:rPr>
      </w:pPr>
      <w:r w:rsidRPr="000108B5">
        <w:rPr>
          <w:rFonts w:eastAsia="Calibri"/>
          <w:sz w:val="24"/>
          <w:szCs w:val="24"/>
          <w:lang w:eastAsia="en-US"/>
        </w:rPr>
        <w:lastRenderedPageBreak/>
        <w:t xml:space="preserve">- на предоставление дополнительных социальных выплат в размере 5 % расчетной стоимости </w:t>
      </w:r>
      <w:proofErr w:type="gramStart"/>
      <w:r w:rsidRPr="000108B5">
        <w:rPr>
          <w:rFonts w:eastAsia="Calibri"/>
          <w:sz w:val="24"/>
          <w:szCs w:val="24"/>
          <w:lang w:eastAsia="en-US"/>
        </w:rPr>
        <w:t>жилья  сумма</w:t>
      </w:r>
      <w:proofErr w:type="gramEnd"/>
      <w:r w:rsidRPr="000108B5">
        <w:rPr>
          <w:rFonts w:eastAsia="Calibri"/>
          <w:sz w:val="24"/>
          <w:szCs w:val="24"/>
          <w:lang w:eastAsia="en-US"/>
        </w:rPr>
        <w:t xml:space="preserve"> 83 185,00  руб. на 2021 год, средства заложены на обеспечение жильем  5 семей Пестяковского муниципального района.</w:t>
      </w:r>
    </w:p>
    <w:p w:rsidR="00F760E7" w:rsidRPr="000108B5" w:rsidRDefault="00F760E7" w:rsidP="00F760E7">
      <w:pPr>
        <w:ind w:firstLine="426"/>
        <w:rPr>
          <w:rFonts w:eastAsia="Calibri"/>
          <w:sz w:val="24"/>
          <w:szCs w:val="24"/>
          <w:lang w:eastAsia="en-US"/>
        </w:rPr>
      </w:pPr>
      <w:r w:rsidRPr="000108B5">
        <w:rPr>
          <w:rFonts w:eastAsia="Calibri"/>
          <w:sz w:val="24"/>
          <w:szCs w:val="24"/>
          <w:lang w:eastAsia="en-US"/>
        </w:rPr>
        <w:t xml:space="preserve">За счет средств бюджета Пестяковского городского поселения предусмотрено предоставление социальных выплат молодым семьям на приобретение (строительство) жилого помещения в 2021 году в сумме 15 653,12 руб., в </w:t>
      </w:r>
      <w:proofErr w:type="spellStart"/>
      <w:r w:rsidRPr="000108B5">
        <w:rPr>
          <w:rFonts w:eastAsia="Calibri"/>
          <w:sz w:val="24"/>
          <w:szCs w:val="24"/>
          <w:lang w:eastAsia="en-US"/>
        </w:rPr>
        <w:t>т.ч</w:t>
      </w:r>
      <w:proofErr w:type="spellEnd"/>
      <w:r w:rsidRPr="000108B5">
        <w:rPr>
          <w:rFonts w:eastAsia="Calibri"/>
          <w:sz w:val="24"/>
          <w:szCs w:val="24"/>
          <w:lang w:eastAsia="en-US"/>
        </w:rPr>
        <w:t>. на предоставление дополнительных социальных выплат в размере 5 % расчетной стоимости жилья в сумме 15 435,</w:t>
      </w:r>
      <w:proofErr w:type="gramStart"/>
      <w:r w:rsidRPr="000108B5">
        <w:rPr>
          <w:rFonts w:eastAsia="Calibri"/>
          <w:sz w:val="24"/>
          <w:szCs w:val="24"/>
          <w:lang w:eastAsia="en-US"/>
        </w:rPr>
        <w:t>00  руб.</w:t>
      </w:r>
      <w:proofErr w:type="gramEnd"/>
      <w:r w:rsidRPr="000108B5">
        <w:rPr>
          <w:rFonts w:eastAsia="Calibri"/>
          <w:sz w:val="24"/>
          <w:szCs w:val="24"/>
          <w:lang w:eastAsia="en-US"/>
        </w:rPr>
        <w:t xml:space="preserve"> на 2021 год, средства заложены на обеспечение жильем  1 семьи. </w:t>
      </w:r>
    </w:p>
    <w:p w:rsidR="00F760E7" w:rsidRPr="000108B5" w:rsidRDefault="00F760E7" w:rsidP="00F760E7">
      <w:pPr>
        <w:ind w:firstLine="708"/>
        <w:rPr>
          <w:rFonts w:eastAsia="Calibri"/>
          <w:sz w:val="26"/>
          <w:szCs w:val="26"/>
          <w:lang w:eastAsia="en-US"/>
        </w:rPr>
      </w:pPr>
    </w:p>
    <w:p w:rsidR="00F760E7" w:rsidRPr="000108B5" w:rsidRDefault="00F760E7" w:rsidP="00F760E7">
      <w:pPr>
        <w:ind w:firstLine="426"/>
        <w:rPr>
          <w:rFonts w:eastAsia="Calibri"/>
          <w:sz w:val="24"/>
          <w:szCs w:val="24"/>
          <w:lang w:eastAsia="en-US"/>
        </w:rPr>
      </w:pPr>
      <w:r w:rsidRPr="000108B5">
        <w:rPr>
          <w:rFonts w:eastAsia="Calibri"/>
          <w:b/>
          <w:sz w:val="24"/>
          <w:szCs w:val="24"/>
          <w:lang w:eastAsia="en-US"/>
        </w:rPr>
        <w:t>В рамках подпрограммы «</w:t>
      </w:r>
      <w:r w:rsidRPr="000108B5">
        <w:rPr>
          <w:rFonts w:eastAsia="Calibri"/>
          <w:sz w:val="24"/>
          <w:szCs w:val="24"/>
          <w:lang w:eastAsia="en-US"/>
        </w:rPr>
        <w:t>Государственная и муниципальная поддержка граждан в сфере ипотечного жилищного кредитования</w:t>
      </w:r>
      <w:r w:rsidRPr="000108B5">
        <w:rPr>
          <w:rFonts w:eastAsia="Calibri"/>
          <w:b/>
          <w:sz w:val="24"/>
          <w:szCs w:val="24"/>
          <w:lang w:eastAsia="en-US"/>
        </w:rPr>
        <w:t>»</w:t>
      </w:r>
      <w:r w:rsidRPr="000108B5">
        <w:rPr>
          <w:rFonts w:eastAsia="Calibri"/>
          <w:sz w:val="24"/>
          <w:szCs w:val="24"/>
          <w:lang w:eastAsia="en-US"/>
        </w:rPr>
        <w:t xml:space="preserve"> предусмотрены средства в сумме 56 064,96 руб. на 2021 год за счет средств Пестяковского городского поселения, из них 33 384,96 руб.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22 680,00 руб. на предоставление дополнительных социальных выплат в </w:t>
      </w:r>
      <w:proofErr w:type="spellStart"/>
      <w:r w:rsidRPr="000108B5">
        <w:rPr>
          <w:rFonts w:eastAsia="Calibri"/>
          <w:sz w:val="24"/>
          <w:szCs w:val="24"/>
          <w:lang w:eastAsia="en-US"/>
        </w:rPr>
        <w:t>разере</w:t>
      </w:r>
      <w:proofErr w:type="spellEnd"/>
      <w:r w:rsidRPr="000108B5">
        <w:rPr>
          <w:rFonts w:eastAsia="Calibri"/>
          <w:sz w:val="24"/>
          <w:szCs w:val="24"/>
          <w:lang w:eastAsia="en-US"/>
        </w:rPr>
        <w:t xml:space="preserve"> 5% расчетной стоимости жилья. Жильем будет обеспечена 1 семья Пестяковского городского поселения. </w:t>
      </w:r>
    </w:p>
    <w:p w:rsidR="00083BB9" w:rsidRDefault="00083BB9" w:rsidP="00083BB9">
      <w:pPr>
        <w:ind w:firstLine="0"/>
        <w:jc w:val="left"/>
        <w:rPr>
          <w:sz w:val="24"/>
          <w:szCs w:val="24"/>
        </w:rPr>
      </w:pPr>
    </w:p>
    <w:p w:rsidR="00252AB6" w:rsidRDefault="00252AB6" w:rsidP="00083BB9">
      <w:pPr>
        <w:ind w:firstLine="0"/>
        <w:jc w:val="left"/>
        <w:rPr>
          <w:sz w:val="24"/>
          <w:szCs w:val="24"/>
        </w:rPr>
      </w:pPr>
    </w:p>
    <w:p w:rsidR="00F1070B" w:rsidRPr="000108B5" w:rsidRDefault="00F1070B" w:rsidP="00F1070B">
      <w:pPr>
        <w:ind w:firstLine="0"/>
        <w:jc w:val="center"/>
        <w:rPr>
          <w:rFonts w:eastAsia="Calibri"/>
          <w:b/>
          <w:i/>
          <w:sz w:val="24"/>
          <w:szCs w:val="24"/>
          <w:lang w:eastAsia="en-US"/>
        </w:rPr>
      </w:pPr>
      <w:r w:rsidRPr="000108B5">
        <w:rPr>
          <w:rFonts w:eastAsia="Calibri"/>
          <w:b/>
          <w:i/>
          <w:sz w:val="24"/>
          <w:szCs w:val="24"/>
          <w:lang w:eastAsia="en-US"/>
        </w:rPr>
        <w:t xml:space="preserve">Муниципальная программа Пестяковского муниципального района  </w:t>
      </w:r>
    </w:p>
    <w:p w:rsidR="00F1070B" w:rsidRPr="000108B5" w:rsidRDefault="00F1070B" w:rsidP="00F1070B">
      <w:pPr>
        <w:ind w:firstLine="0"/>
        <w:jc w:val="center"/>
        <w:rPr>
          <w:rFonts w:eastAsia="Calibri"/>
          <w:i/>
          <w:sz w:val="24"/>
          <w:szCs w:val="24"/>
          <w:lang w:eastAsia="en-US"/>
        </w:rPr>
      </w:pPr>
      <w:r w:rsidRPr="000108B5">
        <w:rPr>
          <w:rFonts w:eastAsia="Calibri"/>
          <w:b/>
          <w:bCs/>
          <w:i/>
          <w:sz w:val="24"/>
          <w:szCs w:val="24"/>
          <w:lang w:eastAsia="en-US"/>
        </w:rPr>
        <w:t>«Развитие транспортной системы</w:t>
      </w:r>
      <w:r w:rsidR="00347FF7" w:rsidRPr="000108B5">
        <w:rPr>
          <w:rFonts w:eastAsia="Calibri"/>
          <w:b/>
          <w:bCs/>
          <w:i/>
          <w:sz w:val="24"/>
          <w:szCs w:val="24"/>
          <w:lang w:eastAsia="en-US"/>
        </w:rPr>
        <w:t xml:space="preserve">, энергосбережение и повышение энергетической </w:t>
      </w:r>
      <w:proofErr w:type="gramStart"/>
      <w:r w:rsidR="00347FF7" w:rsidRPr="000108B5">
        <w:rPr>
          <w:rFonts w:eastAsia="Calibri"/>
          <w:b/>
          <w:bCs/>
          <w:i/>
          <w:sz w:val="24"/>
          <w:szCs w:val="24"/>
          <w:lang w:eastAsia="en-US"/>
        </w:rPr>
        <w:t xml:space="preserve">эффективности </w:t>
      </w:r>
      <w:r w:rsidRPr="000108B5">
        <w:rPr>
          <w:rFonts w:eastAsia="Calibri"/>
          <w:b/>
          <w:bCs/>
          <w:i/>
          <w:sz w:val="24"/>
          <w:szCs w:val="24"/>
          <w:lang w:eastAsia="en-US"/>
        </w:rPr>
        <w:t xml:space="preserve"> Пестяковского</w:t>
      </w:r>
      <w:proofErr w:type="gramEnd"/>
      <w:r w:rsidRPr="000108B5">
        <w:rPr>
          <w:rFonts w:eastAsia="Calibri"/>
          <w:b/>
          <w:bCs/>
          <w:i/>
          <w:sz w:val="24"/>
          <w:szCs w:val="24"/>
          <w:lang w:eastAsia="en-US"/>
        </w:rPr>
        <w:t xml:space="preserve"> муниципального района»</w:t>
      </w:r>
    </w:p>
    <w:p w:rsidR="00F1070B" w:rsidRPr="000108B5" w:rsidRDefault="00F1070B" w:rsidP="00F1070B">
      <w:pPr>
        <w:ind w:firstLine="0"/>
        <w:jc w:val="center"/>
        <w:rPr>
          <w:rFonts w:eastAsia="Calibri"/>
          <w:sz w:val="24"/>
          <w:szCs w:val="24"/>
          <w:lang w:eastAsia="en-US"/>
        </w:rPr>
      </w:pPr>
    </w:p>
    <w:p w:rsidR="00F1070B" w:rsidRPr="000108B5" w:rsidRDefault="00F1070B" w:rsidP="00F1070B">
      <w:pPr>
        <w:ind w:firstLine="426"/>
        <w:rPr>
          <w:rFonts w:eastAsia="Calibri"/>
          <w:sz w:val="24"/>
          <w:szCs w:val="24"/>
          <w:lang w:eastAsia="en-US"/>
        </w:rPr>
      </w:pPr>
      <w:r w:rsidRPr="000108B5">
        <w:rPr>
          <w:rFonts w:eastAsia="Calibri"/>
          <w:sz w:val="24"/>
          <w:szCs w:val="24"/>
          <w:lang w:eastAsia="en-US"/>
        </w:rPr>
        <w:t>Целями муниципальной программы являются:</w:t>
      </w:r>
    </w:p>
    <w:p w:rsidR="00F1070B" w:rsidRPr="000108B5" w:rsidRDefault="00F1070B" w:rsidP="00F1070B">
      <w:pPr>
        <w:ind w:firstLine="426"/>
        <w:rPr>
          <w:rFonts w:eastAsia="Calibri"/>
          <w:sz w:val="24"/>
          <w:szCs w:val="24"/>
          <w:lang w:eastAsia="en-US"/>
        </w:rPr>
      </w:pPr>
      <w:r w:rsidRPr="000108B5">
        <w:rPr>
          <w:rFonts w:eastAsia="Calibri"/>
          <w:sz w:val="24"/>
          <w:szCs w:val="24"/>
          <w:lang w:eastAsia="en-US"/>
        </w:rPr>
        <w:t xml:space="preserve"> - повышение технического уровня и улучшение транспортно-эксплуатационного состояния автомобильных дорог, находящихся вне границ населенных пунктов в границах Пестяковского муниципального района.</w:t>
      </w:r>
    </w:p>
    <w:p w:rsidR="00F1070B" w:rsidRPr="000108B5" w:rsidRDefault="00F1070B" w:rsidP="00F1070B">
      <w:pPr>
        <w:ind w:firstLine="426"/>
        <w:rPr>
          <w:sz w:val="24"/>
          <w:szCs w:val="24"/>
        </w:rPr>
      </w:pPr>
      <w:r w:rsidRPr="000108B5">
        <w:rPr>
          <w:spacing w:val="-1"/>
          <w:sz w:val="24"/>
          <w:szCs w:val="24"/>
        </w:rPr>
        <w:t>- повышение эффективности использования потребителями топливно-</w:t>
      </w:r>
      <w:r w:rsidRPr="000108B5">
        <w:rPr>
          <w:sz w:val="24"/>
          <w:szCs w:val="24"/>
        </w:rPr>
        <w:t>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w:t>
      </w:r>
    </w:p>
    <w:p w:rsidR="00C17D87" w:rsidRPr="000108B5" w:rsidRDefault="00C17D87" w:rsidP="00F1070B">
      <w:pPr>
        <w:ind w:firstLine="426"/>
        <w:rPr>
          <w:rFonts w:eastAsia="Calibri"/>
          <w:sz w:val="24"/>
          <w:szCs w:val="24"/>
          <w:lang w:eastAsia="en-US"/>
        </w:rPr>
      </w:pPr>
    </w:p>
    <w:p w:rsidR="00C17D87" w:rsidRPr="000108B5" w:rsidRDefault="00C17D87" w:rsidP="00C17D87">
      <w:pPr>
        <w:ind w:firstLine="426"/>
        <w:rPr>
          <w:sz w:val="24"/>
          <w:szCs w:val="24"/>
        </w:rPr>
      </w:pPr>
      <w:r w:rsidRPr="000108B5">
        <w:rPr>
          <w:sz w:val="24"/>
          <w:szCs w:val="24"/>
        </w:rPr>
        <w:t>Бюджетные ассигнования, предусмотренные на реализацию муниципальной программы Пестяковского муниципального района «</w:t>
      </w:r>
      <w:r w:rsidRPr="000108B5">
        <w:rPr>
          <w:rFonts w:eastAsia="Calibri"/>
          <w:sz w:val="24"/>
          <w:szCs w:val="24"/>
          <w:lang w:eastAsia="en-US"/>
        </w:rPr>
        <w:t xml:space="preserve">Развитие транспортной </w:t>
      </w:r>
      <w:r w:rsidR="00347FF7" w:rsidRPr="000108B5">
        <w:rPr>
          <w:rFonts w:eastAsia="Calibri"/>
          <w:sz w:val="24"/>
          <w:szCs w:val="24"/>
          <w:lang w:eastAsia="en-US"/>
        </w:rPr>
        <w:t xml:space="preserve">системы, энергосбережение и повышение энергетической </w:t>
      </w:r>
      <w:proofErr w:type="gramStart"/>
      <w:r w:rsidR="00347FF7" w:rsidRPr="000108B5">
        <w:rPr>
          <w:rFonts w:eastAsia="Calibri"/>
          <w:sz w:val="24"/>
          <w:szCs w:val="24"/>
          <w:lang w:eastAsia="en-US"/>
        </w:rPr>
        <w:t>эффективности  Пестяковского</w:t>
      </w:r>
      <w:proofErr w:type="gramEnd"/>
      <w:r w:rsidR="00347FF7" w:rsidRPr="000108B5">
        <w:rPr>
          <w:rFonts w:eastAsia="Calibri"/>
          <w:sz w:val="24"/>
          <w:szCs w:val="24"/>
          <w:lang w:eastAsia="en-US"/>
        </w:rPr>
        <w:t xml:space="preserve"> муниципального района</w:t>
      </w:r>
      <w:r w:rsidRPr="000108B5">
        <w:rPr>
          <w:bCs/>
          <w:sz w:val="24"/>
          <w:szCs w:val="24"/>
        </w:rPr>
        <w:t>»</w:t>
      </w:r>
      <w:r w:rsidRPr="000108B5">
        <w:rPr>
          <w:sz w:val="24"/>
          <w:szCs w:val="24"/>
        </w:rPr>
        <w:t xml:space="preserve"> в 20</w:t>
      </w:r>
      <w:r w:rsidR="00347FF7" w:rsidRPr="000108B5">
        <w:rPr>
          <w:sz w:val="24"/>
          <w:szCs w:val="24"/>
        </w:rPr>
        <w:t>2</w:t>
      </w:r>
      <w:r w:rsidR="00347406" w:rsidRPr="000108B5">
        <w:rPr>
          <w:sz w:val="24"/>
          <w:szCs w:val="24"/>
        </w:rPr>
        <w:t>1</w:t>
      </w:r>
      <w:r w:rsidRPr="000108B5">
        <w:rPr>
          <w:sz w:val="24"/>
          <w:szCs w:val="24"/>
        </w:rPr>
        <w:t xml:space="preserve"> году составят </w:t>
      </w:r>
      <w:r w:rsidR="000E69CC" w:rsidRPr="000108B5">
        <w:rPr>
          <w:sz w:val="24"/>
          <w:szCs w:val="24"/>
        </w:rPr>
        <w:t>4 795 822,53</w:t>
      </w:r>
      <w:r w:rsidRPr="000108B5">
        <w:rPr>
          <w:sz w:val="24"/>
          <w:szCs w:val="24"/>
        </w:rPr>
        <w:t xml:space="preserve"> руб., в 202</w:t>
      </w:r>
      <w:r w:rsidR="00347406" w:rsidRPr="000108B5">
        <w:rPr>
          <w:sz w:val="24"/>
          <w:szCs w:val="24"/>
        </w:rPr>
        <w:t>2</w:t>
      </w:r>
      <w:r w:rsidRPr="000108B5">
        <w:rPr>
          <w:sz w:val="24"/>
          <w:szCs w:val="24"/>
        </w:rPr>
        <w:t xml:space="preserve"> году – </w:t>
      </w:r>
      <w:r w:rsidR="000E69CC" w:rsidRPr="000108B5">
        <w:rPr>
          <w:sz w:val="24"/>
          <w:szCs w:val="24"/>
        </w:rPr>
        <w:t>5 034 102,91</w:t>
      </w:r>
      <w:r w:rsidRPr="000108B5">
        <w:rPr>
          <w:sz w:val="24"/>
          <w:szCs w:val="24"/>
        </w:rPr>
        <w:t xml:space="preserve"> руб. и в 202</w:t>
      </w:r>
      <w:r w:rsidR="00347406" w:rsidRPr="000108B5">
        <w:rPr>
          <w:sz w:val="24"/>
          <w:szCs w:val="24"/>
        </w:rPr>
        <w:t>3</w:t>
      </w:r>
      <w:r w:rsidRPr="000108B5">
        <w:rPr>
          <w:sz w:val="24"/>
          <w:szCs w:val="24"/>
        </w:rPr>
        <w:t xml:space="preserve"> году – </w:t>
      </w:r>
      <w:r w:rsidR="000E69CC" w:rsidRPr="000108B5">
        <w:rPr>
          <w:sz w:val="24"/>
          <w:szCs w:val="24"/>
        </w:rPr>
        <w:t>2 210 025,83</w:t>
      </w:r>
      <w:r w:rsidRPr="000108B5">
        <w:rPr>
          <w:sz w:val="24"/>
          <w:szCs w:val="24"/>
        </w:rPr>
        <w:t xml:space="preserve"> рублей.</w:t>
      </w:r>
      <w:r w:rsidR="00FD3A68" w:rsidRPr="000108B5">
        <w:rPr>
          <w:sz w:val="24"/>
          <w:szCs w:val="24"/>
        </w:rPr>
        <w:t xml:space="preserve"> </w:t>
      </w:r>
    </w:p>
    <w:p w:rsidR="007420C5" w:rsidRPr="000108B5" w:rsidRDefault="007420C5" w:rsidP="007420C5">
      <w:pPr>
        <w:ind w:firstLine="567"/>
        <w:rPr>
          <w:rFonts w:eastAsia="Calibri"/>
          <w:sz w:val="24"/>
          <w:szCs w:val="24"/>
          <w:lang w:eastAsia="en-US"/>
        </w:rPr>
      </w:pPr>
    </w:p>
    <w:p w:rsidR="000E69CC" w:rsidRPr="000108B5" w:rsidRDefault="000E69CC" w:rsidP="000E69CC">
      <w:pPr>
        <w:ind w:firstLine="567"/>
        <w:rPr>
          <w:rFonts w:eastAsia="Calibri"/>
          <w:sz w:val="24"/>
          <w:szCs w:val="24"/>
          <w:lang w:eastAsia="en-US"/>
        </w:rPr>
      </w:pPr>
      <w:r w:rsidRPr="000108B5">
        <w:rPr>
          <w:rFonts w:eastAsia="Calibri"/>
          <w:sz w:val="24"/>
          <w:szCs w:val="24"/>
          <w:lang w:eastAsia="en-US"/>
        </w:rPr>
        <w:t xml:space="preserve">В рамках </w:t>
      </w:r>
      <w:r w:rsidRPr="000108B5">
        <w:rPr>
          <w:rFonts w:eastAsia="Calibri"/>
          <w:sz w:val="24"/>
          <w:szCs w:val="24"/>
          <w:u w:val="single"/>
          <w:lang w:eastAsia="en-US"/>
        </w:rPr>
        <w:t>подпрограммы «Ремонт и содержание автомобильных дорог в границах и вне границ населенных пунктов в границах Пестяковского муниципального района»</w:t>
      </w:r>
      <w:r w:rsidRPr="000108B5">
        <w:rPr>
          <w:rFonts w:eastAsia="Calibri"/>
          <w:sz w:val="24"/>
          <w:szCs w:val="24"/>
          <w:lang w:eastAsia="en-US"/>
        </w:rPr>
        <w:t xml:space="preserve"> предусматриваются бюджетные ассигнования на:</w:t>
      </w:r>
    </w:p>
    <w:p w:rsidR="000E69CC" w:rsidRPr="000108B5" w:rsidRDefault="000E69CC" w:rsidP="000E69CC">
      <w:pPr>
        <w:ind w:firstLine="567"/>
        <w:rPr>
          <w:rFonts w:eastAsia="Calibri"/>
          <w:sz w:val="24"/>
          <w:szCs w:val="24"/>
          <w:lang w:eastAsia="en-US"/>
        </w:rPr>
      </w:pPr>
      <w:r w:rsidRPr="000108B5">
        <w:rPr>
          <w:rFonts w:eastAsia="Calibri"/>
          <w:sz w:val="24"/>
          <w:szCs w:val="24"/>
          <w:lang w:eastAsia="en-US"/>
        </w:rPr>
        <w:t xml:space="preserve">- содержание автомобильных дорог вне границ населенных </w:t>
      </w:r>
      <w:proofErr w:type="gramStart"/>
      <w:r w:rsidRPr="000108B5">
        <w:rPr>
          <w:rFonts w:eastAsia="Calibri"/>
          <w:sz w:val="24"/>
          <w:szCs w:val="24"/>
          <w:lang w:eastAsia="en-US"/>
        </w:rPr>
        <w:t>пунктов  в</w:t>
      </w:r>
      <w:proofErr w:type="gramEnd"/>
      <w:r w:rsidRPr="000108B5">
        <w:rPr>
          <w:rFonts w:eastAsia="Calibri"/>
          <w:sz w:val="24"/>
          <w:szCs w:val="24"/>
          <w:lang w:eastAsia="en-US"/>
        </w:rPr>
        <w:t xml:space="preserve"> границах Пестяковского </w:t>
      </w:r>
      <w:proofErr w:type="spellStart"/>
      <w:r w:rsidRPr="000108B5">
        <w:rPr>
          <w:rFonts w:eastAsia="Calibri"/>
          <w:sz w:val="24"/>
          <w:szCs w:val="24"/>
          <w:lang w:eastAsia="en-US"/>
        </w:rPr>
        <w:t>мунициплаьного</w:t>
      </w:r>
      <w:proofErr w:type="spellEnd"/>
      <w:r w:rsidRPr="000108B5">
        <w:rPr>
          <w:rFonts w:eastAsia="Calibri"/>
          <w:sz w:val="24"/>
          <w:szCs w:val="24"/>
          <w:lang w:eastAsia="en-US"/>
        </w:rPr>
        <w:t xml:space="preserve"> района за счет муниципального дорожного фонда. Средства будут направлены на зимнее содержание межселенных дорог в сумме </w:t>
      </w:r>
      <w:r w:rsidR="006F116A" w:rsidRPr="000108B5">
        <w:rPr>
          <w:rFonts w:eastAsia="Calibri"/>
          <w:sz w:val="24"/>
          <w:szCs w:val="24"/>
          <w:lang w:eastAsia="en-US"/>
        </w:rPr>
        <w:t>576 000,00</w:t>
      </w:r>
      <w:r w:rsidRPr="000108B5">
        <w:rPr>
          <w:rFonts w:eastAsia="Calibri"/>
          <w:sz w:val="24"/>
          <w:szCs w:val="24"/>
          <w:lang w:eastAsia="en-US"/>
        </w:rPr>
        <w:t xml:space="preserve"> руб. на 202</w:t>
      </w:r>
      <w:r w:rsidR="006F116A" w:rsidRPr="000108B5">
        <w:rPr>
          <w:rFonts w:eastAsia="Calibri"/>
          <w:sz w:val="24"/>
          <w:szCs w:val="24"/>
          <w:lang w:eastAsia="en-US"/>
        </w:rPr>
        <w:t>1</w:t>
      </w:r>
      <w:r w:rsidRPr="000108B5">
        <w:rPr>
          <w:rFonts w:eastAsia="Calibri"/>
          <w:sz w:val="24"/>
          <w:szCs w:val="24"/>
          <w:lang w:eastAsia="en-US"/>
        </w:rPr>
        <w:t xml:space="preserve"> год, </w:t>
      </w:r>
      <w:r w:rsidR="006F116A" w:rsidRPr="000108B5">
        <w:rPr>
          <w:rFonts w:eastAsia="Calibri"/>
          <w:sz w:val="24"/>
          <w:szCs w:val="24"/>
          <w:lang w:eastAsia="en-US"/>
        </w:rPr>
        <w:t>и</w:t>
      </w:r>
      <w:r w:rsidRPr="000108B5">
        <w:rPr>
          <w:rFonts w:eastAsia="Calibri"/>
          <w:sz w:val="24"/>
          <w:szCs w:val="24"/>
          <w:lang w:eastAsia="en-US"/>
        </w:rPr>
        <w:t xml:space="preserve"> на каждый год планового периода 202</w:t>
      </w:r>
      <w:r w:rsidR="006F116A" w:rsidRPr="000108B5">
        <w:rPr>
          <w:rFonts w:eastAsia="Calibri"/>
          <w:sz w:val="24"/>
          <w:szCs w:val="24"/>
          <w:lang w:eastAsia="en-US"/>
        </w:rPr>
        <w:t>2 – 2023</w:t>
      </w:r>
      <w:r w:rsidRPr="000108B5">
        <w:rPr>
          <w:rFonts w:eastAsia="Calibri"/>
          <w:sz w:val="24"/>
          <w:szCs w:val="24"/>
          <w:lang w:eastAsia="en-US"/>
        </w:rPr>
        <w:t xml:space="preserve"> </w:t>
      </w:r>
      <w:proofErr w:type="gramStart"/>
      <w:r w:rsidRPr="000108B5">
        <w:rPr>
          <w:rFonts w:eastAsia="Calibri"/>
          <w:sz w:val="24"/>
          <w:szCs w:val="24"/>
          <w:lang w:eastAsia="en-US"/>
        </w:rPr>
        <w:t>годов;  на</w:t>
      </w:r>
      <w:proofErr w:type="gramEnd"/>
      <w:r w:rsidRPr="000108B5">
        <w:rPr>
          <w:rFonts w:eastAsia="Calibri"/>
          <w:sz w:val="24"/>
          <w:szCs w:val="24"/>
          <w:lang w:eastAsia="en-US"/>
        </w:rPr>
        <w:t xml:space="preserve"> профилирование (</w:t>
      </w:r>
      <w:proofErr w:type="spellStart"/>
      <w:r w:rsidRPr="000108B5">
        <w:rPr>
          <w:rFonts w:eastAsia="Calibri"/>
          <w:sz w:val="24"/>
          <w:szCs w:val="24"/>
          <w:lang w:eastAsia="en-US"/>
        </w:rPr>
        <w:t>грейдеровку</w:t>
      </w:r>
      <w:proofErr w:type="spellEnd"/>
      <w:r w:rsidRPr="000108B5">
        <w:rPr>
          <w:rFonts w:eastAsia="Calibri"/>
          <w:sz w:val="24"/>
          <w:szCs w:val="24"/>
          <w:lang w:eastAsia="en-US"/>
        </w:rPr>
        <w:t xml:space="preserve">) дорог в </w:t>
      </w:r>
      <w:proofErr w:type="spellStart"/>
      <w:r w:rsidRPr="000108B5">
        <w:rPr>
          <w:rFonts w:eastAsia="Calibri"/>
          <w:sz w:val="24"/>
          <w:szCs w:val="24"/>
          <w:lang w:eastAsia="en-US"/>
        </w:rPr>
        <w:t>осенне</w:t>
      </w:r>
      <w:proofErr w:type="spellEnd"/>
      <w:r w:rsidRPr="000108B5">
        <w:rPr>
          <w:rFonts w:eastAsia="Calibri"/>
          <w:sz w:val="24"/>
          <w:szCs w:val="24"/>
          <w:lang w:eastAsia="en-US"/>
        </w:rPr>
        <w:t xml:space="preserve"> – весенний период в сумме </w:t>
      </w:r>
      <w:r w:rsidR="006F116A" w:rsidRPr="000108B5">
        <w:rPr>
          <w:rFonts w:eastAsia="Calibri"/>
          <w:sz w:val="24"/>
          <w:szCs w:val="24"/>
          <w:lang w:eastAsia="en-US"/>
        </w:rPr>
        <w:t>125 000,00</w:t>
      </w:r>
      <w:r w:rsidRPr="000108B5">
        <w:rPr>
          <w:rFonts w:eastAsia="Calibri"/>
          <w:sz w:val="24"/>
          <w:szCs w:val="24"/>
          <w:lang w:eastAsia="en-US"/>
        </w:rPr>
        <w:t xml:space="preserve"> руб. на 202</w:t>
      </w:r>
      <w:r w:rsidR="006F116A" w:rsidRPr="000108B5">
        <w:rPr>
          <w:rFonts w:eastAsia="Calibri"/>
          <w:sz w:val="24"/>
          <w:szCs w:val="24"/>
          <w:lang w:eastAsia="en-US"/>
        </w:rPr>
        <w:t>1</w:t>
      </w:r>
      <w:r w:rsidRPr="000108B5">
        <w:rPr>
          <w:rFonts w:eastAsia="Calibri"/>
          <w:sz w:val="24"/>
          <w:szCs w:val="24"/>
          <w:lang w:eastAsia="en-US"/>
        </w:rPr>
        <w:t xml:space="preserve"> год</w:t>
      </w:r>
      <w:r w:rsidR="006F116A" w:rsidRPr="000108B5">
        <w:rPr>
          <w:rFonts w:eastAsia="Calibri"/>
          <w:sz w:val="24"/>
          <w:szCs w:val="24"/>
          <w:lang w:eastAsia="en-US"/>
        </w:rPr>
        <w:t xml:space="preserve"> и</w:t>
      </w:r>
      <w:r w:rsidRPr="000108B5">
        <w:rPr>
          <w:rFonts w:eastAsia="Calibri"/>
          <w:sz w:val="24"/>
          <w:szCs w:val="24"/>
          <w:lang w:eastAsia="en-US"/>
        </w:rPr>
        <w:t xml:space="preserve"> на каждый год планового периода 202</w:t>
      </w:r>
      <w:r w:rsidR="006F116A" w:rsidRPr="000108B5">
        <w:rPr>
          <w:rFonts w:eastAsia="Calibri"/>
          <w:sz w:val="24"/>
          <w:szCs w:val="24"/>
          <w:lang w:eastAsia="en-US"/>
        </w:rPr>
        <w:t>2</w:t>
      </w:r>
      <w:r w:rsidRPr="000108B5">
        <w:rPr>
          <w:rFonts w:eastAsia="Calibri"/>
          <w:sz w:val="24"/>
          <w:szCs w:val="24"/>
          <w:lang w:eastAsia="en-US"/>
        </w:rPr>
        <w:t xml:space="preserve"> – 202</w:t>
      </w:r>
      <w:r w:rsidR="006F116A" w:rsidRPr="000108B5">
        <w:rPr>
          <w:rFonts w:eastAsia="Calibri"/>
          <w:sz w:val="24"/>
          <w:szCs w:val="24"/>
          <w:lang w:eastAsia="en-US"/>
        </w:rPr>
        <w:t>3</w:t>
      </w:r>
      <w:r w:rsidRPr="000108B5">
        <w:rPr>
          <w:rFonts w:eastAsia="Calibri"/>
          <w:sz w:val="24"/>
          <w:szCs w:val="24"/>
          <w:lang w:eastAsia="en-US"/>
        </w:rPr>
        <w:t xml:space="preserve"> годов;</w:t>
      </w:r>
    </w:p>
    <w:p w:rsidR="000E69CC" w:rsidRPr="000108B5" w:rsidRDefault="000E69CC" w:rsidP="000E69CC">
      <w:pPr>
        <w:ind w:firstLine="567"/>
        <w:rPr>
          <w:sz w:val="24"/>
          <w:szCs w:val="24"/>
        </w:rPr>
      </w:pPr>
      <w:r w:rsidRPr="000108B5">
        <w:rPr>
          <w:sz w:val="24"/>
          <w:szCs w:val="24"/>
        </w:rPr>
        <w:t>- ремонт автомобильных дорог (межселенных дорог) вне границ населенных пунктов в границах Пестяковского муниципального района за счет муниципального дорожного фонда на 202</w:t>
      </w:r>
      <w:r w:rsidR="006F116A" w:rsidRPr="000108B5">
        <w:rPr>
          <w:sz w:val="24"/>
          <w:szCs w:val="24"/>
        </w:rPr>
        <w:t xml:space="preserve">1 </w:t>
      </w:r>
      <w:r w:rsidRPr="000108B5">
        <w:rPr>
          <w:sz w:val="24"/>
          <w:szCs w:val="24"/>
        </w:rPr>
        <w:t xml:space="preserve">год - в сумме </w:t>
      </w:r>
      <w:r w:rsidR="006F116A" w:rsidRPr="000108B5">
        <w:rPr>
          <w:sz w:val="24"/>
          <w:szCs w:val="24"/>
        </w:rPr>
        <w:t>1 054 822,53 руб., на 2022</w:t>
      </w:r>
      <w:r w:rsidRPr="000108B5">
        <w:rPr>
          <w:sz w:val="24"/>
          <w:szCs w:val="24"/>
        </w:rPr>
        <w:t xml:space="preserve"> год в сумме </w:t>
      </w:r>
      <w:r w:rsidR="006F116A" w:rsidRPr="000108B5">
        <w:rPr>
          <w:sz w:val="24"/>
          <w:szCs w:val="24"/>
        </w:rPr>
        <w:t>1 108 102,91</w:t>
      </w:r>
      <w:r w:rsidRPr="000108B5">
        <w:rPr>
          <w:sz w:val="24"/>
          <w:szCs w:val="24"/>
        </w:rPr>
        <w:t xml:space="preserve"> руб., </w:t>
      </w:r>
      <w:proofErr w:type="gramStart"/>
      <w:r w:rsidRPr="000108B5">
        <w:rPr>
          <w:sz w:val="24"/>
          <w:szCs w:val="24"/>
        </w:rPr>
        <w:t>в  202</w:t>
      </w:r>
      <w:r w:rsidR="006F116A" w:rsidRPr="000108B5">
        <w:rPr>
          <w:sz w:val="24"/>
          <w:szCs w:val="24"/>
        </w:rPr>
        <w:t>3</w:t>
      </w:r>
      <w:proofErr w:type="gramEnd"/>
      <w:r w:rsidRPr="000108B5">
        <w:rPr>
          <w:sz w:val="24"/>
          <w:szCs w:val="24"/>
        </w:rPr>
        <w:t xml:space="preserve"> году в сумме </w:t>
      </w:r>
      <w:r w:rsidR="006F116A" w:rsidRPr="000108B5">
        <w:rPr>
          <w:sz w:val="24"/>
          <w:szCs w:val="24"/>
        </w:rPr>
        <w:t>1 509 025,83</w:t>
      </w:r>
      <w:r w:rsidRPr="000108B5">
        <w:rPr>
          <w:sz w:val="24"/>
          <w:szCs w:val="24"/>
        </w:rPr>
        <w:t xml:space="preserve"> руб. В 202</w:t>
      </w:r>
      <w:r w:rsidR="006F116A" w:rsidRPr="000108B5">
        <w:rPr>
          <w:sz w:val="24"/>
          <w:szCs w:val="24"/>
        </w:rPr>
        <w:t>1</w:t>
      </w:r>
      <w:r w:rsidRPr="000108B5">
        <w:rPr>
          <w:sz w:val="24"/>
          <w:szCs w:val="24"/>
        </w:rPr>
        <w:t xml:space="preserve"> году планируется провести ремонт автомобильной дороги п. Пестяки – д. </w:t>
      </w:r>
      <w:proofErr w:type="spellStart"/>
      <w:r w:rsidRPr="000108B5">
        <w:rPr>
          <w:sz w:val="24"/>
          <w:szCs w:val="24"/>
        </w:rPr>
        <w:t>Поляково</w:t>
      </w:r>
      <w:proofErr w:type="spellEnd"/>
      <w:r w:rsidRPr="000108B5">
        <w:rPr>
          <w:sz w:val="24"/>
          <w:szCs w:val="24"/>
        </w:rPr>
        <w:t xml:space="preserve"> в сумме </w:t>
      </w:r>
      <w:r w:rsidR="006F116A" w:rsidRPr="000108B5">
        <w:rPr>
          <w:sz w:val="24"/>
          <w:szCs w:val="24"/>
        </w:rPr>
        <w:t>618 186,70</w:t>
      </w:r>
      <w:r w:rsidRPr="000108B5">
        <w:rPr>
          <w:sz w:val="24"/>
          <w:szCs w:val="24"/>
        </w:rPr>
        <w:t xml:space="preserve"> руб., </w:t>
      </w:r>
      <w:proofErr w:type="gramStart"/>
      <w:r w:rsidRPr="000108B5">
        <w:rPr>
          <w:sz w:val="24"/>
          <w:szCs w:val="24"/>
        </w:rPr>
        <w:t>ремонт  участка</w:t>
      </w:r>
      <w:proofErr w:type="gramEnd"/>
      <w:r w:rsidRPr="000108B5">
        <w:rPr>
          <w:sz w:val="24"/>
          <w:szCs w:val="24"/>
        </w:rPr>
        <w:t xml:space="preserve"> автомобильной дороги  д. </w:t>
      </w:r>
      <w:proofErr w:type="spellStart"/>
      <w:r w:rsidR="006F116A" w:rsidRPr="000108B5">
        <w:rPr>
          <w:sz w:val="24"/>
          <w:szCs w:val="24"/>
        </w:rPr>
        <w:t>Вербино</w:t>
      </w:r>
      <w:proofErr w:type="spellEnd"/>
      <w:r w:rsidRPr="000108B5">
        <w:rPr>
          <w:sz w:val="24"/>
          <w:szCs w:val="24"/>
        </w:rPr>
        <w:t xml:space="preserve"> – д. </w:t>
      </w:r>
      <w:r w:rsidR="006F116A" w:rsidRPr="000108B5">
        <w:rPr>
          <w:sz w:val="24"/>
          <w:szCs w:val="24"/>
        </w:rPr>
        <w:t>Прудки</w:t>
      </w:r>
      <w:r w:rsidRPr="000108B5">
        <w:rPr>
          <w:sz w:val="24"/>
          <w:szCs w:val="24"/>
        </w:rPr>
        <w:t xml:space="preserve"> на сумму </w:t>
      </w:r>
      <w:r w:rsidR="006F116A" w:rsidRPr="000108B5">
        <w:rPr>
          <w:sz w:val="24"/>
          <w:szCs w:val="24"/>
        </w:rPr>
        <w:t>436 635,83</w:t>
      </w:r>
      <w:r w:rsidRPr="000108B5">
        <w:rPr>
          <w:sz w:val="24"/>
          <w:szCs w:val="24"/>
        </w:rPr>
        <w:t xml:space="preserve"> руб.</w:t>
      </w:r>
    </w:p>
    <w:p w:rsidR="00E05EDC" w:rsidRPr="000108B5" w:rsidRDefault="00E05EDC" w:rsidP="000E69CC">
      <w:pPr>
        <w:ind w:firstLine="567"/>
        <w:rPr>
          <w:sz w:val="24"/>
          <w:szCs w:val="24"/>
        </w:rPr>
      </w:pPr>
      <w:r w:rsidRPr="000108B5">
        <w:rPr>
          <w:sz w:val="24"/>
          <w:szCs w:val="24"/>
        </w:rPr>
        <w:lastRenderedPageBreak/>
        <w:t xml:space="preserve">За счет средств субсидии на проектирование строительства (реконструкции), капитального ремонта и содержания автомобильных дорог общего пользования местного значения, предоставленной из областного бюджета, в 2021 году будут выполнены работы по ремонту участка дороги Нижний Ландех – д. </w:t>
      </w:r>
      <w:proofErr w:type="spellStart"/>
      <w:r w:rsidRPr="000108B5">
        <w:rPr>
          <w:sz w:val="24"/>
          <w:szCs w:val="24"/>
        </w:rPr>
        <w:t>Дубовичее</w:t>
      </w:r>
      <w:proofErr w:type="spellEnd"/>
      <w:r w:rsidRPr="000108B5">
        <w:rPr>
          <w:sz w:val="24"/>
          <w:szCs w:val="24"/>
        </w:rPr>
        <w:t xml:space="preserve"> в сумме 3 040 000,00 руб., в том числе </w:t>
      </w:r>
      <w:proofErr w:type="spellStart"/>
      <w:r w:rsidRPr="000108B5">
        <w:rPr>
          <w:sz w:val="24"/>
          <w:szCs w:val="24"/>
        </w:rPr>
        <w:t>софинансирование</w:t>
      </w:r>
      <w:proofErr w:type="spellEnd"/>
      <w:r w:rsidRPr="000108B5">
        <w:rPr>
          <w:sz w:val="24"/>
          <w:szCs w:val="24"/>
        </w:rPr>
        <w:t xml:space="preserve"> местного бюджета в сумме 31 813,30 руб. В 2022 году будут выполнены работы по ремонту участка автомобильной дороги ул. Ульяновской </w:t>
      </w:r>
      <w:proofErr w:type="spellStart"/>
      <w:r w:rsidRPr="000108B5">
        <w:rPr>
          <w:sz w:val="24"/>
          <w:szCs w:val="24"/>
        </w:rPr>
        <w:t>с.Нижний</w:t>
      </w:r>
      <w:proofErr w:type="spellEnd"/>
      <w:r w:rsidRPr="000108B5">
        <w:rPr>
          <w:sz w:val="24"/>
          <w:szCs w:val="24"/>
        </w:rPr>
        <w:t xml:space="preserve"> Ландех в сумме 3 225 000,00 руб., в том числе </w:t>
      </w:r>
      <w:proofErr w:type="spellStart"/>
      <w:r w:rsidRPr="000108B5">
        <w:rPr>
          <w:sz w:val="24"/>
          <w:szCs w:val="24"/>
        </w:rPr>
        <w:t>софинансирование</w:t>
      </w:r>
      <w:proofErr w:type="spellEnd"/>
      <w:r w:rsidRPr="000108B5">
        <w:rPr>
          <w:sz w:val="24"/>
          <w:szCs w:val="24"/>
        </w:rPr>
        <w:t xml:space="preserve"> местного бюджета в сумме 33 262,92 руб.</w:t>
      </w:r>
    </w:p>
    <w:p w:rsidR="000E69CC" w:rsidRPr="000108B5" w:rsidRDefault="000E69CC" w:rsidP="000E69CC">
      <w:pPr>
        <w:ind w:firstLine="567"/>
        <w:rPr>
          <w:rFonts w:eastAsia="Calibri"/>
          <w:sz w:val="24"/>
          <w:szCs w:val="24"/>
          <w:lang w:eastAsia="en-US"/>
        </w:rPr>
      </w:pPr>
    </w:p>
    <w:p w:rsidR="000E69CC" w:rsidRPr="000108B5" w:rsidRDefault="000E69CC" w:rsidP="000E69CC">
      <w:pPr>
        <w:ind w:firstLine="567"/>
        <w:rPr>
          <w:rFonts w:eastAsia="Calibri"/>
          <w:sz w:val="24"/>
          <w:szCs w:val="24"/>
          <w:lang w:eastAsia="en-US"/>
        </w:rPr>
      </w:pPr>
      <w:r w:rsidRPr="000108B5">
        <w:rPr>
          <w:rFonts w:eastAsia="Calibri"/>
          <w:sz w:val="24"/>
          <w:szCs w:val="24"/>
          <w:lang w:eastAsia="en-US"/>
        </w:rPr>
        <w:t xml:space="preserve">На реализацию </w:t>
      </w:r>
      <w:r w:rsidRPr="000108B5">
        <w:rPr>
          <w:rFonts w:eastAsia="Calibri"/>
          <w:b/>
          <w:sz w:val="24"/>
          <w:szCs w:val="24"/>
          <w:lang w:eastAsia="en-US"/>
        </w:rPr>
        <w:t xml:space="preserve">подпрограммы </w:t>
      </w:r>
      <w:r w:rsidRPr="000108B5">
        <w:rPr>
          <w:rFonts w:eastAsia="Calibri"/>
          <w:sz w:val="24"/>
          <w:szCs w:val="24"/>
          <w:u w:val="single"/>
          <w:lang w:eastAsia="en-US"/>
        </w:rPr>
        <w:t>«Энергосбережение и повышение энергетической эффективности в Пестяковском муниципальном районе»</w:t>
      </w:r>
      <w:r w:rsidRPr="000108B5">
        <w:rPr>
          <w:rFonts w:eastAsia="Calibri"/>
          <w:sz w:val="24"/>
          <w:szCs w:val="24"/>
          <w:lang w:eastAsia="en-US"/>
        </w:rPr>
        <w:t xml:space="preserve"> на 2020 год и на плановый </w:t>
      </w:r>
      <w:proofErr w:type="gramStart"/>
      <w:r w:rsidRPr="000108B5">
        <w:rPr>
          <w:rFonts w:eastAsia="Calibri"/>
          <w:sz w:val="24"/>
          <w:szCs w:val="24"/>
          <w:lang w:eastAsia="en-US"/>
        </w:rPr>
        <w:t>период  2021</w:t>
      </w:r>
      <w:proofErr w:type="gramEnd"/>
      <w:r w:rsidRPr="000108B5">
        <w:rPr>
          <w:rFonts w:eastAsia="Calibri"/>
          <w:sz w:val="24"/>
          <w:szCs w:val="24"/>
          <w:lang w:eastAsia="en-US"/>
        </w:rPr>
        <w:t xml:space="preserve"> – 2022 годов средства не предусмотрены.</w:t>
      </w:r>
    </w:p>
    <w:p w:rsidR="000108B5" w:rsidRDefault="000108B5" w:rsidP="00E25751">
      <w:pPr>
        <w:ind w:firstLine="0"/>
        <w:jc w:val="center"/>
        <w:rPr>
          <w:rFonts w:eastAsia="Calibri"/>
          <w:b/>
          <w:i/>
          <w:color w:val="0070C0"/>
          <w:sz w:val="24"/>
          <w:szCs w:val="24"/>
          <w:lang w:eastAsia="en-US"/>
        </w:rPr>
      </w:pPr>
    </w:p>
    <w:p w:rsidR="00E25751" w:rsidRPr="00182CE3" w:rsidRDefault="00E25751" w:rsidP="00E25751">
      <w:pPr>
        <w:ind w:firstLine="0"/>
        <w:jc w:val="center"/>
        <w:rPr>
          <w:rFonts w:eastAsia="Calibri"/>
          <w:b/>
          <w:i/>
          <w:sz w:val="24"/>
          <w:szCs w:val="24"/>
          <w:lang w:eastAsia="en-US"/>
        </w:rPr>
      </w:pPr>
      <w:r w:rsidRPr="00182CE3">
        <w:rPr>
          <w:rFonts w:eastAsia="Calibri"/>
          <w:b/>
          <w:i/>
          <w:sz w:val="24"/>
          <w:szCs w:val="24"/>
          <w:lang w:eastAsia="en-US"/>
        </w:rPr>
        <w:t xml:space="preserve">Муниципальная программа Пестяковского муниципального района  </w:t>
      </w:r>
    </w:p>
    <w:p w:rsidR="00E25751" w:rsidRPr="00182CE3" w:rsidRDefault="00E25751" w:rsidP="00E25751">
      <w:pPr>
        <w:ind w:firstLine="0"/>
        <w:jc w:val="center"/>
        <w:rPr>
          <w:rFonts w:eastAsia="Calibri"/>
          <w:i/>
          <w:sz w:val="24"/>
          <w:szCs w:val="24"/>
          <w:lang w:eastAsia="en-US"/>
        </w:rPr>
      </w:pPr>
      <w:r w:rsidRPr="00182CE3">
        <w:rPr>
          <w:rFonts w:eastAsia="Calibri"/>
          <w:b/>
          <w:bCs/>
          <w:i/>
          <w:sz w:val="24"/>
          <w:szCs w:val="24"/>
          <w:lang w:eastAsia="en-US"/>
        </w:rPr>
        <w:t>«Обеспечение безопасности граждан и профилактика правонарушений в Пестяковском муниципальном районе»</w:t>
      </w:r>
    </w:p>
    <w:p w:rsidR="00E25751" w:rsidRPr="00182CE3" w:rsidRDefault="00E25751" w:rsidP="00E25751">
      <w:pPr>
        <w:ind w:firstLine="0"/>
        <w:jc w:val="center"/>
        <w:rPr>
          <w:rFonts w:eastAsia="Calibri"/>
          <w:sz w:val="24"/>
          <w:szCs w:val="24"/>
          <w:lang w:eastAsia="en-US"/>
        </w:rPr>
      </w:pPr>
    </w:p>
    <w:p w:rsidR="00E25751" w:rsidRPr="00182CE3" w:rsidRDefault="00E25751" w:rsidP="00E25751">
      <w:pPr>
        <w:tabs>
          <w:tab w:val="left" w:pos="180"/>
        </w:tabs>
        <w:ind w:firstLine="0"/>
        <w:rPr>
          <w:rFonts w:eastAsia="Calibri"/>
          <w:sz w:val="24"/>
          <w:szCs w:val="24"/>
          <w:lang w:eastAsia="en-US"/>
        </w:rPr>
      </w:pPr>
      <w:r w:rsidRPr="00182CE3">
        <w:rPr>
          <w:rFonts w:eastAsia="Calibri"/>
          <w:sz w:val="24"/>
          <w:szCs w:val="24"/>
          <w:lang w:eastAsia="en-US"/>
        </w:rPr>
        <w:t xml:space="preserve">      Целями муниципальной программы Пестяковского муниципального района «</w:t>
      </w:r>
      <w:r w:rsidRPr="00182CE3">
        <w:rPr>
          <w:rFonts w:eastAsia="Calibri"/>
          <w:bCs/>
          <w:sz w:val="24"/>
          <w:szCs w:val="24"/>
          <w:lang w:eastAsia="en-US"/>
        </w:rPr>
        <w:t xml:space="preserve">Обеспечение безопасности граждан и профилактика правонарушений в Пестяковском муниципальном районе» </w:t>
      </w:r>
      <w:r w:rsidRPr="00182CE3">
        <w:rPr>
          <w:rFonts w:eastAsia="Calibri"/>
          <w:sz w:val="24"/>
          <w:szCs w:val="24"/>
          <w:lang w:eastAsia="en-US"/>
        </w:rPr>
        <w:t>являются:</w:t>
      </w:r>
    </w:p>
    <w:p w:rsidR="00E25751" w:rsidRPr="00182CE3" w:rsidRDefault="00E25751" w:rsidP="00E25751">
      <w:pPr>
        <w:shd w:val="clear" w:color="000000" w:fill="FFFFFF"/>
        <w:ind w:firstLine="0"/>
        <w:rPr>
          <w:sz w:val="24"/>
          <w:szCs w:val="24"/>
        </w:rPr>
      </w:pPr>
      <w:r w:rsidRPr="00182CE3">
        <w:rPr>
          <w:sz w:val="24"/>
          <w:szCs w:val="24"/>
        </w:rPr>
        <w:t xml:space="preserve">     Повышение уровня безопасности жизнедеятельности населения в районе;</w:t>
      </w:r>
    </w:p>
    <w:p w:rsidR="00E25751" w:rsidRPr="00182CE3" w:rsidRDefault="00E25751" w:rsidP="00E25751">
      <w:pPr>
        <w:shd w:val="clear" w:color="000000" w:fill="FFFFFF"/>
        <w:ind w:firstLine="0"/>
        <w:rPr>
          <w:b/>
          <w:sz w:val="24"/>
          <w:szCs w:val="24"/>
        </w:rPr>
      </w:pPr>
      <w:r w:rsidRPr="00182CE3">
        <w:rPr>
          <w:sz w:val="24"/>
          <w:szCs w:val="24"/>
        </w:rPr>
        <w:t xml:space="preserve">     Снижение уровня преступности и повышение результативности профилактики правонарушений.  </w:t>
      </w:r>
      <w:r w:rsidRPr="00182CE3">
        <w:rPr>
          <w:sz w:val="24"/>
          <w:szCs w:val="24"/>
        </w:rPr>
        <w:tab/>
      </w:r>
    </w:p>
    <w:p w:rsidR="00B05823" w:rsidRPr="00182CE3" w:rsidRDefault="00B05823" w:rsidP="00F717EB">
      <w:pPr>
        <w:ind w:firstLine="567"/>
        <w:rPr>
          <w:sz w:val="24"/>
          <w:szCs w:val="24"/>
        </w:rPr>
      </w:pPr>
      <w:r w:rsidRPr="00182CE3">
        <w:rPr>
          <w:sz w:val="24"/>
          <w:szCs w:val="24"/>
        </w:rPr>
        <w:t>Бюджетные ассигнования, предусмотренные на реализацию муниципальной программы Пестяковского муниципального района «</w:t>
      </w:r>
      <w:r w:rsidRPr="00182CE3">
        <w:rPr>
          <w:rFonts w:eastAsia="Calibri"/>
          <w:bCs/>
          <w:sz w:val="24"/>
          <w:szCs w:val="24"/>
          <w:lang w:eastAsia="en-US"/>
        </w:rPr>
        <w:t>Обеспечение безопасности граждан и профилактика правонарушений в Пестяковском муниципальном районе</w:t>
      </w:r>
      <w:r w:rsidRPr="00182CE3">
        <w:rPr>
          <w:bCs/>
          <w:sz w:val="24"/>
          <w:szCs w:val="24"/>
        </w:rPr>
        <w:t>»</w:t>
      </w:r>
      <w:r w:rsidRPr="00182CE3">
        <w:rPr>
          <w:sz w:val="24"/>
          <w:szCs w:val="24"/>
        </w:rPr>
        <w:t xml:space="preserve"> в 20</w:t>
      </w:r>
      <w:r w:rsidR="00F717EB" w:rsidRPr="00182CE3">
        <w:rPr>
          <w:sz w:val="24"/>
          <w:szCs w:val="24"/>
        </w:rPr>
        <w:t>2</w:t>
      </w:r>
      <w:r w:rsidR="00347406" w:rsidRPr="00182CE3">
        <w:rPr>
          <w:sz w:val="24"/>
          <w:szCs w:val="24"/>
        </w:rPr>
        <w:t>1</w:t>
      </w:r>
      <w:r w:rsidRPr="00182CE3">
        <w:rPr>
          <w:sz w:val="24"/>
          <w:szCs w:val="24"/>
        </w:rPr>
        <w:t xml:space="preserve"> году составят </w:t>
      </w:r>
      <w:r w:rsidR="00347406" w:rsidRPr="00182CE3">
        <w:rPr>
          <w:sz w:val="24"/>
          <w:szCs w:val="24"/>
        </w:rPr>
        <w:t>698 961,18</w:t>
      </w:r>
      <w:r w:rsidRPr="00182CE3">
        <w:rPr>
          <w:sz w:val="24"/>
          <w:szCs w:val="24"/>
        </w:rPr>
        <w:t xml:space="preserve"> руб., в 202</w:t>
      </w:r>
      <w:r w:rsidR="00347406" w:rsidRPr="00182CE3">
        <w:rPr>
          <w:sz w:val="24"/>
          <w:szCs w:val="24"/>
        </w:rPr>
        <w:t>2</w:t>
      </w:r>
      <w:r w:rsidRPr="00182CE3">
        <w:rPr>
          <w:sz w:val="24"/>
          <w:szCs w:val="24"/>
        </w:rPr>
        <w:t xml:space="preserve"> году – </w:t>
      </w:r>
      <w:r w:rsidR="00347406" w:rsidRPr="00182CE3">
        <w:rPr>
          <w:sz w:val="24"/>
          <w:szCs w:val="24"/>
        </w:rPr>
        <w:t>557 022,82</w:t>
      </w:r>
      <w:r w:rsidRPr="00182CE3">
        <w:rPr>
          <w:sz w:val="24"/>
          <w:szCs w:val="24"/>
        </w:rPr>
        <w:t xml:space="preserve"> руб. и в 202</w:t>
      </w:r>
      <w:r w:rsidR="00347406" w:rsidRPr="00182CE3">
        <w:rPr>
          <w:sz w:val="24"/>
          <w:szCs w:val="24"/>
        </w:rPr>
        <w:t>3</w:t>
      </w:r>
      <w:r w:rsidRPr="00182CE3">
        <w:rPr>
          <w:sz w:val="24"/>
          <w:szCs w:val="24"/>
        </w:rPr>
        <w:t xml:space="preserve"> году – </w:t>
      </w:r>
      <w:r w:rsidR="00347406" w:rsidRPr="00182CE3">
        <w:rPr>
          <w:sz w:val="24"/>
          <w:szCs w:val="24"/>
        </w:rPr>
        <w:t>614 045,64</w:t>
      </w:r>
      <w:r w:rsidRPr="00182CE3">
        <w:rPr>
          <w:sz w:val="24"/>
          <w:szCs w:val="24"/>
        </w:rPr>
        <w:t xml:space="preserve"> рублей.</w:t>
      </w:r>
    </w:p>
    <w:p w:rsidR="002372AB" w:rsidRPr="00182CE3" w:rsidRDefault="002372AB" w:rsidP="00F717EB">
      <w:pPr>
        <w:ind w:firstLine="567"/>
        <w:rPr>
          <w:rFonts w:eastAsia="Calibri"/>
          <w:sz w:val="24"/>
          <w:szCs w:val="24"/>
          <w:lang w:eastAsia="en-US"/>
        </w:rPr>
      </w:pPr>
      <w:r w:rsidRPr="00182CE3">
        <w:rPr>
          <w:rFonts w:eastAsia="Calibri"/>
          <w:sz w:val="24"/>
          <w:szCs w:val="24"/>
          <w:u w:val="single"/>
          <w:lang w:eastAsia="en-US"/>
        </w:rPr>
        <w:t>В рамках подпрограммы «Реализация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w:t>
      </w:r>
      <w:r w:rsidRPr="00182CE3">
        <w:rPr>
          <w:rFonts w:eastAsia="Calibri"/>
          <w:sz w:val="24"/>
          <w:szCs w:val="24"/>
          <w:lang w:eastAsia="en-US"/>
        </w:rPr>
        <w:t xml:space="preserve"> предусматриваются бюджетные ассигнования на:</w:t>
      </w:r>
    </w:p>
    <w:p w:rsidR="002372AB" w:rsidRPr="00182CE3" w:rsidRDefault="002372AB" w:rsidP="00F717EB">
      <w:pPr>
        <w:widowControl w:val="0"/>
        <w:shd w:val="clear" w:color="000000" w:fill="FFFFFF"/>
        <w:tabs>
          <w:tab w:val="left" w:pos="355"/>
        </w:tabs>
        <w:ind w:firstLine="567"/>
        <w:rPr>
          <w:sz w:val="24"/>
          <w:szCs w:val="24"/>
        </w:rPr>
      </w:pPr>
      <w:r w:rsidRPr="00182CE3">
        <w:rPr>
          <w:sz w:val="24"/>
          <w:szCs w:val="24"/>
        </w:rPr>
        <w:t xml:space="preserve"> - проведение мероприятий по недопущению возникновения или ликвидации ЧС природного и техногенного </w:t>
      </w:r>
      <w:proofErr w:type="gramStart"/>
      <w:r w:rsidRPr="00182CE3">
        <w:rPr>
          <w:sz w:val="24"/>
          <w:szCs w:val="24"/>
        </w:rPr>
        <w:t>характера  в</w:t>
      </w:r>
      <w:proofErr w:type="gramEnd"/>
      <w:r w:rsidRPr="00182CE3">
        <w:rPr>
          <w:sz w:val="24"/>
          <w:szCs w:val="24"/>
        </w:rPr>
        <w:t xml:space="preserve"> сумме </w:t>
      </w:r>
      <w:r w:rsidR="00347406" w:rsidRPr="00182CE3">
        <w:rPr>
          <w:sz w:val="24"/>
          <w:szCs w:val="24"/>
        </w:rPr>
        <w:t>30 862,82</w:t>
      </w:r>
      <w:r w:rsidRPr="00182CE3">
        <w:rPr>
          <w:sz w:val="24"/>
          <w:szCs w:val="24"/>
        </w:rPr>
        <w:t xml:space="preserve"> руб. на 20</w:t>
      </w:r>
      <w:r w:rsidR="001658D0" w:rsidRPr="00182CE3">
        <w:rPr>
          <w:sz w:val="24"/>
          <w:szCs w:val="24"/>
        </w:rPr>
        <w:t>2</w:t>
      </w:r>
      <w:r w:rsidR="00347406" w:rsidRPr="00182CE3">
        <w:rPr>
          <w:sz w:val="24"/>
          <w:szCs w:val="24"/>
        </w:rPr>
        <w:t>1</w:t>
      </w:r>
      <w:r w:rsidR="001658D0" w:rsidRPr="00182CE3">
        <w:rPr>
          <w:sz w:val="24"/>
          <w:szCs w:val="24"/>
        </w:rPr>
        <w:t xml:space="preserve"> год</w:t>
      </w:r>
      <w:r w:rsidR="00347406" w:rsidRPr="00182CE3">
        <w:rPr>
          <w:sz w:val="24"/>
          <w:szCs w:val="24"/>
        </w:rPr>
        <w:t>, 3 362,22 руб. на 2022 год, 60 385,04 руб. на 2023 год</w:t>
      </w:r>
      <w:r w:rsidRPr="00182CE3">
        <w:rPr>
          <w:sz w:val="24"/>
          <w:szCs w:val="24"/>
        </w:rPr>
        <w:t xml:space="preserve">. </w:t>
      </w:r>
      <w:r w:rsidR="008F3E2E" w:rsidRPr="00182CE3">
        <w:rPr>
          <w:sz w:val="24"/>
          <w:szCs w:val="24"/>
        </w:rPr>
        <w:t xml:space="preserve"> В рамках данного мероприятия предусмотрены средства </w:t>
      </w:r>
      <w:proofErr w:type="gramStart"/>
      <w:r w:rsidR="008F3E2E" w:rsidRPr="00182CE3">
        <w:rPr>
          <w:sz w:val="24"/>
          <w:szCs w:val="24"/>
        </w:rPr>
        <w:t xml:space="preserve">на  </w:t>
      </w:r>
      <w:r w:rsidR="000411D1" w:rsidRPr="00182CE3">
        <w:rPr>
          <w:sz w:val="24"/>
          <w:szCs w:val="24"/>
        </w:rPr>
        <w:t>содержание</w:t>
      </w:r>
      <w:proofErr w:type="gramEnd"/>
      <w:r w:rsidRPr="00182CE3">
        <w:rPr>
          <w:sz w:val="24"/>
          <w:szCs w:val="24"/>
        </w:rPr>
        <w:t xml:space="preserve"> трактора Т-150, находящегося в безвозмездном пользовании у Государственного учреждения «11 отряд Федеральной противопожарной службы по Ивановской области»</w:t>
      </w:r>
      <w:r w:rsidR="000411D1" w:rsidRPr="00182CE3">
        <w:rPr>
          <w:sz w:val="24"/>
          <w:szCs w:val="24"/>
        </w:rPr>
        <w:t>;</w:t>
      </w:r>
    </w:p>
    <w:p w:rsidR="002372AB" w:rsidRPr="00182CE3" w:rsidRDefault="002372AB" w:rsidP="00F717EB">
      <w:pPr>
        <w:widowControl w:val="0"/>
        <w:shd w:val="clear" w:color="000000" w:fill="FFFFFF"/>
        <w:tabs>
          <w:tab w:val="left" w:pos="355"/>
        </w:tabs>
        <w:ind w:firstLine="567"/>
        <w:rPr>
          <w:sz w:val="24"/>
          <w:szCs w:val="24"/>
        </w:rPr>
      </w:pPr>
      <w:r w:rsidRPr="00182CE3">
        <w:rPr>
          <w:sz w:val="24"/>
          <w:szCs w:val="24"/>
        </w:rPr>
        <w:t xml:space="preserve">- на проведение мероприятий по осуществлению связи со службой ГО ЧС на муниципальном и межмуниципальном уровнях (оплата Интернета и абонентской платы за услуги </w:t>
      </w:r>
      <w:proofErr w:type="spellStart"/>
      <w:r w:rsidR="00E668B7" w:rsidRPr="00182CE3">
        <w:rPr>
          <w:sz w:val="24"/>
          <w:szCs w:val="24"/>
        </w:rPr>
        <w:t>шифрорванного</w:t>
      </w:r>
      <w:proofErr w:type="spellEnd"/>
      <w:r w:rsidRPr="00182CE3">
        <w:rPr>
          <w:sz w:val="24"/>
          <w:szCs w:val="24"/>
        </w:rPr>
        <w:t xml:space="preserve"> внутреннего канала связи с Управлением МЧС) в сумме 14 </w:t>
      </w:r>
      <w:r w:rsidR="001658D0" w:rsidRPr="00182CE3">
        <w:rPr>
          <w:sz w:val="24"/>
          <w:szCs w:val="24"/>
        </w:rPr>
        <w:t>760</w:t>
      </w:r>
      <w:r w:rsidRPr="00182CE3">
        <w:rPr>
          <w:sz w:val="24"/>
          <w:szCs w:val="24"/>
        </w:rPr>
        <w:t>,00 руб. на</w:t>
      </w:r>
      <w:r w:rsidR="001658D0" w:rsidRPr="00182CE3">
        <w:rPr>
          <w:sz w:val="24"/>
          <w:szCs w:val="24"/>
        </w:rPr>
        <w:t xml:space="preserve"> </w:t>
      </w:r>
      <w:r w:rsidR="007869F4" w:rsidRPr="00182CE3">
        <w:rPr>
          <w:sz w:val="24"/>
          <w:szCs w:val="24"/>
        </w:rPr>
        <w:t xml:space="preserve">каждый год планового </w:t>
      </w:r>
      <w:proofErr w:type="gramStart"/>
      <w:r w:rsidR="007869F4" w:rsidRPr="00182CE3">
        <w:rPr>
          <w:sz w:val="24"/>
          <w:szCs w:val="24"/>
        </w:rPr>
        <w:t xml:space="preserve">периода </w:t>
      </w:r>
      <w:r w:rsidRPr="00182CE3">
        <w:rPr>
          <w:sz w:val="24"/>
          <w:szCs w:val="24"/>
        </w:rPr>
        <w:t xml:space="preserve"> 20</w:t>
      </w:r>
      <w:r w:rsidR="001658D0" w:rsidRPr="00182CE3">
        <w:rPr>
          <w:sz w:val="24"/>
          <w:szCs w:val="24"/>
        </w:rPr>
        <w:t>2</w:t>
      </w:r>
      <w:r w:rsidR="000411D1" w:rsidRPr="00182CE3">
        <w:rPr>
          <w:sz w:val="24"/>
          <w:szCs w:val="24"/>
        </w:rPr>
        <w:t>1</w:t>
      </w:r>
      <w:proofErr w:type="gramEnd"/>
      <w:r w:rsidR="007869F4" w:rsidRPr="00182CE3">
        <w:rPr>
          <w:sz w:val="24"/>
          <w:szCs w:val="24"/>
        </w:rPr>
        <w:t xml:space="preserve"> – 202</w:t>
      </w:r>
      <w:r w:rsidR="000411D1" w:rsidRPr="00182CE3">
        <w:rPr>
          <w:sz w:val="24"/>
          <w:szCs w:val="24"/>
        </w:rPr>
        <w:t>3</w:t>
      </w:r>
      <w:r w:rsidR="007869F4" w:rsidRPr="00182CE3">
        <w:rPr>
          <w:sz w:val="24"/>
          <w:szCs w:val="24"/>
        </w:rPr>
        <w:t xml:space="preserve"> </w:t>
      </w:r>
      <w:r w:rsidRPr="00182CE3">
        <w:rPr>
          <w:sz w:val="24"/>
          <w:szCs w:val="24"/>
        </w:rPr>
        <w:t xml:space="preserve"> год</w:t>
      </w:r>
      <w:r w:rsidR="007869F4" w:rsidRPr="00182CE3">
        <w:rPr>
          <w:sz w:val="24"/>
          <w:szCs w:val="24"/>
        </w:rPr>
        <w:t>ов</w:t>
      </w:r>
      <w:r w:rsidR="00213893" w:rsidRPr="00182CE3">
        <w:rPr>
          <w:sz w:val="24"/>
          <w:szCs w:val="24"/>
        </w:rPr>
        <w:t>.</w:t>
      </w:r>
    </w:p>
    <w:p w:rsidR="002372AB" w:rsidRPr="00182CE3" w:rsidRDefault="002372AB" w:rsidP="00F717EB">
      <w:pPr>
        <w:widowControl w:val="0"/>
        <w:shd w:val="clear" w:color="000000" w:fill="FFFFFF"/>
        <w:tabs>
          <w:tab w:val="left" w:pos="355"/>
        </w:tabs>
        <w:ind w:firstLine="567"/>
        <w:rPr>
          <w:sz w:val="24"/>
          <w:szCs w:val="24"/>
        </w:rPr>
      </w:pPr>
      <w:r w:rsidRPr="00182CE3">
        <w:rPr>
          <w:sz w:val="24"/>
          <w:szCs w:val="24"/>
        </w:rPr>
        <w:t>Кроме того, предусмотрены бюджетные ассигнования на формирование резервного фонда Администрации Пестяковского муниципального района на сумму 500 000,00 руб. на 20</w:t>
      </w:r>
      <w:r w:rsidR="0059720E" w:rsidRPr="00182CE3">
        <w:rPr>
          <w:sz w:val="24"/>
          <w:szCs w:val="24"/>
        </w:rPr>
        <w:t>2</w:t>
      </w:r>
      <w:r w:rsidR="000411D1" w:rsidRPr="00182CE3">
        <w:rPr>
          <w:sz w:val="24"/>
          <w:szCs w:val="24"/>
        </w:rPr>
        <w:t>1</w:t>
      </w:r>
      <w:r w:rsidRPr="00182CE3">
        <w:rPr>
          <w:sz w:val="24"/>
          <w:szCs w:val="24"/>
        </w:rPr>
        <w:t xml:space="preserve"> год и на каждый год планового периода, размер которого составляет не более 3% от общего объема расходов бюджета. </w:t>
      </w:r>
    </w:p>
    <w:p w:rsidR="002372AB" w:rsidRPr="00182CE3" w:rsidRDefault="002372AB" w:rsidP="00F717EB">
      <w:pPr>
        <w:widowControl w:val="0"/>
        <w:shd w:val="clear" w:color="000000" w:fill="FFFFFF"/>
        <w:tabs>
          <w:tab w:val="left" w:pos="355"/>
        </w:tabs>
        <w:ind w:firstLine="567"/>
        <w:rPr>
          <w:sz w:val="24"/>
          <w:szCs w:val="24"/>
          <w:u w:val="single"/>
        </w:rPr>
      </w:pPr>
    </w:p>
    <w:p w:rsidR="002372AB" w:rsidRPr="00182CE3" w:rsidRDefault="002372AB" w:rsidP="00F717EB">
      <w:pPr>
        <w:ind w:firstLine="567"/>
        <w:rPr>
          <w:sz w:val="24"/>
          <w:szCs w:val="24"/>
        </w:rPr>
      </w:pPr>
      <w:r w:rsidRPr="00182CE3">
        <w:rPr>
          <w:sz w:val="24"/>
          <w:szCs w:val="24"/>
        </w:rPr>
        <w:t xml:space="preserve">В общем объеме бюджетных ассигнований </w:t>
      </w:r>
      <w:r w:rsidRPr="00182CE3">
        <w:rPr>
          <w:sz w:val="24"/>
          <w:szCs w:val="24"/>
          <w:u w:val="single"/>
        </w:rPr>
        <w:t>подпрограммы «Профилактика правонарушений на территории Пестяковского муниципального района»</w:t>
      </w:r>
      <w:r w:rsidRPr="00182CE3">
        <w:rPr>
          <w:sz w:val="24"/>
          <w:szCs w:val="24"/>
        </w:rPr>
        <w:t xml:space="preserve"> предусмотрены субвенции из бюджета Ивановской области:</w:t>
      </w:r>
    </w:p>
    <w:p w:rsidR="002372AB" w:rsidRPr="00182CE3" w:rsidRDefault="002372AB" w:rsidP="00F717EB">
      <w:pPr>
        <w:ind w:firstLine="567"/>
        <w:rPr>
          <w:sz w:val="24"/>
          <w:szCs w:val="24"/>
        </w:rPr>
      </w:pPr>
      <w:r w:rsidRPr="00182CE3">
        <w:rPr>
          <w:sz w:val="24"/>
          <w:szCs w:val="24"/>
        </w:rPr>
        <w:t xml:space="preserve">- субвенция на исполнение отдельных государственных полномочий в сфере административных правонарушений в сумме </w:t>
      </w:r>
      <w:r w:rsidR="000411D1" w:rsidRPr="00182CE3">
        <w:rPr>
          <w:sz w:val="24"/>
          <w:szCs w:val="24"/>
        </w:rPr>
        <w:t>3 333,60</w:t>
      </w:r>
      <w:r w:rsidRPr="00182CE3">
        <w:rPr>
          <w:sz w:val="24"/>
          <w:szCs w:val="24"/>
        </w:rPr>
        <w:t xml:space="preserve"> руб. на каждый год планового периода 20</w:t>
      </w:r>
      <w:r w:rsidR="001658D0" w:rsidRPr="00182CE3">
        <w:rPr>
          <w:sz w:val="24"/>
          <w:szCs w:val="24"/>
        </w:rPr>
        <w:t>2</w:t>
      </w:r>
      <w:r w:rsidR="000411D1" w:rsidRPr="00182CE3">
        <w:rPr>
          <w:sz w:val="24"/>
          <w:szCs w:val="24"/>
        </w:rPr>
        <w:t>1</w:t>
      </w:r>
      <w:r w:rsidRPr="00182CE3">
        <w:rPr>
          <w:sz w:val="24"/>
          <w:szCs w:val="24"/>
        </w:rPr>
        <w:t>-20</w:t>
      </w:r>
      <w:r w:rsidR="007869F4" w:rsidRPr="00182CE3">
        <w:rPr>
          <w:sz w:val="24"/>
          <w:szCs w:val="24"/>
        </w:rPr>
        <w:t>2</w:t>
      </w:r>
      <w:r w:rsidR="000411D1" w:rsidRPr="00182CE3">
        <w:rPr>
          <w:sz w:val="24"/>
          <w:szCs w:val="24"/>
        </w:rPr>
        <w:t>3</w:t>
      </w:r>
      <w:r w:rsidRPr="00182CE3">
        <w:rPr>
          <w:sz w:val="24"/>
          <w:szCs w:val="24"/>
        </w:rPr>
        <w:t xml:space="preserve"> годов, предполага</w:t>
      </w:r>
      <w:r w:rsidR="00E668B7" w:rsidRPr="00182CE3">
        <w:rPr>
          <w:sz w:val="24"/>
          <w:szCs w:val="24"/>
        </w:rPr>
        <w:t xml:space="preserve">ется приобретение </w:t>
      </w:r>
      <w:r w:rsidR="00A6535A" w:rsidRPr="00182CE3">
        <w:rPr>
          <w:sz w:val="24"/>
          <w:szCs w:val="24"/>
        </w:rPr>
        <w:t xml:space="preserve">канцелярских </w:t>
      </w:r>
      <w:proofErr w:type="gramStart"/>
      <w:r w:rsidR="00A6535A" w:rsidRPr="00182CE3">
        <w:rPr>
          <w:sz w:val="24"/>
          <w:szCs w:val="24"/>
        </w:rPr>
        <w:t>принадлежностей</w:t>
      </w:r>
      <w:r w:rsidR="00E668B7" w:rsidRPr="00182CE3">
        <w:rPr>
          <w:sz w:val="24"/>
          <w:szCs w:val="24"/>
        </w:rPr>
        <w:t xml:space="preserve"> </w:t>
      </w:r>
      <w:r w:rsidRPr="00182CE3">
        <w:rPr>
          <w:sz w:val="24"/>
          <w:szCs w:val="24"/>
        </w:rPr>
        <w:t xml:space="preserve"> для</w:t>
      </w:r>
      <w:proofErr w:type="gramEnd"/>
      <w:r w:rsidRPr="00182CE3">
        <w:rPr>
          <w:sz w:val="24"/>
          <w:szCs w:val="24"/>
        </w:rPr>
        <w:t xml:space="preserve"> работы административной комиссии при Администрации Пестяковского муниципального района;</w:t>
      </w:r>
    </w:p>
    <w:p w:rsidR="002372AB" w:rsidRPr="00182CE3" w:rsidRDefault="002372AB" w:rsidP="00F717EB">
      <w:pPr>
        <w:ind w:firstLine="567"/>
        <w:rPr>
          <w:sz w:val="24"/>
          <w:szCs w:val="24"/>
        </w:rPr>
      </w:pPr>
      <w:r w:rsidRPr="00182CE3">
        <w:rPr>
          <w:sz w:val="24"/>
          <w:szCs w:val="24"/>
        </w:rPr>
        <w:lastRenderedPageBreak/>
        <w:t xml:space="preserve">- </w:t>
      </w:r>
      <w:r w:rsidR="000411D1" w:rsidRPr="00182CE3">
        <w:rPr>
          <w:sz w:val="24"/>
          <w:szCs w:val="24"/>
        </w:rPr>
        <w:t>субвенция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r w:rsidRPr="00182CE3">
        <w:rPr>
          <w:sz w:val="24"/>
          <w:szCs w:val="24"/>
        </w:rPr>
        <w:t xml:space="preserve"> в сумме </w:t>
      </w:r>
      <w:r w:rsidR="000411D1" w:rsidRPr="00182CE3">
        <w:rPr>
          <w:sz w:val="24"/>
          <w:szCs w:val="24"/>
        </w:rPr>
        <w:t>17 544,76</w:t>
      </w:r>
      <w:r w:rsidRPr="00182CE3">
        <w:rPr>
          <w:sz w:val="24"/>
          <w:szCs w:val="24"/>
        </w:rPr>
        <w:t xml:space="preserve"> руб. на 20</w:t>
      </w:r>
      <w:r w:rsidR="001658D0" w:rsidRPr="00182CE3">
        <w:rPr>
          <w:sz w:val="24"/>
          <w:szCs w:val="24"/>
        </w:rPr>
        <w:t>2</w:t>
      </w:r>
      <w:r w:rsidR="000411D1" w:rsidRPr="00182CE3">
        <w:rPr>
          <w:sz w:val="24"/>
          <w:szCs w:val="24"/>
        </w:rPr>
        <w:t>1</w:t>
      </w:r>
      <w:r w:rsidRPr="00182CE3">
        <w:rPr>
          <w:sz w:val="24"/>
          <w:szCs w:val="24"/>
        </w:rPr>
        <w:t xml:space="preserve"> год и </w:t>
      </w:r>
      <w:r w:rsidR="009A53AD" w:rsidRPr="00182CE3">
        <w:rPr>
          <w:sz w:val="24"/>
          <w:szCs w:val="24"/>
        </w:rPr>
        <w:t xml:space="preserve">в сумме </w:t>
      </w:r>
      <w:r w:rsidR="000411D1" w:rsidRPr="00182CE3">
        <w:rPr>
          <w:sz w:val="24"/>
          <w:szCs w:val="24"/>
        </w:rPr>
        <w:t>6 407,00</w:t>
      </w:r>
      <w:r w:rsidR="009A53AD" w:rsidRPr="00182CE3">
        <w:rPr>
          <w:sz w:val="24"/>
          <w:szCs w:val="24"/>
        </w:rPr>
        <w:t xml:space="preserve"> </w:t>
      </w:r>
      <w:proofErr w:type="spellStart"/>
      <w:r w:rsidR="009A53AD" w:rsidRPr="00182CE3">
        <w:rPr>
          <w:sz w:val="24"/>
          <w:szCs w:val="24"/>
        </w:rPr>
        <w:t>руб.</w:t>
      </w:r>
      <w:r w:rsidRPr="00182CE3">
        <w:rPr>
          <w:sz w:val="24"/>
          <w:szCs w:val="24"/>
        </w:rPr>
        <w:t>на</w:t>
      </w:r>
      <w:proofErr w:type="spellEnd"/>
      <w:r w:rsidRPr="00182CE3">
        <w:rPr>
          <w:sz w:val="24"/>
          <w:szCs w:val="24"/>
        </w:rPr>
        <w:t xml:space="preserve"> каждый год планового периода 20</w:t>
      </w:r>
      <w:r w:rsidR="007869F4" w:rsidRPr="00182CE3">
        <w:rPr>
          <w:sz w:val="24"/>
          <w:szCs w:val="24"/>
        </w:rPr>
        <w:t>2</w:t>
      </w:r>
      <w:r w:rsidR="000411D1" w:rsidRPr="00182CE3">
        <w:rPr>
          <w:sz w:val="24"/>
          <w:szCs w:val="24"/>
        </w:rPr>
        <w:t>2</w:t>
      </w:r>
      <w:r w:rsidRPr="00182CE3">
        <w:rPr>
          <w:sz w:val="24"/>
          <w:szCs w:val="24"/>
        </w:rPr>
        <w:t xml:space="preserve"> – 202</w:t>
      </w:r>
      <w:r w:rsidR="000411D1" w:rsidRPr="00182CE3">
        <w:rPr>
          <w:sz w:val="24"/>
          <w:szCs w:val="24"/>
        </w:rPr>
        <w:t>3</w:t>
      </w:r>
      <w:r w:rsidRPr="00182CE3">
        <w:rPr>
          <w:sz w:val="24"/>
          <w:szCs w:val="24"/>
        </w:rPr>
        <w:t xml:space="preserve"> годов.</w:t>
      </w:r>
    </w:p>
    <w:p w:rsidR="007869F4" w:rsidRPr="00182CE3" w:rsidRDefault="007869F4" w:rsidP="00F717EB">
      <w:pPr>
        <w:ind w:firstLine="567"/>
        <w:rPr>
          <w:sz w:val="24"/>
          <w:szCs w:val="24"/>
        </w:rPr>
      </w:pPr>
      <w:r w:rsidRPr="00182CE3">
        <w:rPr>
          <w:sz w:val="24"/>
          <w:szCs w:val="24"/>
        </w:rPr>
        <w:t>Кроме средств областного бюджета предусмотрены мероприятия за счет средств бюджета Пестяковского муниципального района:</w:t>
      </w:r>
    </w:p>
    <w:p w:rsidR="002372AB" w:rsidRPr="00182CE3" w:rsidRDefault="002372AB" w:rsidP="00F717EB">
      <w:pPr>
        <w:ind w:firstLine="567"/>
        <w:rPr>
          <w:sz w:val="24"/>
          <w:szCs w:val="24"/>
        </w:rPr>
      </w:pPr>
      <w:r w:rsidRPr="00182CE3">
        <w:rPr>
          <w:sz w:val="24"/>
          <w:szCs w:val="24"/>
        </w:rPr>
        <w:t xml:space="preserve"> - «Реализация мер по развитию комплекса АПК «Безопасный город» в сумме </w:t>
      </w:r>
      <w:r w:rsidR="000411D1" w:rsidRPr="00182CE3">
        <w:rPr>
          <w:sz w:val="24"/>
          <w:szCs w:val="24"/>
        </w:rPr>
        <w:t>1</w:t>
      </w:r>
      <w:r w:rsidR="001658D0" w:rsidRPr="00182CE3">
        <w:rPr>
          <w:sz w:val="24"/>
          <w:szCs w:val="24"/>
        </w:rPr>
        <w:t xml:space="preserve">29 </w:t>
      </w:r>
      <w:r w:rsidR="000411D1" w:rsidRPr="00182CE3">
        <w:rPr>
          <w:sz w:val="24"/>
          <w:szCs w:val="24"/>
        </w:rPr>
        <w:t>4</w:t>
      </w:r>
      <w:r w:rsidR="001658D0" w:rsidRPr="00182CE3">
        <w:rPr>
          <w:sz w:val="24"/>
          <w:szCs w:val="24"/>
        </w:rPr>
        <w:t>60,00</w:t>
      </w:r>
      <w:r w:rsidRPr="00182CE3">
        <w:rPr>
          <w:sz w:val="24"/>
          <w:szCs w:val="24"/>
        </w:rPr>
        <w:t xml:space="preserve"> руб. </w:t>
      </w:r>
      <w:r w:rsidR="000411D1" w:rsidRPr="00182CE3">
        <w:rPr>
          <w:sz w:val="24"/>
          <w:szCs w:val="24"/>
        </w:rPr>
        <w:t xml:space="preserve">на 2021 год и в сумме 29 1600,00 руб. </w:t>
      </w:r>
      <w:r w:rsidR="007869F4" w:rsidRPr="00182CE3">
        <w:rPr>
          <w:sz w:val="24"/>
          <w:szCs w:val="24"/>
        </w:rPr>
        <w:t xml:space="preserve">ежегодно </w:t>
      </w:r>
      <w:r w:rsidRPr="00182CE3">
        <w:rPr>
          <w:sz w:val="24"/>
          <w:szCs w:val="24"/>
        </w:rPr>
        <w:t>на 20</w:t>
      </w:r>
      <w:r w:rsidR="001658D0" w:rsidRPr="00182CE3">
        <w:rPr>
          <w:sz w:val="24"/>
          <w:szCs w:val="24"/>
        </w:rPr>
        <w:t>2</w:t>
      </w:r>
      <w:r w:rsidR="000411D1" w:rsidRPr="00182CE3">
        <w:rPr>
          <w:sz w:val="24"/>
          <w:szCs w:val="24"/>
        </w:rPr>
        <w:t>2</w:t>
      </w:r>
      <w:r w:rsidR="001658D0" w:rsidRPr="00182CE3">
        <w:rPr>
          <w:sz w:val="24"/>
          <w:szCs w:val="24"/>
        </w:rPr>
        <w:t xml:space="preserve"> </w:t>
      </w:r>
      <w:r w:rsidR="007869F4" w:rsidRPr="00182CE3">
        <w:rPr>
          <w:sz w:val="24"/>
          <w:szCs w:val="24"/>
        </w:rPr>
        <w:t>- 202</w:t>
      </w:r>
      <w:r w:rsidR="000411D1" w:rsidRPr="00182CE3">
        <w:rPr>
          <w:sz w:val="24"/>
          <w:szCs w:val="24"/>
        </w:rPr>
        <w:t>3</w:t>
      </w:r>
      <w:r w:rsidRPr="00182CE3">
        <w:rPr>
          <w:sz w:val="24"/>
          <w:szCs w:val="24"/>
        </w:rPr>
        <w:t xml:space="preserve"> год</w:t>
      </w:r>
      <w:r w:rsidR="007869F4" w:rsidRPr="00182CE3">
        <w:rPr>
          <w:sz w:val="24"/>
          <w:szCs w:val="24"/>
        </w:rPr>
        <w:t>ы</w:t>
      </w:r>
      <w:r w:rsidRPr="00182CE3">
        <w:rPr>
          <w:sz w:val="24"/>
          <w:szCs w:val="24"/>
        </w:rPr>
        <w:t>, направленные на оплату договоров по техническому обслуживанию программно – аппаратн</w:t>
      </w:r>
      <w:r w:rsidR="00E668B7" w:rsidRPr="00182CE3">
        <w:rPr>
          <w:sz w:val="24"/>
          <w:szCs w:val="24"/>
        </w:rPr>
        <w:t>ых комплексов, установленных в количестве 3 шт. на территории п. Пестяки</w:t>
      </w:r>
      <w:r w:rsidR="007420A9" w:rsidRPr="00182CE3">
        <w:rPr>
          <w:sz w:val="24"/>
          <w:szCs w:val="24"/>
        </w:rPr>
        <w:t>.</w:t>
      </w:r>
      <w:r w:rsidR="00C64254" w:rsidRPr="00182CE3">
        <w:rPr>
          <w:sz w:val="24"/>
          <w:szCs w:val="24"/>
        </w:rPr>
        <w:t xml:space="preserve"> В 2021 году планируется провести ремонт программно – аппаратного комплекса и приобретение видеокамеры;</w:t>
      </w:r>
    </w:p>
    <w:p w:rsidR="00C64254" w:rsidRPr="00182CE3" w:rsidRDefault="00C64254" w:rsidP="00F717EB">
      <w:pPr>
        <w:ind w:firstLine="567"/>
        <w:rPr>
          <w:sz w:val="24"/>
          <w:szCs w:val="24"/>
        </w:rPr>
      </w:pPr>
      <w:r w:rsidRPr="00182CE3">
        <w:rPr>
          <w:sz w:val="24"/>
          <w:szCs w:val="24"/>
        </w:rPr>
        <w:t xml:space="preserve">- «Иные мероприятия в области общественного </w:t>
      </w:r>
      <w:proofErr w:type="spellStart"/>
      <w:r w:rsidRPr="00182CE3">
        <w:rPr>
          <w:sz w:val="24"/>
          <w:szCs w:val="24"/>
        </w:rPr>
        <w:t>поряда</w:t>
      </w:r>
      <w:proofErr w:type="spellEnd"/>
      <w:r w:rsidRPr="00182CE3">
        <w:rPr>
          <w:sz w:val="24"/>
          <w:szCs w:val="24"/>
        </w:rPr>
        <w:t>» в сумме 3 000,00 руб. на 2021 год (страхование членов общественной дружины).</w:t>
      </w:r>
    </w:p>
    <w:p w:rsidR="00954134" w:rsidRPr="00182CE3" w:rsidRDefault="00954134" w:rsidP="00F717EB">
      <w:pPr>
        <w:ind w:firstLine="567"/>
        <w:rPr>
          <w:sz w:val="24"/>
          <w:szCs w:val="24"/>
        </w:rPr>
      </w:pPr>
    </w:p>
    <w:p w:rsidR="00C64254" w:rsidRPr="00182CE3" w:rsidRDefault="00C64254" w:rsidP="00425FCC">
      <w:pPr>
        <w:ind w:firstLine="0"/>
        <w:jc w:val="center"/>
        <w:rPr>
          <w:rFonts w:eastAsia="Calibri"/>
          <w:b/>
          <w:i/>
          <w:sz w:val="24"/>
          <w:szCs w:val="24"/>
          <w:lang w:eastAsia="en-US"/>
        </w:rPr>
      </w:pPr>
    </w:p>
    <w:p w:rsidR="00425FCC" w:rsidRPr="00182CE3" w:rsidRDefault="00425FCC" w:rsidP="00425FCC">
      <w:pPr>
        <w:ind w:firstLine="0"/>
        <w:jc w:val="center"/>
        <w:rPr>
          <w:rFonts w:eastAsia="Calibri"/>
          <w:b/>
          <w:i/>
          <w:sz w:val="24"/>
          <w:szCs w:val="24"/>
          <w:lang w:eastAsia="en-US"/>
        </w:rPr>
      </w:pPr>
      <w:r w:rsidRPr="00182CE3">
        <w:rPr>
          <w:rFonts w:eastAsia="Calibri"/>
          <w:b/>
          <w:i/>
          <w:sz w:val="24"/>
          <w:szCs w:val="24"/>
          <w:lang w:eastAsia="en-US"/>
        </w:rPr>
        <w:t xml:space="preserve">Муниципальная программа Пестяковского муниципального района  </w:t>
      </w:r>
    </w:p>
    <w:p w:rsidR="00425FCC" w:rsidRPr="00182CE3" w:rsidRDefault="00425FCC" w:rsidP="00425FCC">
      <w:pPr>
        <w:ind w:firstLine="0"/>
        <w:jc w:val="center"/>
        <w:rPr>
          <w:rFonts w:eastAsia="Calibri"/>
          <w:i/>
          <w:sz w:val="24"/>
          <w:szCs w:val="24"/>
          <w:lang w:eastAsia="en-US"/>
        </w:rPr>
      </w:pPr>
      <w:r w:rsidRPr="00182CE3">
        <w:rPr>
          <w:rFonts w:eastAsia="Calibri"/>
          <w:b/>
          <w:bCs/>
          <w:i/>
          <w:sz w:val="24"/>
          <w:szCs w:val="24"/>
          <w:lang w:eastAsia="en-US"/>
        </w:rPr>
        <w:t>«Ветеран»</w:t>
      </w:r>
    </w:p>
    <w:p w:rsidR="00425FCC" w:rsidRPr="00182CE3" w:rsidRDefault="00425FCC" w:rsidP="00425FCC">
      <w:pPr>
        <w:ind w:firstLine="0"/>
        <w:jc w:val="center"/>
        <w:rPr>
          <w:rFonts w:eastAsia="Calibri"/>
          <w:sz w:val="24"/>
          <w:szCs w:val="24"/>
          <w:lang w:eastAsia="en-US"/>
        </w:rPr>
      </w:pPr>
    </w:p>
    <w:p w:rsidR="00F466FE" w:rsidRPr="00182CE3" w:rsidRDefault="00F466FE" w:rsidP="006C610F">
      <w:pPr>
        <w:ind w:firstLine="567"/>
        <w:rPr>
          <w:sz w:val="24"/>
          <w:szCs w:val="24"/>
        </w:rPr>
      </w:pPr>
      <w:r w:rsidRPr="00182CE3">
        <w:rPr>
          <w:sz w:val="24"/>
          <w:szCs w:val="24"/>
        </w:rPr>
        <w:t>Муниципальная программа «Ветеран» с 2021 года прекратит свое действие.</w:t>
      </w:r>
    </w:p>
    <w:p w:rsidR="00F466FE" w:rsidRPr="00182CE3" w:rsidRDefault="00F466FE" w:rsidP="006C610F">
      <w:pPr>
        <w:ind w:firstLine="567"/>
        <w:rPr>
          <w:sz w:val="24"/>
          <w:szCs w:val="24"/>
        </w:rPr>
      </w:pPr>
    </w:p>
    <w:p w:rsidR="00F466FE" w:rsidRPr="00182CE3" w:rsidRDefault="00F466FE" w:rsidP="006C610F">
      <w:pPr>
        <w:ind w:firstLine="567"/>
        <w:rPr>
          <w:sz w:val="24"/>
          <w:szCs w:val="24"/>
        </w:rPr>
      </w:pPr>
    </w:p>
    <w:p w:rsidR="00F466FE" w:rsidRPr="00182CE3" w:rsidRDefault="00F466FE" w:rsidP="00F466FE">
      <w:pPr>
        <w:ind w:firstLine="0"/>
        <w:jc w:val="center"/>
        <w:rPr>
          <w:rFonts w:eastAsia="Calibri"/>
          <w:b/>
          <w:i/>
          <w:sz w:val="24"/>
          <w:szCs w:val="24"/>
          <w:lang w:eastAsia="en-US"/>
        </w:rPr>
      </w:pPr>
      <w:r w:rsidRPr="00182CE3">
        <w:rPr>
          <w:rFonts w:eastAsia="Calibri"/>
          <w:b/>
          <w:i/>
          <w:sz w:val="24"/>
          <w:szCs w:val="24"/>
          <w:lang w:eastAsia="en-US"/>
        </w:rPr>
        <w:t xml:space="preserve">Муниципальная программа Пестяковского муниципального района  </w:t>
      </w:r>
    </w:p>
    <w:p w:rsidR="00F466FE" w:rsidRPr="00182CE3" w:rsidRDefault="00F466FE" w:rsidP="00F466FE">
      <w:pPr>
        <w:ind w:firstLine="0"/>
        <w:jc w:val="center"/>
        <w:rPr>
          <w:rFonts w:eastAsia="Calibri"/>
          <w:i/>
          <w:sz w:val="24"/>
          <w:szCs w:val="24"/>
          <w:lang w:eastAsia="en-US"/>
        </w:rPr>
      </w:pPr>
      <w:r w:rsidRPr="00182CE3">
        <w:rPr>
          <w:rFonts w:eastAsia="Calibri"/>
          <w:b/>
          <w:bCs/>
          <w:i/>
          <w:sz w:val="24"/>
          <w:szCs w:val="24"/>
          <w:lang w:eastAsia="en-US"/>
        </w:rPr>
        <w:t>«Забота и поддержка»</w:t>
      </w:r>
    </w:p>
    <w:p w:rsidR="00F466FE" w:rsidRPr="00182CE3" w:rsidRDefault="00F466FE" w:rsidP="006C610F">
      <w:pPr>
        <w:ind w:firstLine="567"/>
        <w:rPr>
          <w:sz w:val="24"/>
          <w:szCs w:val="24"/>
        </w:rPr>
      </w:pPr>
    </w:p>
    <w:p w:rsidR="00425FCC" w:rsidRPr="00182CE3" w:rsidRDefault="006C610F" w:rsidP="006C610F">
      <w:pPr>
        <w:ind w:firstLine="567"/>
        <w:rPr>
          <w:sz w:val="24"/>
          <w:szCs w:val="24"/>
        </w:rPr>
      </w:pPr>
      <w:r w:rsidRPr="00182CE3">
        <w:rPr>
          <w:sz w:val="24"/>
          <w:szCs w:val="24"/>
        </w:rPr>
        <w:t>Ц</w:t>
      </w:r>
      <w:r w:rsidR="00425FCC" w:rsidRPr="00182CE3">
        <w:rPr>
          <w:sz w:val="24"/>
          <w:szCs w:val="24"/>
        </w:rPr>
        <w:t>ел</w:t>
      </w:r>
      <w:r w:rsidR="00114CAE" w:rsidRPr="00182CE3">
        <w:rPr>
          <w:sz w:val="24"/>
          <w:szCs w:val="24"/>
        </w:rPr>
        <w:t>ями</w:t>
      </w:r>
      <w:r w:rsidR="00425FCC" w:rsidRPr="00182CE3">
        <w:rPr>
          <w:sz w:val="24"/>
          <w:szCs w:val="24"/>
        </w:rPr>
        <w:t xml:space="preserve"> муниципальной программы Пестяковского муниципального района «</w:t>
      </w:r>
      <w:r w:rsidR="00F466FE" w:rsidRPr="00182CE3">
        <w:rPr>
          <w:sz w:val="24"/>
          <w:szCs w:val="24"/>
        </w:rPr>
        <w:t>Забота и поддержка</w:t>
      </w:r>
      <w:r w:rsidR="00425FCC" w:rsidRPr="00182CE3">
        <w:rPr>
          <w:sz w:val="24"/>
          <w:szCs w:val="24"/>
        </w:rPr>
        <w:t>» явля</w:t>
      </w:r>
      <w:r w:rsidR="00114CAE" w:rsidRPr="00182CE3">
        <w:rPr>
          <w:sz w:val="24"/>
          <w:szCs w:val="24"/>
        </w:rPr>
        <w:t>ю</w:t>
      </w:r>
      <w:r w:rsidR="00425FCC" w:rsidRPr="00182CE3">
        <w:rPr>
          <w:sz w:val="24"/>
          <w:szCs w:val="24"/>
        </w:rPr>
        <w:t>тся:</w:t>
      </w:r>
    </w:p>
    <w:p w:rsidR="00F466FE" w:rsidRPr="00182CE3" w:rsidRDefault="00F466FE" w:rsidP="00F466FE">
      <w:pPr>
        <w:ind w:firstLine="426"/>
        <w:rPr>
          <w:sz w:val="24"/>
          <w:szCs w:val="24"/>
        </w:rPr>
      </w:pPr>
      <w:r w:rsidRPr="00182CE3">
        <w:rPr>
          <w:sz w:val="24"/>
          <w:szCs w:val="24"/>
        </w:rPr>
        <w:t xml:space="preserve">- </w:t>
      </w:r>
      <w:r w:rsidR="00114CAE" w:rsidRPr="00182CE3">
        <w:rPr>
          <w:sz w:val="24"/>
          <w:szCs w:val="24"/>
        </w:rPr>
        <w:t>р</w:t>
      </w:r>
      <w:r w:rsidRPr="00182CE3">
        <w:rPr>
          <w:sz w:val="24"/>
          <w:szCs w:val="24"/>
        </w:rPr>
        <w:t xml:space="preserve">еализация комплекса социальных мер, направленных на проявление заботы и внимания, оказание финансовой поддержки отдельным категориям граждан, социальная поддержка которых не урегулирована законодательством РФ и Ивановской области. </w:t>
      </w:r>
    </w:p>
    <w:p w:rsidR="00F466FE" w:rsidRPr="00182CE3" w:rsidRDefault="00F466FE" w:rsidP="00F466FE">
      <w:pPr>
        <w:ind w:firstLine="426"/>
        <w:rPr>
          <w:sz w:val="24"/>
          <w:szCs w:val="24"/>
        </w:rPr>
      </w:pPr>
      <w:r w:rsidRPr="00182CE3">
        <w:rPr>
          <w:sz w:val="24"/>
          <w:szCs w:val="24"/>
        </w:rPr>
        <w:t xml:space="preserve">-  </w:t>
      </w:r>
      <w:r w:rsidR="00114CAE" w:rsidRPr="00182CE3">
        <w:rPr>
          <w:sz w:val="24"/>
          <w:szCs w:val="24"/>
        </w:rPr>
        <w:t>о</w:t>
      </w:r>
      <w:r w:rsidRPr="00182CE3">
        <w:rPr>
          <w:sz w:val="24"/>
          <w:szCs w:val="24"/>
        </w:rPr>
        <w:t>рганизация оказания материальной помощи и защиты отдельным категориям граждан муниципального района, оказавшимся в экстремальной (сложной) жизненной ситуации;</w:t>
      </w:r>
    </w:p>
    <w:p w:rsidR="00110BE9" w:rsidRPr="00182CE3" w:rsidRDefault="00F466FE" w:rsidP="00F466FE">
      <w:pPr>
        <w:ind w:firstLine="426"/>
        <w:rPr>
          <w:rFonts w:eastAsia="Calibri"/>
          <w:sz w:val="24"/>
          <w:szCs w:val="24"/>
          <w:lang w:eastAsia="en-US"/>
        </w:rPr>
      </w:pPr>
      <w:r w:rsidRPr="00182CE3">
        <w:rPr>
          <w:sz w:val="24"/>
          <w:szCs w:val="24"/>
        </w:rPr>
        <w:t xml:space="preserve">- </w:t>
      </w:r>
      <w:r w:rsidR="00114CAE" w:rsidRPr="00182CE3">
        <w:rPr>
          <w:sz w:val="24"/>
          <w:szCs w:val="24"/>
        </w:rPr>
        <w:t>п</w:t>
      </w:r>
      <w:r w:rsidRPr="00182CE3">
        <w:rPr>
          <w:sz w:val="24"/>
          <w:szCs w:val="24"/>
        </w:rPr>
        <w:t>оддержка Общественной организации ветеранов (пенсионеров) войны, труда, Вооруженных сил и правоохранительных органов (далее – Совет ветеранов) Пестяковского муниципального района.</w:t>
      </w:r>
    </w:p>
    <w:p w:rsidR="00114CAE" w:rsidRPr="00182CE3" w:rsidRDefault="00114CAE" w:rsidP="00110BE9">
      <w:pPr>
        <w:ind w:firstLine="426"/>
        <w:rPr>
          <w:rFonts w:eastAsia="Calibri"/>
          <w:sz w:val="24"/>
          <w:szCs w:val="24"/>
          <w:lang w:eastAsia="en-US"/>
        </w:rPr>
      </w:pPr>
    </w:p>
    <w:p w:rsidR="00110BE9" w:rsidRPr="00182CE3" w:rsidRDefault="00110BE9" w:rsidP="00110BE9">
      <w:pPr>
        <w:ind w:firstLine="426"/>
        <w:rPr>
          <w:rFonts w:eastAsia="Calibri"/>
          <w:sz w:val="24"/>
          <w:szCs w:val="24"/>
          <w:lang w:eastAsia="en-US"/>
        </w:rPr>
      </w:pPr>
      <w:r w:rsidRPr="00182CE3">
        <w:rPr>
          <w:rFonts w:eastAsia="Calibri"/>
          <w:sz w:val="24"/>
          <w:szCs w:val="24"/>
          <w:lang w:eastAsia="en-US"/>
        </w:rPr>
        <w:t xml:space="preserve">В </w:t>
      </w:r>
      <w:r w:rsidRPr="00182CE3">
        <w:rPr>
          <w:rFonts w:eastAsia="Calibri"/>
          <w:sz w:val="24"/>
          <w:szCs w:val="24"/>
          <w:u w:val="single"/>
          <w:lang w:eastAsia="en-US"/>
        </w:rPr>
        <w:t>рамках подпрограммы «</w:t>
      </w:r>
      <w:r w:rsidR="00114CAE" w:rsidRPr="00182CE3">
        <w:rPr>
          <w:rFonts w:eastAsia="Calibri"/>
          <w:sz w:val="24"/>
          <w:szCs w:val="24"/>
          <w:u w:val="single"/>
          <w:lang w:eastAsia="en-US"/>
        </w:rPr>
        <w:t>Повышение качества жизни граждан пожилого возраста</w:t>
      </w:r>
      <w:r w:rsidRPr="00182CE3">
        <w:rPr>
          <w:rFonts w:eastAsia="Calibri"/>
          <w:sz w:val="24"/>
          <w:szCs w:val="24"/>
          <w:u w:val="single"/>
          <w:lang w:eastAsia="en-US"/>
        </w:rPr>
        <w:t>»</w:t>
      </w:r>
      <w:r w:rsidRPr="00182CE3">
        <w:rPr>
          <w:rFonts w:eastAsia="Calibri"/>
          <w:sz w:val="24"/>
          <w:szCs w:val="24"/>
          <w:lang w:eastAsia="en-US"/>
        </w:rPr>
        <w:t xml:space="preserve"> предусматриваются бюджетные ассигнования на:</w:t>
      </w:r>
    </w:p>
    <w:p w:rsidR="00114CAE" w:rsidRPr="00182CE3" w:rsidRDefault="00110BE9" w:rsidP="00110BE9">
      <w:pPr>
        <w:ind w:firstLine="708"/>
        <w:rPr>
          <w:rFonts w:eastAsia="Calibri"/>
          <w:sz w:val="24"/>
          <w:szCs w:val="24"/>
          <w:lang w:eastAsia="en-US"/>
        </w:rPr>
      </w:pPr>
      <w:r w:rsidRPr="00182CE3">
        <w:rPr>
          <w:rFonts w:eastAsia="Calibri"/>
          <w:sz w:val="24"/>
          <w:szCs w:val="24"/>
          <w:lang w:eastAsia="en-US"/>
        </w:rPr>
        <w:t>- предоставление субсидии Пестяковской районной общественной организации Всероссийской общественной организации ветеранов (пенсионеров) войны, труда, вооруженных сил в целях возмещения расходов по осуществлению деятельности организации (в том числе на выплату денежного содержания председателю Совета ветеранов) на 202</w:t>
      </w:r>
      <w:r w:rsidR="00114CAE" w:rsidRPr="00182CE3">
        <w:rPr>
          <w:rFonts w:eastAsia="Calibri"/>
          <w:sz w:val="24"/>
          <w:szCs w:val="24"/>
          <w:lang w:eastAsia="en-US"/>
        </w:rPr>
        <w:t>1</w:t>
      </w:r>
      <w:r w:rsidRPr="00182CE3">
        <w:rPr>
          <w:rFonts w:eastAsia="Calibri"/>
          <w:sz w:val="24"/>
          <w:szCs w:val="24"/>
          <w:lang w:eastAsia="en-US"/>
        </w:rPr>
        <w:t xml:space="preserve"> год в сумме </w:t>
      </w:r>
      <w:r w:rsidR="00114CAE" w:rsidRPr="00182CE3">
        <w:rPr>
          <w:rFonts w:eastAsia="Calibri"/>
          <w:sz w:val="24"/>
          <w:szCs w:val="24"/>
          <w:lang w:eastAsia="en-US"/>
        </w:rPr>
        <w:t>144 400,00 руб</w:t>
      </w:r>
      <w:r w:rsidRPr="00182CE3">
        <w:rPr>
          <w:rFonts w:eastAsia="Calibri"/>
          <w:sz w:val="24"/>
          <w:szCs w:val="24"/>
          <w:lang w:eastAsia="en-US"/>
        </w:rPr>
        <w:t>.</w:t>
      </w:r>
      <w:r w:rsidR="00114CAE" w:rsidRPr="00182CE3">
        <w:rPr>
          <w:rFonts w:eastAsia="Calibri"/>
          <w:sz w:val="24"/>
          <w:szCs w:val="24"/>
          <w:lang w:eastAsia="en-US"/>
        </w:rPr>
        <w:t>;</w:t>
      </w:r>
    </w:p>
    <w:p w:rsidR="00110BE9" w:rsidRPr="00182CE3" w:rsidRDefault="00110BE9" w:rsidP="00114CAE">
      <w:pPr>
        <w:ind w:firstLine="708"/>
        <w:rPr>
          <w:sz w:val="24"/>
          <w:szCs w:val="24"/>
        </w:rPr>
      </w:pPr>
      <w:r w:rsidRPr="00182CE3">
        <w:rPr>
          <w:sz w:val="24"/>
          <w:szCs w:val="24"/>
        </w:rPr>
        <w:t xml:space="preserve"> - культурно – досуговые мероприятия на 202</w:t>
      </w:r>
      <w:r w:rsidR="00114CAE" w:rsidRPr="00182CE3">
        <w:rPr>
          <w:sz w:val="24"/>
          <w:szCs w:val="24"/>
        </w:rPr>
        <w:t xml:space="preserve">1 год в </w:t>
      </w:r>
      <w:proofErr w:type="gramStart"/>
      <w:r w:rsidR="00114CAE" w:rsidRPr="00182CE3">
        <w:rPr>
          <w:sz w:val="24"/>
          <w:szCs w:val="24"/>
        </w:rPr>
        <w:t>сумме  20</w:t>
      </w:r>
      <w:proofErr w:type="gramEnd"/>
      <w:r w:rsidR="00114CAE" w:rsidRPr="00182CE3">
        <w:rPr>
          <w:sz w:val="24"/>
          <w:szCs w:val="24"/>
        </w:rPr>
        <w:t xml:space="preserve"> 000,00 руб., на плановый период </w:t>
      </w:r>
      <w:r w:rsidRPr="00182CE3">
        <w:rPr>
          <w:sz w:val="24"/>
          <w:szCs w:val="24"/>
        </w:rPr>
        <w:t xml:space="preserve">2022 </w:t>
      </w:r>
      <w:r w:rsidR="00114CAE" w:rsidRPr="00182CE3">
        <w:rPr>
          <w:sz w:val="24"/>
          <w:szCs w:val="24"/>
        </w:rPr>
        <w:t xml:space="preserve">– 2023 </w:t>
      </w:r>
      <w:r w:rsidRPr="00182CE3">
        <w:rPr>
          <w:sz w:val="24"/>
          <w:szCs w:val="24"/>
        </w:rPr>
        <w:t>год</w:t>
      </w:r>
      <w:r w:rsidR="00114CAE" w:rsidRPr="00182CE3">
        <w:rPr>
          <w:sz w:val="24"/>
          <w:szCs w:val="24"/>
        </w:rPr>
        <w:t>ов</w:t>
      </w:r>
      <w:r w:rsidRPr="00182CE3">
        <w:rPr>
          <w:sz w:val="24"/>
          <w:szCs w:val="24"/>
        </w:rPr>
        <w:t xml:space="preserve"> в сумме 1</w:t>
      </w:r>
      <w:r w:rsidR="00114CAE" w:rsidRPr="00182CE3">
        <w:rPr>
          <w:sz w:val="24"/>
          <w:szCs w:val="24"/>
        </w:rPr>
        <w:t>0</w:t>
      </w:r>
      <w:r w:rsidRPr="00182CE3">
        <w:rPr>
          <w:sz w:val="24"/>
          <w:szCs w:val="24"/>
        </w:rPr>
        <w:t> 000,00 руб. ежегодно.</w:t>
      </w:r>
    </w:p>
    <w:p w:rsidR="005C649E" w:rsidRPr="00182CE3" w:rsidRDefault="005C649E" w:rsidP="006C610F">
      <w:pPr>
        <w:ind w:firstLine="567"/>
        <w:rPr>
          <w:rFonts w:eastAsia="Calibri"/>
          <w:sz w:val="24"/>
          <w:szCs w:val="24"/>
          <w:lang w:eastAsia="en-US"/>
        </w:rPr>
      </w:pPr>
    </w:p>
    <w:p w:rsidR="00114CAE" w:rsidRPr="00182CE3" w:rsidRDefault="00114CAE" w:rsidP="00114CAE">
      <w:pPr>
        <w:ind w:firstLine="426"/>
        <w:rPr>
          <w:rFonts w:eastAsia="Calibri"/>
          <w:sz w:val="24"/>
          <w:szCs w:val="24"/>
          <w:lang w:eastAsia="en-US"/>
        </w:rPr>
      </w:pPr>
      <w:r w:rsidRPr="00182CE3">
        <w:rPr>
          <w:rFonts w:eastAsia="Calibri"/>
          <w:sz w:val="24"/>
          <w:szCs w:val="24"/>
          <w:lang w:eastAsia="en-US"/>
        </w:rPr>
        <w:t xml:space="preserve">В </w:t>
      </w:r>
      <w:r w:rsidRPr="00182CE3">
        <w:rPr>
          <w:rFonts w:eastAsia="Calibri"/>
          <w:sz w:val="24"/>
          <w:szCs w:val="24"/>
          <w:u w:val="single"/>
          <w:lang w:eastAsia="en-US"/>
        </w:rPr>
        <w:t>рамках подпрограммы «</w:t>
      </w:r>
      <w:r w:rsidR="00A106B9" w:rsidRPr="00182CE3">
        <w:rPr>
          <w:rFonts w:eastAsia="Calibri"/>
          <w:sz w:val="24"/>
          <w:szCs w:val="24"/>
          <w:u w:val="single"/>
          <w:lang w:eastAsia="en-US"/>
        </w:rPr>
        <w:t>Обеспечение мер социальной поддержки отдельных категорий граждан</w:t>
      </w:r>
      <w:r w:rsidRPr="00182CE3">
        <w:rPr>
          <w:rFonts w:eastAsia="Calibri"/>
          <w:sz w:val="24"/>
          <w:szCs w:val="24"/>
          <w:u w:val="single"/>
          <w:lang w:eastAsia="en-US"/>
        </w:rPr>
        <w:t>»</w:t>
      </w:r>
      <w:r w:rsidRPr="00182CE3">
        <w:rPr>
          <w:rFonts w:eastAsia="Calibri"/>
          <w:sz w:val="24"/>
          <w:szCs w:val="24"/>
          <w:lang w:eastAsia="en-US"/>
        </w:rPr>
        <w:t xml:space="preserve"> предусматриваются бюджетные ассигнования на:</w:t>
      </w:r>
    </w:p>
    <w:p w:rsidR="00114CAE" w:rsidRPr="00182CE3" w:rsidRDefault="00114CAE" w:rsidP="00114CAE">
      <w:pPr>
        <w:ind w:firstLine="708"/>
        <w:rPr>
          <w:rFonts w:eastAsia="Calibri"/>
          <w:sz w:val="24"/>
          <w:szCs w:val="24"/>
          <w:lang w:eastAsia="en-US"/>
        </w:rPr>
      </w:pPr>
      <w:r w:rsidRPr="00182CE3">
        <w:rPr>
          <w:rFonts w:eastAsia="Calibri"/>
          <w:sz w:val="24"/>
          <w:szCs w:val="24"/>
          <w:lang w:eastAsia="en-US"/>
        </w:rPr>
        <w:t>-</w:t>
      </w:r>
      <w:r w:rsidR="00A106B9" w:rsidRPr="00182CE3">
        <w:rPr>
          <w:rFonts w:eastAsia="Calibri"/>
          <w:sz w:val="24"/>
          <w:szCs w:val="24"/>
          <w:lang w:eastAsia="en-US"/>
        </w:rPr>
        <w:t xml:space="preserve"> выплату пенсий за выслугу лет, лицам, замещающие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 предусмотрены в сумме </w:t>
      </w:r>
      <w:r w:rsidR="00276090" w:rsidRPr="00182CE3">
        <w:rPr>
          <w:rFonts w:eastAsia="Calibri"/>
          <w:sz w:val="24"/>
          <w:szCs w:val="24"/>
          <w:lang w:eastAsia="en-US"/>
        </w:rPr>
        <w:t xml:space="preserve">324 000,00 руб. на 2021 год и в сумме </w:t>
      </w:r>
      <w:r w:rsidR="00A106B9" w:rsidRPr="00182CE3">
        <w:rPr>
          <w:rFonts w:eastAsia="Calibri"/>
          <w:sz w:val="24"/>
          <w:szCs w:val="24"/>
          <w:lang w:eastAsia="en-US"/>
        </w:rPr>
        <w:t>24 000,00 руб. на 2023 год;</w:t>
      </w:r>
    </w:p>
    <w:p w:rsidR="0015334C" w:rsidRPr="00182CE3" w:rsidRDefault="0015334C" w:rsidP="00A106B9">
      <w:pPr>
        <w:autoSpaceDE w:val="0"/>
        <w:autoSpaceDN w:val="0"/>
        <w:adjustRightInd w:val="0"/>
        <w:ind w:right="-2" w:firstLine="0"/>
        <w:rPr>
          <w:sz w:val="24"/>
          <w:szCs w:val="24"/>
        </w:rPr>
      </w:pPr>
      <w:r w:rsidRPr="00182CE3">
        <w:rPr>
          <w:sz w:val="24"/>
          <w:szCs w:val="24"/>
        </w:rPr>
        <w:lastRenderedPageBreak/>
        <w:t xml:space="preserve">      </w:t>
      </w:r>
      <w:r w:rsidR="00A106B9" w:rsidRPr="00182CE3">
        <w:rPr>
          <w:sz w:val="24"/>
          <w:szCs w:val="24"/>
        </w:rPr>
        <w:t>-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2021 – 2022 годы в сумме 1 725 124,50 руб.</w:t>
      </w:r>
      <w:proofErr w:type="gramStart"/>
      <w:r w:rsidR="00A106B9" w:rsidRPr="00182CE3">
        <w:rPr>
          <w:sz w:val="24"/>
          <w:szCs w:val="24"/>
        </w:rPr>
        <w:t xml:space="preserve">,  </w:t>
      </w:r>
      <w:r w:rsidRPr="00182CE3">
        <w:rPr>
          <w:sz w:val="24"/>
          <w:szCs w:val="24"/>
        </w:rPr>
        <w:t>на</w:t>
      </w:r>
      <w:proofErr w:type="gramEnd"/>
      <w:r w:rsidRPr="00182CE3">
        <w:rPr>
          <w:sz w:val="24"/>
          <w:szCs w:val="24"/>
        </w:rPr>
        <w:t xml:space="preserve"> 202</w:t>
      </w:r>
      <w:r w:rsidR="00A106B9" w:rsidRPr="00182CE3">
        <w:rPr>
          <w:sz w:val="24"/>
          <w:szCs w:val="24"/>
        </w:rPr>
        <w:t>3</w:t>
      </w:r>
      <w:r w:rsidRPr="00182CE3">
        <w:rPr>
          <w:sz w:val="24"/>
          <w:szCs w:val="24"/>
        </w:rPr>
        <w:t xml:space="preserve"> год и в сумме </w:t>
      </w:r>
      <w:r w:rsidR="00A106B9" w:rsidRPr="00182CE3">
        <w:rPr>
          <w:sz w:val="24"/>
          <w:szCs w:val="24"/>
        </w:rPr>
        <w:t>575 041,50</w:t>
      </w:r>
      <w:r w:rsidRPr="00182CE3">
        <w:rPr>
          <w:sz w:val="24"/>
          <w:szCs w:val="24"/>
        </w:rPr>
        <w:t xml:space="preserve"> руб. </w:t>
      </w:r>
      <w:r w:rsidR="00A106B9" w:rsidRPr="00182CE3">
        <w:rPr>
          <w:sz w:val="24"/>
          <w:szCs w:val="24"/>
        </w:rPr>
        <w:t>за счет средств областного бюджета.</w:t>
      </w:r>
    </w:p>
    <w:p w:rsidR="00C64254" w:rsidRPr="00182CE3" w:rsidRDefault="00C64254" w:rsidP="00A106B9">
      <w:pPr>
        <w:autoSpaceDE w:val="0"/>
        <w:autoSpaceDN w:val="0"/>
        <w:adjustRightInd w:val="0"/>
        <w:ind w:right="-2" w:firstLine="0"/>
        <w:rPr>
          <w:sz w:val="24"/>
          <w:szCs w:val="24"/>
        </w:rPr>
      </w:pPr>
    </w:p>
    <w:p w:rsidR="00656B30" w:rsidRPr="00182CE3" w:rsidRDefault="00656B30" w:rsidP="00425FCC">
      <w:pPr>
        <w:ind w:firstLine="0"/>
        <w:jc w:val="center"/>
        <w:rPr>
          <w:b/>
          <w:i/>
          <w:sz w:val="26"/>
          <w:szCs w:val="26"/>
        </w:rPr>
      </w:pPr>
    </w:p>
    <w:p w:rsidR="00425FCC" w:rsidRPr="00182CE3" w:rsidRDefault="00425FCC" w:rsidP="00425FCC">
      <w:pPr>
        <w:ind w:firstLine="0"/>
        <w:jc w:val="center"/>
        <w:rPr>
          <w:b/>
          <w:i/>
          <w:sz w:val="24"/>
          <w:szCs w:val="24"/>
        </w:rPr>
      </w:pPr>
      <w:r w:rsidRPr="00182CE3">
        <w:rPr>
          <w:b/>
          <w:i/>
          <w:sz w:val="24"/>
          <w:szCs w:val="24"/>
        </w:rPr>
        <w:t>Муниципальная программа «</w:t>
      </w:r>
      <w:proofErr w:type="gramStart"/>
      <w:r w:rsidR="0059720E" w:rsidRPr="00182CE3">
        <w:rPr>
          <w:b/>
          <w:i/>
          <w:sz w:val="24"/>
          <w:szCs w:val="24"/>
        </w:rPr>
        <w:t xml:space="preserve">Совершенствование </w:t>
      </w:r>
      <w:r w:rsidRPr="00182CE3">
        <w:rPr>
          <w:b/>
          <w:i/>
          <w:sz w:val="24"/>
          <w:szCs w:val="24"/>
        </w:rPr>
        <w:t xml:space="preserve"> местного</w:t>
      </w:r>
      <w:proofErr w:type="gramEnd"/>
      <w:r w:rsidRPr="00182CE3">
        <w:rPr>
          <w:b/>
          <w:i/>
          <w:sz w:val="24"/>
          <w:szCs w:val="24"/>
        </w:rPr>
        <w:t xml:space="preserve"> самоуправления Пест</w:t>
      </w:r>
      <w:r w:rsidR="0059720E" w:rsidRPr="00182CE3">
        <w:rPr>
          <w:b/>
          <w:i/>
          <w:sz w:val="24"/>
          <w:szCs w:val="24"/>
        </w:rPr>
        <w:t>яковского муниципального района</w:t>
      </w:r>
      <w:r w:rsidRPr="00182CE3">
        <w:rPr>
          <w:b/>
          <w:i/>
          <w:sz w:val="24"/>
          <w:szCs w:val="24"/>
        </w:rPr>
        <w:t>»</w:t>
      </w:r>
    </w:p>
    <w:p w:rsidR="00425FCC" w:rsidRPr="00182CE3" w:rsidRDefault="00425FCC" w:rsidP="00425FCC">
      <w:pPr>
        <w:ind w:firstLine="0"/>
        <w:jc w:val="center"/>
        <w:rPr>
          <w:b/>
          <w:i/>
          <w:sz w:val="24"/>
          <w:szCs w:val="24"/>
        </w:rPr>
      </w:pPr>
    </w:p>
    <w:p w:rsidR="00425FCC" w:rsidRPr="00182CE3" w:rsidRDefault="00425FCC" w:rsidP="0059720E">
      <w:pPr>
        <w:ind w:firstLine="426"/>
        <w:rPr>
          <w:sz w:val="24"/>
          <w:szCs w:val="24"/>
        </w:rPr>
      </w:pPr>
      <w:r w:rsidRPr="00182CE3">
        <w:rPr>
          <w:rFonts w:eastAsia="Calibri"/>
          <w:sz w:val="24"/>
          <w:szCs w:val="24"/>
          <w:lang w:eastAsia="en-US"/>
        </w:rPr>
        <w:t>Цел</w:t>
      </w:r>
      <w:r w:rsidR="0059720E" w:rsidRPr="00182CE3">
        <w:rPr>
          <w:rFonts w:eastAsia="Calibri"/>
          <w:sz w:val="24"/>
          <w:szCs w:val="24"/>
          <w:lang w:eastAsia="en-US"/>
        </w:rPr>
        <w:t>ью</w:t>
      </w:r>
      <w:r w:rsidRPr="00182CE3">
        <w:rPr>
          <w:rFonts w:eastAsia="Calibri"/>
          <w:sz w:val="24"/>
          <w:szCs w:val="24"/>
          <w:lang w:eastAsia="en-US"/>
        </w:rPr>
        <w:t xml:space="preserve"> муниципальной программы Пестяковского муниципального района «</w:t>
      </w:r>
      <w:proofErr w:type="gramStart"/>
      <w:r w:rsidR="0059720E" w:rsidRPr="00182CE3">
        <w:rPr>
          <w:rFonts w:eastAsia="Calibri"/>
          <w:sz w:val="24"/>
          <w:szCs w:val="24"/>
          <w:lang w:eastAsia="en-US"/>
        </w:rPr>
        <w:t>Совершенствование  местного</w:t>
      </w:r>
      <w:proofErr w:type="gramEnd"/>
      <w:r w:rsidR="0059720E" w:rsidRPr="00182CE3">
        <w:rPr>
          <w:rFonts w:eastAsia="Calibri"/>
          <w:sz w:val="24"/>
          <w:szCs w:val="24"/>
          <w:lang w:eastAsia="en-US"/>
        </w:rPr>
        <w:t xml:space="preserve"> самоуправления Пестяковского муниципального района</w:t>
      </w:r>
      <w:r w:rsidRPr="00182CE3">
        <w:rPr>
          <w:rFonts w:eastAsia="Calibri"/>
          <w:sz w:val="24"/>
          <w:szCs w:val="24"/>
          <w:lang w:eastAsia="en-US"/>
        </w:rPr>
        <w:t>» явля</w:t>
      </w:r>
      <w:r w:rsidR="0059720E" w:rsidRPr="00182CE3">
        <w:rPr>
          <w:rFonts w:eastAsia="Calibri"/>
          <w:sz w:val="24"/>
          <w:szCs w:val="24"/>
          <w:lang w:eastAsia="en-US"/>
        </w:rPr>
        <w:t>е</w:t>
      </w:r>
      <w:r w:rsidRPr="00182CE3">
        <w:rPr>
          <w:rFonts w:eastAsia="Calibri"/>
          <w:sz w:val="24"/>
          <w:szCs w:val="24"/>
          <w:lang w:eastAsia="en-US"/>
        </w:rPr>
        <w:t>тся</w:t>
      </w:r>
      <w:r w:rsidR="0059720E" w:rsidRPr="00182CE3">
        <w:rPr>
          <w:rFonts w:eastAsia="Calibri"/>
          <w:sz w:val="24"/>
          <w:szCs w:val="24"/>
          <w:lang w:eastAsia="en-US"/>
        </w:rPr>
        <w:t xml:space="preserve"> обеспечение открытого, ответственного и эффективн</w:t>
      </w:r>
      <w:r w:rsidR="00DB1DD3" w:rsidRPr="00182CE3">
        <w:rPr>
          <w:rFonts w:eastAsia="Calibri"/>
          <w:sz w:val="24"/>
          <w:szCs w:val="24"/>
          <w:lang w:eastAsia="en-US"/>
        </w:rPr>
        <w:t>о</w:t>
      </w:r>
      <w:r w:rsidR="0059720E" w:rsidRPr="00182CE3">
        <w:rPr>
          <w:rFonts w:eastAsia="Calibri"/>
          <w:sz w:val="24"/>
          <w:szCs w:val="24"/>
          <w:lang w:eastAsia="en-US"/>
        </w:rPr>
        <w:t>го местного самоуправления в Пестяковском муниципальном районе.</w:t>
      </w:r>
    </w:p>
    <w:p w:rsidR="00E16ABA" w:rsidRPr="00182CE3" w:rsidRDefault="00E16ABA" w:rsidP="00481619">
      <w:pPr>
        <w:ind w:firstLine="426"/>
        <w:rPr>
          <w:rFonts w:eastAsia="Calibri"/>
          <w:sz w:val="24"/>
          <w:szCs w:val="24"/>
          <w:lang w:eastAsia="en-US"/>
        </w:rPr>
      </w:pPr>
    </w:p>
    <w:p w:rsidR="00E16ABA" w:rsidRPr="00182CE3" w:rsidRDefault="00E16ABA" w:rsidP="00481619">
      <w:pPr>
        <w:ind w:firstLine="426"/>
        <w:rPr>
          <w:sz w:val="24"/>
          <w:szCs w:val="24"/>
        </w:rPr>
      </w:pPr>
      <w:r w:rsidRPr="00182CE3">
        <w:rPr>
          <w:sz w:val="24"/>
          <w:szCs w:val="24"/>
        </w:rPr>
        <w:t>Бюджетные ассигнования, предусмотренные на реализацию муниципальной программы Пестяковского муниципального района «</w:t>
      </w:r>
      <w:proofErr w:type="gramStart"/>
      <w:r w:rsidR="0059720E" w:rsidRPr="00182CE3">
        <w:rPr>
          <w:rFonts w:eastAsia="Calibri"/>
          <w:sz w:val="24"/>
          <w:szCs w:val="24"/>
          <w:lang w:eastAsia="en-US"/>
        </w:rPr>
        <w:t>Совершенствование  местного</w:t>
      </w:r>
      <w:proofErr w:type="gramEnd"/>
      <w:r w:rsidR="0059720E" w:rsidRPr="00182CE3">
        <w:rPr>
          <w:rFonts w:eastAsia="Calibri"/>
          <w:sz w:val="24"/>
          <w:szCs w:val="24"/>
          <w:lang w:eastAsia="en-US"/>
        </w:rPr>
        <w:t xml:space="preserve"> самоуправления Пестяковского муниципального района</w:t>
      </w:r>
      <w:r w:rsidRPr="00182CE3">
        <w:rPr>
          <w:bCs/>
          <w:sz w:val="24"/>
          <w:szCs w:val="24"/>
        </w:rPr>
        <w:t>»</w:t>
      </w:r>
      <w:r w:rsidRPr="00182CE3">
        <w:rPr>
          <w:sz w:val="24"/>
          <w:szCs w:val="24"/>
        </w:rPr>
        <w:t xml:space="preserve"> в 20</w:t>
      </w:r>
      <w:r w:rsidR="0059720E" w:rsidRPr="00182CE3">
        <w:rPr>
          <w:sz w:val="24"/>
          <w:szCs w:val="24"/>
        </w:rPr>
        <w:t>2</w:t>
      </w:r>
      <w:r w:rsidR="00DB1DD3" w:rsidRPr="00182CE3">
        <w:rPr>
          <w:sz w:val="24"/>
          <w:szCs w:val="24"/>
        </w:rPr>
        <w:t>1</w:t>
      </w:r>
      <w:r w:rsidRPr="00182CE3">
        <w:rPr>
          <w:sz w:val="24"/>
          <w:szCs w:val="24"/>
        </w:rPr>
        <w:t xml:space="preserve"> году составят </w:t>
      </w:r>
      <w:r w:rsidR="00276090" w:rsidRPr="00182CE3">
        <w:rPr>
          <w:sz w:val="24"/>
          <w:szCs w:val="24"/>
        </w:rPr>
        <w:t>31 059 668,92</w:t>
      </w:r>
      <w:r w:rsidRPr="00182CE3">
        <w:rPr>
          <w:sz w:val="24"/>
          <w:szCs w:val="24"/>
        </w:rPr>
        <w:t xml:space="preserve"> руб., в 202</w:t>
      </w:r>
      <w:r w:rsidR="00DB1DD3" w:rsidRPr="00182CE3">
        <w:rPr>
          <w:sz w:val="24"/>
          <w:szCs w:val="24"/>
        </w:rPr>
        <w:t>2</w:t>
      </w:r>
      <w:r w:rsidRPr="00182CE3">
        <w:rPr>
          <w:sz w:val="24"/>
          <w:szCs w:val="24"/>
        </w:rPr>
        <w:t xml:space="preserve"> году – </w:t>
      </w:r>
      <w:r w:rsidR="00276090" w:rsidRPr="00182CE3">
        <w:rPr>
          <w:sz w:val="24"/>
          <w:szCs w:val="24"/>
        </w:rPr>
        <w:t>23 716 13,79</w:t>
      </w:r>
      <w:r w:rsidRPr="00182CE3">
        <w:rPr>
          <w:sz w:val="24"/>
          <w:szCs w:val="24"/>
        </w:rPr>
        <w:t xml:space="preserve"> руб. и в 202</w:t>
      </w:r>
      <w:r w:rsidR="00DB1DD3" w:rsidRPr="00182CE3">
        <w:rPr>
          <w:sz w:val="24"/>
          <w:szCs w:val="24"/>
        </w:rPr>
        <w:t>3</w:t>
      </w:r>
      <w:r w:rsidRPr="00182CE3">
        <w:rPr>
          <w:sz w:val="24"/>
          <w:szCs w:val="24"/>
        </w:rPr>
        <w:t xml:space="preserve"> году – </w:t>
      </w:r>
      <w:r w:rsidR="00276090" w:rsidRPr="00182CE3">
        <w:rPr>
          <w:sz w:val="24"/>
          <w:szCs w:val="24"/>
        </w:rPr>
        <w:t>23 013 007,21</w:t>
      </w:r>
      <w:r w:rsidRPr="00182CE3">
        <w:rPr>
          <w:sz w:val="24"/>
          <w:szCs w:val="24"/>
        </w:rPr>
        <w:t xml:space="preserve"> рублей.</w:t>
      </w:r>
    </w:p>
    <w:p w:rsidR="00E16ABA" w:rsidRPr="00182CE3" w:rsidRDefault="00E16ABA" w:rsidP="00481619">
      <w:pPr>
        <w:ind w:firstLine="426"/>
        <w:rPr>
          <w:sz w:val="24"/>
          <w:szCs w:val="24"/>
        </w:rPr>
      </w:pPr>
    </w:p>
    <w:p w:rsidR="00E16ABA" w:rsidRPr="00182CE3" w:rsidRDefault="00E16ABA" w:rsidP="00E16ABA">
      <w:pPr>
        <w:ind w:firstLine="426"/>
        <w:rPr>
          <w:rFonts w:eastAsia="Calibri"/>
          <w:sz w:val="24"/>
          <w:szCs w:val="24"/>
          <w:lang w:eastAsia="en-US"/>
        </w:rPr>
      </w:pPr>
      <w:r w:rsidRPr="00182CE3">
        <w:rPr>
          <w:rFonts w:eastAsia="Calibri"/>
          <w:sz w:val="24"/>
          <w:szCs w:val="24"/>
          <w:lang w:eastAsia="en-US"/>
        </w:rPr>
        <w:t xml:space="preserve">В рамках </w:t>
      </w:r>
      <w:r w:rsidRPr="00182CE3">
        <w:rPr>
          <w:rFonts w:eastAsia="Calibri"/>
          <w:sz w:val="24"/>
          <w:szCs w:val="24"/>
          <w:u w:val="single"/>
          <w:lang w:eastAsia="en-US"/>
        </w:rPr>
        <w:t>подпрограммы «</w:t>
      </w:r>
      <w:r w:rsidR="00D764A0" w:rsidRPr="00182CE3">
        <w:rPr>
          <w:rFonts w:eastAsia="Calibri"/>
          <w:sz w:val="24"/>
          <w:szCs w:val="24"/>
          <w:u w:val="single"/>
          <w:lang w:eastAsia="en-US"/>
        </w:rPr>
        <w:t xml:space="preserve">Обеспечение </w:t>
      </w:r>
      <w:proofErr w:type="spellStart"/>
      <w:r w:rsidR="00D764A0" w:rsidRPr="00182CE3">
        <w:rPr>
          <w:rFonts w:eastAsia="Calibri"/>
          <w:sz w:val="24"/>
          <w:szCs w:val="24"/>
          <w:u w:val="single"/>
          <w:lang w:eastAsia="en-US"/>
        </w:rPr>
        <w:t>детельности</w:t>
      </w:r>
      <w:proofErr w:type="spellEnd"/>
      <w:r w:rsidR="00D764A0" w:rsidRPr="00182CE3">
        <w:rPr>
          <w:rFonts w:eastAsia="Calibri"/>
          <w:sz w:val="24"/>
          <w:szCs w:val="24"/>
          <w:u w:val="single"/>
          <w:lang w:eastAsia="en-US"/>
        </w:rPr>
        <w:t xml:space="preserve"> Администрации Пестяковского муниципального района, ее структурных подразделений и муниципального бюджетного учреждения, обеспечивающего деятельность Администрации</w:t>
      </w:r>
      <w:r w:rsidRPr="00182CE3">
        <w:rPr>
          <w:rFonts w:eastAsia="Calibri"/>
          <w:sz w:val="24"/>
          <w:szCs w:val="24"/>
          <w:u w:val="single"/>
          <w:lang w:eastAsia="en-US"/>
        </w:rPr>
        <w:t>»</w:t>
      </w:r>
      <w:r w:rsidRPr="00182CE3">
        <w:rPr>
          <w:rFonts w:eastAsia="Calibri"/>
          <w:sz w:val="24"/>
          <w:szCs w:val="24"/>
          <w:lang w:eastAsia="en-US"/>
        </w:rPr>
        <w:t xml:space="preserve"> предусмотрены средства на выполнение мероприятий:</w:t>
      </w:r>
    </w:p>
    <w:p w:rsidR="00E16ABA" w:rsidRPr="00182CE3" w:rsidRDefault="00E16ABA" w:rsidP="00E16ABA">
      <w:pPr>
        <w:ind w:firstLine="426"/>
        <w:rPr>
          <w:rFonts w:eastAsia="Calibri"/>
          <w:sz w:val="24"/>
          <w:szCs w:val="24"/>
          <w:lang w:eastAsia="en-US"/>
        </w:rPr>
      </w:pPr>
      <w:r w:rsidRPr="00182CE3">
        <w:rPr>
          <w:rFonts w:eastAsia="Calibri"/>
          <w:sz w:val="24"/>
          <w:szCs w:val="24"/>
          <w:lang w:eastAsia="en-US"/>
        </w:rPr>
        <w:t xml:space="preserve">- </w:t>
      </w:r>
      <w:r w:rsidR="009222A1" w:rsidRPr="00182CE3">
        <w:rPr>
          <w:rFonts w:eastAsia="Calibri"/>
          <w:sz w:val="24"/>
          <w:szCs w:val="24"/>
          <w:lang w:eastAsia="en-US"/>
        </w:rPr>
        <w:t xml:space="preserve">средства на выполнение мероприятия </w:t>
      </w:r>
      <w:r w:rsidRPr="00182CE3">
        <w:rPr>
          <w:rFonts w:eastAsia="Calibri"/>
          <w:sz w:val="24"/>
          <w:szCs w:val="24"/>
          <w:lang w:eastAsia="en-US"/>
        </w:rPr>
        <w:t xml:space="preserve">«Обеспечение </w:t>
      </w:r>
      <w:r w:rsidR="009222A1" w:rsidRPr="00182CE3">
        <w:rPr>
          <w:rFonts w:eastAsia="Calibri"/>
          <w:sz w:val="24"/>
          <w:szCs w:val="24"/>
          <w:lang w:eastAsia="en-US"/>
        </w:rPr>
        <w:t>функций</w:t>
      </w:r>
      <w:r w:rsidRPr="00182CE3">
        <w:rPr>
          <w:rFonts w:eastAsia="Calibri"/>
          <w:sz w:val="24"/>
          <w:szCs w:val="24"/>
          <w:lang w:eastAsia="en-US"/>
        </w:rPr>
        <w:t xml:space="preserve"> представительного органа муниципального образования» </w:t>
      </w:r>
      <w:r w:rsidR="009222A1" w:rsidRPr="00182CE3">
        <w:rPr>
          <w:rFonts w:eastAsia="Calibri"/>
          <w:sz w:val="24"/>
          <w:szCs w:val="24"/>
          <w:lang w:eastAsia="en-US"/>
        </w:rPr>
        <w:t xml:space="preserve">предусмотрены </w:t>
      </w:r>
      <w:r w:rsidR="00E358C8" w:rsidRPr="00182CE3">
        <w:rPr>
          <w:rFonts w:eastAsia="Calibri"/>
          <w:sz w:val="24"/>
          <w:szCs w:val="24"/>
          <w:lang w:eastAsia="en-US"/>
        </w:rPr>
        <w:t xml:space="preserve">в сумме </w:t>
      </w:r>
      <w:r w:rsidR="00276090" w:rsidRPr="00182CE3">
        <w:rPr>
          <w:rFonts w:eastAsia="Calibri"/>
          <w:sz w:val="24"/>
          <w:szCs w:val="24"/>
          <w:lang w:eastAsia="en-US"/>
        </w:rPr>
        <w:t xml:space="preserve">79 865,00 руб. на 2021 год и </w:t>
      </w:r>
      <w:proofErr w:type="spellStart"/>
      <w:r w:rsidR="00276090" w:rsidRPr="00182CE3">
        <w:rPr>
          <w:rFonts w:eastAsia="Calibri"/>
          <w:sz w:val="24"/>
          <w:szCs w:val="24"/>
          <w:lang w:eastAsia="en-US"/>
        </w:rPr>
        <w:t>всумме</w:t>
      </w:r>
      <w:proofErr w:type="spellEnd"/>
      <w:r w:rsidR="00276090" w:rsidRPr="00182CE3">
        <w:rPr>
          <w:rFonts w:eastAsia="Calibri"/>
          <w:sz w:val="24"/>
          <w:szCs w:val="24"/>
          <w:lang w:eastAsia="en-US"/>
        </w:rPr>
        <w:t xml:space="preserve"> </w:t>
      </w:r>
      <w:r w:rsidR="009222A1" w:rsidRPr="00182CE3">
        <w:rPr>
          <w:rFonts w:eastAsia="Calibri"/>
          <w:sz w:val="24"/>
          <w:szCs w:val="24"/>
          <w:lang w:eastAsia="en-US"/>
        </w:rPr>
        <w:t>297 510,40</w:t>
      </w:r>
      <w:r w:rsidR="00D764A0" w:rsidRPr="00182CE3">
        <w:rPr>
          <w:rFonts w:eastAsia="Calibri"/>
          <w:sz w:val="24"/>
          <w:szCs w:val="24"/>
          <w:lang w:eastAsia="en-US"/>
        </w:rPr>
        <w:t xml:space="preserve"> </w:t>
      </w:r>
      <w:r w:rsidRPr="00182CE3">
        <w:rPr>
          <w:rFonts w:eastAsia="Calibri"/>
          <w:sz w:val="24"/>
          <w:szCs w:val="24"/>
          <w:lang w:eastAsia="en-US"/>
        </w:rPr>
        <w:t>руб.</w:t>
      </w:r>
      <w:r w:rsidR="00D764A0" w:rsidRPr="00182CE3">
        <w:rPr>
          <w:rFonts w:eastAsia="Calibri"/>
          <w:sz w:val="24"/>
          <w:szCs w:val="24"/>
          <w:lang w:eastAsia="en-US"/>
        </w:rPr>
        <w:t xml:space="preserve"> на </w:t>
      </w:r>
      <w:r w:rsidR="00A77071" w:rsidRPr="00182CE3">
        <w:rPr>
          <w:rFonts w:eastAsia="Calibri"/>
          <w:sz w:val="24"/>
          <w:szCs w:val="24"/>
          <w:lang w:eastAsia="en-US"/>
        </w:rPr>
        <w:t>плановый 2023</w:t>
      </w:r>
      <w:r w:rsidR="00D764A0" w:rsidRPr="00182CE3">
        <w:rPr>
          <w:rFonts w:eastAsia="Calibri"/>
          <w:sz w:val="24"/>
          <w:szCs w:val="24"/>
          <w:lang w:eastAsia="en-US"/>
        </w:rPr>
        <w:t xml:space="preserve"> год;</w:t>
      </w:r>
    </w:p>
    <w:p w:rsidR="00E16ABA" w:rsidRPr="00182CE3" w:rsidRDefault="00E16ABA" w:rsidP="00E16ABA">
      <w:pPr>
        <w:ind w:firstLine="426"/>
        <w:rPr>
          <w:rFonts w:eastAsia="Calibri"/>
          <w:sz w:val="24"/>
          <w:szCs w:val="24"/>
          <w:lang w:eastAsia="en-US"/>
        </w:rPr>
      </w:pPr>
      <w:proofErr w:type="gramStart"/>
      <w:r w:rsidRPr="00182CE3">
        <w:rPr>
          <w:rFonts w:eastAsia="Calibri"/>
          <w:sz w:val="24"/>
          <w:szCs w:val="24"/>
          <w:lang w:eastAsia="en-US"/>
        </w:rPr>
        <w:t>-«</w:t>
      </w:r>
      <w:proofErr w:type="gramEnd"/>
      <w:r w:rsidRPr="00182CE3">
        <w:rPr>
          <w:rFonts w:eastAsia="Calibri"/>
          <w:sz w:val="24"/>
          <w:szCs w:val="24"/>
          <w:lang w:eastAsia="en-US"/>
        </w:rPr>
        <w:t xml:space="preserve">Обеспечение деятельности выборных должностных лиц» (Председатель Совета) в сумме </w:t>
      </w:r>
      <w:r w:rsidR="009222A1" w:rsidRPr="00182CE3">
        <w:rPr>
          <w:rFonts w:eastAsia="Calibri"/>
          <w:sz w:val="24"/>
          <w:szCs w:val="24"/>
          <w:lang w:eastAsia="en-US"/>
        </w:rPr>
        <w:t>521 471,31</w:t>
      </w:r>
      <w:r w:rsidRPr="00182CE3">
        <w:rPr>
          <w:rFonts w:eastAsia="Calibri"/>
          <w:sz w:val="24"/>
          <w:szCs w:val="24"/>
          <w:lang w:eastAsia="en-US"/>
        </w:rPr>
        <w:t xml:space="preserve"> руб. на </w:t>
      </w:r>
      <w:r w:rsidR="009222A1" w:rsidRPr="00182CE3">
        <w:rPr>
          <w:rFonts w:eastAsia="Calibri"/>
          <w:sz w:val="24"/>
          <w:szCs w:val="24"/>
          <w:lang w:eastAsia="en-US"/>
        </w:rPr>
        <w:t xml:space="preserve">каждый год планового периода 2021 – 2023 </w:t>
      </w:r>
      <w:r w:rsidR="00E358C8" w:rsidRPr="00182CE3">
        <w:rPr>
          <w:rFonts w:eastAsia="Calibri"/>
          <w:sz w:val="24"/>
          <w:szCs w:val="24"/>
          <w:lang w:eastAsia="en-US"/>
        </w:rPr>
        <w:t>год</w:t>
      </w:r>
      <w:r w:rsidR="009222A1" w:rsidRPr="00182CE3">
        <w:rPr>
          <w:rFonts w:eastAsia="Calibri"/>
          <w:sz w:val="24"/>
          <w:szCs w:val="24"/>
          <w:lang w:eastAsia="en-US"/>
        </w:rPr>
        <w:t>ов</w:t>
      </w:r>
      <w:r w:rsidRPr="00182CE3">
        <w:rPr>
          <w:rFonts w:eastAsia="Calibri"/>
          <w:sz w:val="24"/>
          <w:szCs w:val="24"/>
          <w:lang w:eastAsia="en-US"/>
        </w:rPr>
        <w:t>;</w:t>
      </w:r>
    </w:p>
    <w:p w:rsidR="00E358C8" w:rsidRPr="00182CE3" w:rsidRDefault="00E358C8" w:rsidP="00E358C8">
      <w:pPr>
        <w:ind w:firstLine="426"/>
        <w:rPr>
          <w:rFonts w:eastAsia="Calibri"/>
          <w:sz w:val="24"/>
          <w:szCs w:val="24"/>
          <w:lang w:eastAsia="en-US"/>
        </w:rPr>
      </w:pPr>
      <w:proofErr w:type="gramStart"/>
      <w:r w:rsidRPr="00182CE3">
        <w:rPr>
          <w:rFonts w:eastAsia="Calibri"/>
          <w:sz w:val="24"/>
          <w:szCs w:val="24"/>
          <w:lang w:eastAsia="en-US"/>
        </w:rPr>
        <w:t>-«</w:t>
      </w:r>
      <w:proofErr w:type="gramEnd"/>
      <w:r w:rsidRPr="00182CE3">
        <w:rPr>
          <w:rFonts w:eastAsia="Calibri"/>
          <w:sz w:val="24"/>
          <w:szCs w:val="24"/>
          <w:lang w:eastAsia="en-US"/>
        </w:rPr>
        <w:t>Обеспечение деятельности Адми</w:t>
      </w:r>
      <w:r w:rsidR="00276090" w:rsidRPr="00182CE3">
        <w:rPr>
          <w:rFonts w:eastAsia="Calibri"/>
          <w:sz w:val="24"/>
          <w:szCs w:val="24"/>
          <w:lang w:eastAsia="en-US"/>
        </w:rPr>
        <w:t>н</w:t>
      </w:r>
      <w:r w:rsidRPr="00182CE3">
        <w:rPr>
          <w:rFonts w:eastAsia="Calibri"/>
          <w:sz w:val="24"/>
          <w:szCs w:val="24"/>
          <w:lang w:eastAsia="en-US"/>
        </w:rPr>
        <w:t xml:space="preserve">истрации Пестяковского муниципального района» (содержание аппарата Администрации) в сумме </w:t>
      </w:r>
      <w:r w:rsidR="00276090" w:rsidRPr="00182CE3">
        <w:rPr>
          <w:rFonts w:eastAsia="Calibri"/>
          <w:sz w:val="24"/>
          <w:szCs w:val="24"/>
          <w:lang w:eastAsia="en-US"/>
        </w:rPr>
        <w:t>16 553 185,10</w:t>
      </w:r>
      <w:r w:rsidR="009222A1" w:rsidRPr="00182CE3">
        <w:rPr>
          <w:rFonts w:eastAsia="Calibri"/>
          <w:sz w:val="24"/>
          <w:szCs w:val="24"/>
          <w:lang w:eastAsia="en-US"/>
        </w:rPr>
        <w:t xml:space="preserve"> руб. на 2021</w:t>
      </w:r>
      <w:r w:rsidRPr="00182CE3">
        <w:rPr>
          <w:rFonts w:eastAsia="Calibri"/>
          <w:sz w:val="24"/>
          <w:szCs w:val="24"/>
          <w:lang w:eastAsia="en-US"/>
        </w:rPr>
        <w:t xml:space="preserve"> год, </w:t>
      </w:r>
      <w:r w:rsidR="00276090" w:rsidRPr="00182CE3">
        <w:rPr>
          <w:rFonts w:eastAsia="Calibri"/>
          <w:sz w:val="24"/>
          <w:szCs w:val="24"/>
          <w:lang w:eastAsia="en-US"/>
        </w:rPr>
        <w:t>14 093 615,49</w:t>
      </w:r>
      <w:r w:rsidRPr="00182CE3">
        <w:rPr>
          <w:rFonts w:eastAsia="Calibri"/>
          <w:sz w:val="24"/>
          <w:szCs w:val="24"/>
          <w:lang w:eastAsia="en-US"/>
        </w:rPr>
        <w:t xml:space="preserve"> руб. на 202</w:t>
      </w:r>
      <w:r w:rsidR="009222A1" w:rsidRPr="00182CE3">
        <w:rPr>
          <w:rFonts w:eastAsia="Calibri"/>
          <w:sz w:val="24"/>
          <w:szCs w:val="24"/>
          <w:lang w:eastAsia="en-US"/>
        </w:rPr>
        <w:t>2</w:t>
      </w:r>
      <w:r w:rsidRPr="00182CE3">
        <w:rPr>
          <w:rFonts w:eastAsia="Calibri"/>
          <w:sz w:val="24"/>
          <w:szCs w:val="24"/>
          <w:lang w:eastAsia="en-US"/>
        </w:rPr>
        <w:t xml:space="preserve"> год, </w:t>
      </w:r>
      <w:r w:rsidR="00276090" w:rsidRPr="00182CE3">
        <w:rPr>
          <w:rFonts w:eastAsia="Calibri"/>
          <w:sz w:val="24"/>
          <w:szCs w:val="24"/>
          <w:lang w:eastAsia="en-US"/>
        </w:rPr>
        <w:t>13 077 619,56</w:t>
      </w:r>
      <w:r w:rsidRPr="00182CE3">
        <w:rPr>
          <w:rFonts w:eastAsia="Calibri"/>
          <w:sz w:val="24"/>
          <w:szCs w:val="24"/>
          <w:lang w:eastAsia="en-US"/>
        </w:rPr>
        <w:t xml:space="preserve"> руб. на 202</w:t>
      </w:r>
      <w:r w:rsidR="009222A1" w:rsidRPr="00182CE3">
        <w:rPr>
          <w:rFonts w:eastAsia="Calibri"/>
          <w:sz w:val="24"/>
          <w:szCs w:val="24"/>
          <w:lang w:eastAsia="en-US"/>
        </w:rPr>
        <w:t>3</w:t>
      </w:r>
      <w:r w:rsidRPr="00182CE3">
        <w:rPr>
          <w:rFonts w:eastAsia="Calibri"/>
          <w:sz w:val="24"/>
          <w:szCs w:val="24"/>
          <w:lang w:eastAsia="en-US"/>
        </w:rPr>
        <w:t xml:space="preserve"> год;</w:t>
      </w:r>
    </w:p>
    <w:p w:rsidR="00E16ABA" w:rsidRPr="00182CE3" w:rsidRDefault="00E16ABA" w:rsidP="00E16ABA">
      <w:pPr>
        <w:ind w:firstLine="426"/>
        <w:rPr>
          <w:rFonts w:eastAsia="Calibri"/>
          <w:sz w:val="24"/>
          <w:szCs w:val="24"/>
          <w:lang w:eastAsia="en-US"/>
        </w:rPr>
      </w:pPr>
      <w:proofErr w:type="gramStart"/>
      <w:r w:rsidRPr="00182CE3">
        <w:rPr>
          <w:rFonts w:eastAsia="Calibri"/>
          <w:sz w:val="24"/>
          <w:szCs w:val="24"/>
          <w:lang w:eastAsia="en-US"/>
        </w:rPr>
        <w:t>-«</w:t>
      </w:r>
      <w:proofErr w:type="gramEnd"/>
      <w:r w:rsidRPr="00182CE3">
        <w:rPr>
          <w:rFonts w:eastAsia="Calibri"/>
          <w:sz w:val="24"/>
          <w:szCs w:val="24"/>
          <w:lang w:eastAsia="en-US"/>
        </w:rPr>
        <w:t xml:space="preserve">Обеспечение деятельности выборных должностных лиц» (содержание Главы) в сумме </w:t>
      </w:r>
      <w:r w:rsidR="009222A1" w:rsidRPr="00182CE3">
        <w:rPr>
          <w:rFonts w:eastAsia="Calibri"/>
          <w:sz w:val="24"/>
          <w:szCs w:val="24"/>
          <w:lang w:eastAsia="en-US"/>
        </w:rPr>
        <w:t>1 202 035,56</w:t>
      </w:r>
      <w:r w:rsidRPr="00182CE3">
        <w:rPr>
          <w:rFonts w:eastAsia="Calibri"/>
          <w:sz w:val="24"/>
          <w:szCs w:val="24"/>
          <w:lang w:eastAsia="en-US"/>
        </w:rPr>
        <w:t xml:space="preserve"> руб. на каждый год планового периода 20</w:t>
      </w:r>
      <w:r w:rsidR="00E358C8" w:rsidRPr="00182CE3">
        <w:rPr>
          <w:rFonts w:eastAsia="Calibri"/>
          <w:sz w:val="24"/>
          <w:szCs w:val="24"/>
          <w:lang w:eastAsia="en-US"/>
        </w:rPr>
        <w:t>2</w:t>
      </w:r>
      <w:r w:rsidR="009222A1" w:rsidRPr="00182CE3">
        <w:rPr>
          <w:rFonts w:eastAsia="Calibri"/>
          <w:sz w:val="24"/>
          <w:szCs w:val="24"/>
          <w:lang w:eastAsia="en-US"/>
        </w:rPr>
        <w:t>1</w:t>
      </w:r>
      <w:r w:rsidRPr="00182CE3">
        <w:rPr>
          <w:rFonts w:eastAsia="Calibri"/>
          <w:sz w:val="24"/>
          <w:szCs w:val="24"/>
          <w:lang w:eastAsia="en-US"/>
        </w:rPr>
        <w:t xml:space="preserve"> – 202</w:t>
      </w:r>
      <w:r w:rsidR="009222A1" w:rsidRPr="00182CE3">
        <w:rPr>
          <w:rFonts w:eastAsia="Calibri"/>
          <w:sz w:val="24"/>
          <w:szCs w:val="24"/>
          <w:lang w:eastAsia="en-US"/>
        </w:rPr>
        <w:t>3</w:t>
      </w:r>
      <w:r w:rsidR="00E358C8" w:rsidRPr="00182CE3">
        <w:rPr>
          <w:rFonts w:eastAsia="Calibri"/>
          <w:sz w:val="24"/>
          <w:szCs w:val="24"/>
          <w:lang w:eastAsia="en-US"/>
        </w:rPr>
        <w:t xml:space="preserve"> годов;</w:t>
      </w:r>
    </w:p>
    <w:p w:rsidR="009222A1" w:rsidRPr="00182CE3" w:rsidRDefault="009222A1" w:rsidP="009222A1">
      <w:pPr>
        <w:ind w:firstLine="426"/>
        <w:rPr>
          <w:rFonts w:eastAsia="Calibri"/>
          <w:sz w:val="24"/>
          <w:szCs w:val="24"/>
          <w:lang w:eastAsia="en-US"/>
        </w:rPr>
      </w:pPr>
      <w:r w:rsidRPr="00182CE3">
        <w:rPr>
          <w:rFonts w:eastAsia="Calibri"/>
          <w:sz w:val="24"/>
          <w:szCs w:val="24"/>
          <w:lang w:eastAsia="en-US"/>
        </w:rPr>
        <w:t xml:space="preserve">- мероприятие «Осуществление полномочий по созданию и организации деятельности комиссий по делам несовершеннолетних и защите их прав» будет реализовано за счет средств субвенции областного бюджета </w:t>
      </w:r>
      <w:r w:rsidRPr="00182CE3">
        <w:rPr>
          <w:sz w:val="24"/>
          <w:szCs w:val="24"/>
        </w:rPr>
        <w:t>в сумме 372 870,51 руб. на 2021 год и в сумме 333 357,00 руб. на каждый год планового периода 2022 – 2023 годов;</w:t>
      </w:r>
      <w:r w:rsidRPr="00182CE3">
        <w:rPr>
          <w:rFonts w:eastAsia="Calibri"/>
          <w:sz w:val="24"/>
          <w:szCs w:val="24"/>
          <w:lang w:eastAsia="en-US"/>
        </w:rPr>
        <w:t xml:space="preserve"> </w:t>
      </w:r>
    </w:p>
    <w:p w:rsidR="009222A1" w:rsidRPr="00182CE3" w:rsidRDefault="00E358C8" w:rsidP="00E358C8">
      <w:pPr>
        <w:ind w:firstLine="426"/>
        <w:rPr>
          <w:rFonts w:eastAsia="Calibri"/>
          <w:sz w:val="24"/>
          <w:szCs w:val="24"/>
          <w:lang w:eastAsia="en-US"/>
        </w:rPr>
      </w:pPr>
      <w:r w:rsidRPr="00182CE3">
        <w:rPr>
          <w:rFonts w:eastAsia="Calibri"/>
          <w:sz w:val="24"/>
          <w:szCs w:val="24"/>
          <w:lang w:eastAsia="en-US"/>
        </w:rPr>
        <w:t xml:space="preserve">- «Обеспечение деятельности Финансового отдела администрации Пестяковского муниципального района» в сумме </w:t>
      </w:r>
      <w:r w:rsidR="009222A1" w:rsidRPr="00182CE3">
        <w:rPr>
          <w:rFonts w:eastAsia="Calibri"/>
          <w:sz w:val="24"/>
          <w:szCs w:val="24"/>
          <w:lang w:eastAsia="en-US"/>
        </w:rPr>
        <w:t>4 625 010,00</w:t>
      </w:r>
      <w:r w:rsidRPr="00182CE3">
        <w:rPr>
          <w:rFonts w:eastAsia="Calibri"/>
          <w:sz w:val="24"/>
          <w:szCs w:val="24"/>
          <w:lang w:eastAsia="en-US"/>
        </w:rPr>
        <w:t xml:space="preserve"> руб. на 202</w:t>
      </w:r>
      <w:r w:rsidR="009222A1" w:rsidRPr="00182CE3">
        <w:rPr>
          <w:rFonts w:eastAsia="Calibri"/>
          <w:sz w:val="24"/>
          <w:szCs w:val="24"/>
          <w:lang w:eastAsia="en-US"/>
        </w:rPr>
        <w:t>1</w:t>
      </w:r>
      <w:r w:rsidRPr="00182CE3">
        <w:rPr>
          <w:rFonts w:eastAsia="Calibri"/>
          <w:sz w:val="24"/>
          <w:szCs w:val="24"/>
          <w:lang w:eastAsia="en-US"/>
        </w:rPr>
        <w:t xml:space="preserve"> год, </w:t>
      </w:r>
      <w:r w:rsidR="009222A1" w:rsidRPr="00182CE3">
        <w:rPr>
          <w:rFonts w:eastAsia="Calibri"/>
          <w:sz w:val="24"/>
          <w:szCs w:val="24"/>
          <w:lang w:eastAsia="en-US"/>
        </w:rPr>
        <w:t>4 158 611,00</w:t>
      </w:r>
      <w:r w:rsidRPr="00182CE3">
        <w:rPr>
          <w:rFonts w:eastAsia="Calibri"/>
          <w:sz w:val="24"/>
          <w:szCs w:val="24"/>
          <w:lang w:eastAsia="en-US"/>
        </w:rPr>
        <w:t xml:space="preserve"> руб. </w:t>
      </w:r>
      <w:r w:rsidR="009222A1" w:rsidRPr="00182CE3">
        <w:rPr>
          <w:sz w:val="24"/>
          <w:szCs w:val="24"/>
        </w:rPr>
        <w:t>на каждый год планового периода 2022 – 2023 годов;</w:t>
      </w:r>
      <w:r w:rsidR="009222A1" w:rsidRPr="00182CE3">
        <w:rPr>
          <w:rFonts w:eastAsia="Calibri"/>
          <w:sz w:val="24"/>
          <w:szCs w:val="24"/>
          <w:lang w:eastAsia="en-US"/>
        </w:rPr>
        <w:t xml:space="preserve"> </w:t>
      </w:r>
    </w:p>
    <w:p w:rsidR="00E358C8" w:rsidRPr="00182CE3" w:rsidRDefault="00E358C8" w:rsidP="00E358C8">
      <w:pPr>
        <w:ind w:firstLine="426"/>
        <w:rPr>
          <w:rFonts w:eastAsia="Calibri"/>
          <w:sz w:val="24"/>
          <w:szCs w:val="24"/>
          <w:lang w:eastAsia="en-US"/>
        </w:rPr>
      </w:pPr>
      <w:r w:rsidRPr="00182CE3">
        <w:rPr>
          <w:rFonts w:eastAsia="Calibri"/>
          <w:sz w:val="24"/>
          <w:szCs w:val="24"/>
          <w:lang w:eastAsia="en-US"/>
        </w:rPr>
        <w:t xml:space="preserve">- «Обеспечение деятельности Отдела Образования Администрации Пестяковского муниципального района» </w:t>
      </w:r>
      <w:r w:rsidR="00AA1D10" w:rsidRPr="00182CE3">
        <w:rPr>
          <w:rFonts w:eastAsia="Calibri"/>
          <w:sz w:val="24"/>
          <w:szCs w:val="24"/>
          <w:lang w:eastAsia="en-US"/>
        </w:rPr>
        <w:t xml:space="preserve">в сумме </w:t>
      </w:r>
      <w:r w:rsidR="00247248" w:rsidRPr="00182CE3">
        <w:rPr>
          <w:rFonts w:eastAsia="Calibri"/>
          <w:sz w:val="24"/>
          <w:szCs w:val="24"/>
          <w:lang w:eastAsia="en-US"/>
        </w:rPr>
        <w:t>1 182 168,00</w:t>
      </w:r>
      <w:r w:rsidR="00AA1D10" w:rsidRPr="00182CE3">
        <w:rPr>
          <w:rFonts w:eastAsia="Calibri"/>
          <w:sz w:val="24"/>
          <w:szCs w:val="24"/>
          <w:lang w:eastAsia="en-US"/>
        </w:rPr>
        <w:t xml:space="preserve"> руб. на 202</w:t>
      </w:r>
      <w:r w:rsidR="00247248" w:rsidRPr="00182CE3">
        <w:rPr>
          <w:rFonts w:eastAsia="Calibri"/>
          <w:sz w:val="24"/>
          <w:szCs w:val="24"/>
          <w:lang w:eastAsia="en-US"/>
        </w:rPr>
        <w:t>1</w:t>
      </w:r>
      <w:r w:rsidR="00AA1D10" w:rsidRPr="00182CE3">
        <w:rPr>
          <w:rFonts w:eastAsia="Calibri"/>
          <w:sz w:val="24"/>
          <w:szCs w:val="24"/>
          <w:lang w:eastAsia="en-US"/>
        </w:rPr>
        <w:t xml:space="preserve"> год и </w:t>
      </w:r>
      <w:r w:rsidRPr="00182CE3">
        <w:rPr>
          <w:rFonts w:eastAsia="Calibri"/>
          <w:sz w:val="24"/>
          <w:szCs w:val="24"/>
          <w:lang w:eastAsia="en-US"/>
        </w:rPr>
        <w:t xml:space="preserve">в сумме </w:t>
      </w:r>
      <w:r w:rsidR="00247248" w:rsidRPr="00182CE3">
        <w:rPr>
          <w:rFonts w:eastAsia="Calibri"/>
          <w:sz w:val="24"/>
          <w:szCs w:val="24"/>
          <w:lang w:eastAsia="en-US"/>
        </w:rPr>
        <w:t>1 155 068,00</w:t>
      </w:r>
      <w:r w:rsidRPr="00182CE3">
        <w:rPr>
          <w:rFonts w:eastAsia="Calibri"/>
          <w:sz w:val="24"/>
          <w:szCs w:val="24"/>
          <w:lang w:eastAsia="en-US"/>
        </w:rPr>
        <w:t xml:space="preserve"> руб. на каждый год планового периода 202</w:t>
      </w:r>
      <w:r w:rsidR="00247248" w:rsidRPr="00182CE3">
        <w:rPr>
          <w:rFonts w:eastAsia="Calibri"/>
          <w:sz w:val="24"/>
          <w:szCs w:val="24"/>
          <w:lang w:eastAsia="en-US"/>
        </w:rPr>
        <w:t>2 – 2023</w:t>
      </w:r>
      <w:r w:rsidRPr="00182CE3">
        <w:rPr>
          <w:rFonts w:eastAsia="Calibri"/>
          <w:sz w:val="24"/>
          <w:szCs w:val="24"/>
          <w:lang w:eastAsia="en-US"/>
        </w:rPr>
        <w:t xml:space="preserve"> годов;</w:t>
      </w:r>
    </w:p>
    <w:p w:rsidR="00247248" w:rsidRPr="00182CE3" w:rsidRDefault="00E358C8" w:rsidP="00247248">
      <w:pPr>
        <w:ind w:firstLine="426"/>
        <w:rPr>
          <w:rFonts w:eastAsia="Calibri"/>
          <w:sz w:val="24"/>
          <w:szCs w:val="24"/>
          <w:lang w:eastAsia="en-US"/>
        </w:rPr>
      </w:pPr>
      <w:r w:rsidRPr="00182CE3">
        <w:rPr>
          <w:rFonts w:eastAsia="Calibri"/>
          <w:sz w:val="24"/>
          <w:szCs w:val="24"/>
          <w:lang w:eastAsia="en-US"/>
        </w:rPr>
        <w:t xml:space="preserve">- «Обеспечение деятельности Отдела культуры, молодежной политики, спорта и туризма Администрации Пестяковского муниципального района» в сумме </w:t>
      </w:r>
      <w:r w:rsidR="00247248" w:rsidRPr="00182CE3">
        <w:rPr>
          <w:rFonts w:eastAsia="Calibri"/>
          <w:sz w:val="24"/>
          <w:szCs w:val="24"/>
          <w:lang w:eastAsia="en-US"/>
        </w:rPr>
        <w:t>1 281 989,00</w:t>
      </w:r>
      <w:r w:rsidRPr="00182CE3">
        <w:rPr>
          <w:rFonts w:eastAsia="Calibri"/>
          <w:sz w:val="24"/>
          <w:szCs w:val="24"/>
          <w:lang w:eastAsia="en-US"/>
        </w:rPr>
        <w:t xml:space="preserve"> руб. на 202</w:t>
      </w:r>
      <w:r w:rsidR="00247248" w:rsidRPr="00182CE3">
        <w:rPr>
          <w:rFonts w:eastAsia="Calibri"/>
          <w:sz w:val="24"/>
          <w:szCs w:val="24"/>
          <w:lang w:eastAsia="en-US"/>
        </w:rPr>
        <w:t>1</w:t>
      </w:r>
      <w:r w:rsidRPr="00182CE3">
        <w:rPr>
          <w:rFonts w:eastAsia="Calibri"/>
          <w:sz w:val="24"/>
          <w:szCs w:val="24"/>
          <w:lang w:eastAsia="en-US"/>
        </w:rPr>
        <w:t xml:space="preserve"> год, </w:t>
      </w:r>
      <w:r w:rsidR="00247248" w:rsidRPr="00182CE3">
        <w:rPr>
          <w:rFonts w:eastAsia="Calibri"/>
          <w:sz w:val="24"/>
          <w:szCs w:val="24"/>
          <w:lang w:eastAsia="en-US"/>
        </w:rPr>
        <w:t>и в сумме 1 244 119,00 руб. на каждый год планового периода 2022 – 2023 годов;</w:t>
      </w:r>
    </w:p>
    <w:p w:rsidR="00272F7A" w:rsidRPr="00182CE3" w:rsidRDefault="00D252F9" w:rsidP="00D252F9">
      <w:pPr>
        <w:ind w:firstLine="426"/>
        <w:rPr>
          <w:sz w:val="24"/>
          <w:szCs w:val="24"/>
        </w:rPr>
      </w:pPr>
      <w:r w:rsidRPr="00182CE3">
        <w:rPr>
          <w:sz w:val="24"/>
          <w:szCs w:val="24"/>
        </w:rPr>
        <w:t>- «С</w:t>
      </w:r>
      <w:r w:rsidR="00272F7A" w:rsidRPr="00182CE3">
        <w:rPr>
          <w:sz w:val="24"/>
          <w:szCs w:val="24"/>
        </w:rPr>
        <w:t>убсиди</w:t>
      </w:r>
      <w:r w:rsidRPr="00182CE3">
        <w:rPr>
          <w:sz w:val="24"/>
          <w:szCs w:val="24"/>
        </w:rPr>
        <w:t>я</w:t>
      </w:r>
      <w:r w:rsidR="00272F7A" w:rsidRPr="00182CE3">
        <w:rPr>
          <w:sz w:val="24"/>
          <w:szCs w:val="24"/>
        </w:rPr>
        <w:t xml:space="preserve"> на обеспечение деятельности муниципального бюджетного учреждения «Пестяковский многофункциональный центр предоставления государственных и муниципальных услуг «Мои документы» в сумме </w:t>
      </w:r>
      <w:r w:rsidRPr="00182CE3">
        <w:rPr>
          <w:sz w:val="24"/>
          <w:szCs w:val="24"/>
        </w:rPr>
        <w:t>3 </w:t>
      </w:r>
      <w:r w:rsidR="00247248" w:rsidRPr="00182CE3">
        <w:rPr>
          <w:sz w:val="24"/>
          <w:szCs w:val="24"/>
        </w:rPr>
        <w:t>240</w:t>
      </w:r>
      <w:r w:rsidRPr="00182CE3">
        <w:rPr>
          <w:sz w:val="24"/>
          <w:szCs w:val="24"/>
        </w:rPr>
        <w:t> 000,00</w:t>
      </w:r>
      <w:r w:rsidR="00272F7A" w:rsidRPr="00182CE3">
        <w:rPr>
          <w:sz w:val="24"/>
          <w:szCs w:val="24"/>
        </w:rPr>
        <w:t xml:space="preserve"> руб. на 20</w:t>
      </w:r>
      <w:r w:rsidRPr="00182CE3">
        <w:rPr>
          <w:sz w:val="24"/>
          <w:szCs w:val="24"/>
        </w:rPr>
        <w:t>2</w:t>
      </w:r>
      <w:r w:rsidR="00247248" w:rsidRPr="00182CE3">
        <w:rPr>
          <w:sz w:val="24"/>
          <w:szCs w:val="24"/>
        </w:rPr>
        <w:t>1</w:t>
      </w:r>
      <w:r w:rsidR="00272F7A" w:rsidRPr="00182CE3">
        <w:rPr>
          <w:sz w:val="24"/>
          <w:szCs w:val="24"/>
        </w:rPr>
        <w:t xml:space="preserve">год, </w:t>
      </w:r>
      <w:r w:rsidRPr="00182CE3">
        <w:rPr>
          <w:sz w:val="24"/>
          <w:szCs w:val="24"/>
        </w:rPr>
        <w:t>1 000 000,00</w:t>
      </w:r>
      <w:r w:rsidR="00272F7A" w:rsidRPr="00182CE3">
        <w:rPr>
          <w:sz w:val="24"/>
          <w:szCs w:val="24"/>
        </w:rPr>
        <w:t xml:space="preserve"> </w:t>
      </w:r>
      <w:proofErr w:type="spellStart"/>
      <w:r w:rsidR="00272F7A" w:rsidRPr="00182CE3">
        <w:rPr>
          <w:sz w:val="24"/>
          <w:szCs w:val="24"/>
        </w:rPr>
        <w:t>руб.</w:t>
      </w:r>
      <w:r w:rsidRPr="00182CE3">
        <w:rPr>
          <w:sz w:val="24"/>
          <w:szCs w:val="24"/>
        </w:rPr>
        <w:t>ежегодно</w:t>
      </w:r>
      <w:proofErr w:type="spellEnd"/>
      <w:r w:rsidRPr="00182CE3">
        <w:rPr>
          <w:sz w:val="24"/>
          <w:szCs w:val="24"/>
        </w:rPr>
        <w:t xml:space="preserve"> на </w:t>
      </w:r>
      <w:r w:rsidR="00272F7A" w:rsidRPr="00182CE3">
        <w:rPr>
          <w:sz w:val="24"/>
          <w:szCs w:val="24"/>
        </w:rPr>
        <w:t>202</w:t>
      </w:r>
      <w:r w:rsidR="00247248" w:rsidRPr="00182CE3">
        <w:rPr>
          <w:sz w:val="24"/>
          <w:szCs w:val="24"/>
        </w:rPr>
        <w:t>2</w:t>
      </w:r>
      <w:r w:rsidRPr="00182CE3">
        <w:rPr>
          <w:sz w:val="24"/>
          <w:szCs w:val="24"/>
        </w:rPr>
        <w:t xml:space="preserve"> – 202</w:t>
      </w:r>
      <w:r w:rsidR="00247248" w:rsidRPr="00182CE3">
        <w:rPr>
          <w:sz w:val="24"/>
          <w:szCs w:val="24"/>
        </w:rPr>
        <w:t>3</w:t>
      </w:r>
      <w:r w:rsidRPr="00182CE3">
        <w:rPr>
          <w:sz w:val="24"/>
          <w:szCs w:val="24"/>
        </w:rPr>
        <w:t xml:space="preserve"> годы.</w:t>
      </w:r>
    </w:p>
    <w:p w:rsidR="001658D0" w:rsidRPr="00182CE3" w:rsidRDefault="00D252F9" w:rsidP="00E16ABA">
      <w:pPr>
        <w:ind w:firstLine="426"/>
        <w:rPr>
          <w:rFonts w:eastAsia="Calibri"/>
          <w:sz w:val="24"/>
          <w:szCs w:val="24"/>
          <w:lang w:eastAsia="en-US"/>
        </w:rPr>
      </w:pPr>
      <w:r w:rsidRPr="00182CE3">
        <w:rPr>
          <w:rFonts w:eastAsia="Calibri"/>
          <w:sz w:val="24"/>
          <w:szCs w:val="24"/>
          <w:lang w:eastAsia="en-US"/>
        </w:rPr>
        <w:t xml:space="preserve">В рамках данной подпрограммы предусмотрены средства областного </w:t>
      </w:r>
      <w:proofErr w:type="gramStart"/>
      <w:r w:rsidRPr="00182CE3">
        <w:rPr>
          <w:rFonts w:eastAsia="Calibri"/>
          <w:sz w:val="24"/>
          <w:szCs w:val="24"/>
          <w:lang w:eastAsia="en-US"/>
        </w:rPr>
        <w:t xml:space="preserve">бюджета  </w:t>
      </w:r>
      <w:r w:rsidRPr="00182CE3">
        <w:rPr>
          <w:sz w:val="24"/>
          <w:szCs w:val="24"/>
        </w:rPr>
        <w:t>на</w:t>
      </w:r>
      <w:proofErr w:type="gramEnd"/>
      <w:r w:rsidRPr="00182CE3">
        <w:rPr>
          <w:sz w:val="24"/>
          <w:szCs w:val="24"/>
        </w:rPr>
        <w:t xml:space="preserve"> софинансирование расходов по обеспечению функционирования многофункциональных </w:t>
      </w:r>
      <w:r w:rsidRPr="00182CE3">
        <w:rPr>
          <w:sz w:val="24"/>
          <w:szCs w:val="24"/>
        </w:rPr>
        <w:lastRenderedPageBreak/>
        <w:t xml:space="preserve">центров предоставления государственных и муниципальных услуг в сумме </w:t>
      </w:r>
      <w:r w:rsidR="00247248" w:rsidRPr="00182CE3">
        <w:rPr>
          <w:sz w:val="24"/>
          <w:szCs w:val="24"/>
        </w:rPr>
        <w:t>1 436 678,00</w:t>
      </w:r>
      <w:r w:rsidRPr="00182CE3">
        <w:rPr>
          <w:sz w:val="24"/>
          <w:szCs w:val="24"/>
        </w:rPr>
        <w:t xml:space="preserve"> руб. на 202</w:t>
      </w:r>
      <w:r w:rsidR="00247248" w:rsidRPr="00182CE3">
        <w:rPr>
          <w:sz w:val="24"/>
          <w:szCs w:val="24"/>
        </w:rPr>
        <w:t>1</w:t>
      </w:r>
      <w:r w:rsidRPr="00182CE3">
        <w:rPr>
          <w:sz w:val="24"/>
          <w:szCs w:val="24"/>
        </w:rPr>
        <w:t xml:space="preserve"> год.</w:t>
      </w:r>
    </w:p>
    <w:p w:rsidR="00E16ABA" w:rsidRPr="00182CE3" w:rsidRDefault="00E16ABA" w:rsidP="00E16ABA">
      <w:pPr>
        <w:ind w:firstLine="426"/>
        <w:rPr>
          <w:rFonts w:eastAsia="Calibri"/>
          <w:sz w:val="24"/>
          <w:szCs w:val="24"/>
          <w:lang w:eastAsia="en-US"/>
        </w:rPr>
      </w:pPr>
    </w:p>
    <w:p w:rsidR="00D252F9" w:rsidRPr="00182CE3" w:rsidRDefault="00D252F9" w:rsidP="00D252F9">
      <w:pPr>
        <w:ind w:firstLine="426"/>
        <w:rPr>
          <w:rFonts w:eastAsia="Calibri"/>
          <w:sz w:val="24"/>
          <w:szCs w:val="24"/>
          <w:lang w:eastAsia="en-US"/>
        </w:rPr>
      </w:pPr>
      <w:r w:rsidRPr="00182CE3">
        <w:rPr>
          <w:rFonts w:eastAsia="Calibri"/>
          <w:sz w:val="24"/>
          <w:szCs w:val="24"/>
          <w:lang w:eastAsia="en-US"/>
        </w:rPr>
        <w:t xml:space="preserve">В рамках </w:t>
      </w:r>
      <w:r w:rsidRPr="00182CE3">
        <w:rPr>
          <w:rFonts w:eastAsia="Calibri"/>
          <w:sz w:val="24"/>
          <w:szCs w:val="24"/>
          <w:u w:val="single"/>
          <w:lang w:eastAsia="en-US"/>
        </w:rPr>
        <w:t>подпрограммы «Иные мероприятия в области муниципального управления»</w:t>
      </w:r>
      <w:r w:rsidRPr="00182CE3">
        <w:rPr>
          <w:rFonts w:eastAsia="Calibri"/>
          <w:sz w:val="24"/>
          <w:szCs w:val="24"/>
          <w:lang w:eastAsia="en-US"/>
        </w:rPr>
        <w:t xml:space="preserve"> предусмотрены средства в сумме </w:t>
      </w:r>
      <w:r w:rsidR="00276090" w:rsidRPr="00182CE3">
        <w:rPr>
          <w:rFonts w:eastAsia="Calibri"/>
          <w:sz w:val="24"/>
          <w:szCs w:val="24"/>
          <w:lang w:eastAsia="en-US"/>
        </w:rPr>
        <w:t>239 776,44</w:t>
      </w:r>
      <w:r w:rsidRPr="00182CE3">
        <w:rPr>
          <w:rFonts w:eastAsia="Calibri"/>
          <w:sz w:val="24"/>
          <w:szCs w:val="24"/>
          <w:lang w:eastAsia="en-US"/>
        </w:rPr>
        <w:t xml:space="preserve"> руб. на 202</w:t>
      </w:r>
      <w:r w:rsidR="00247248" w:rsidRPr="00182CE3">
        <w:rPr>
          <w:rFonts w:eastAsia="Calibri"/>
          <w:sz w:val="24"/>
          <w:szCs w:val="24"/>
          <w:lang w:eastAsia="en-US"/>
        </w:rPr>
        <w:t>1</w:t>
      </w:r>
      <w:r w:rsidRPr="00182CE3">
        <w:rPr>
          <w:rFonts w:eastAsia="Calibri"/>
          <w:sz w:val="24"/>
          <w:szCs w:val="24"/>
          <w:lang w:eastAsia="en-US"/>
        </w:rPr>
        <w:t xml:space="preserve"> год, </w:t>
      </w:r>
      <w:r w:rsidR="00247248" w:rsidRPr="00182CE3">
        <w:rPr>
          <w:rFonts w:eastAsia="Calibri"/>
          <w:sz w:val="24"/>
          <w:szCs w:val="24"/>
          <w:lang w:eastAsia="en-US"/>
        </w:rPr>
        <w:t>7 854,43</w:t>
      </w:r>
      <w:r w:rsidRPr="00182CE3">
        <w:rPr>
          <w:rFonts w:eastAsia="Calibri"/>
          <w:sz w:val="24"/>
          <w:szCs w:val="24"/>
          <w:lang w:eastAsia="en-US"/>
        </w:rPr>
        <w:t xml:space="preserve"> руб. на 202</w:t>
      </w:r>
      <w:r w:rsidR="00247248" w:rsidRPr="00182CE3">
        <w:rPr>
          <w:rFonts w:eastAsia="Calibri"/>
          <w:sz w:val="24"/>
          <w:szCs w:val="24"/>
          <w:lang w:eastAsia="en-US"/>
        </w:rPr>
        <w:t>2</w:t>
      </w:r>
      <w:r w:rsidRPr="00182CE3">
        <w:rPr>
          <w:rFonts w:eastAsia="Calibri"/>
          <w:sz w:val="24"/>
          <w:szCs w:val="24"/>
          <w:lang w:eastAsia="en-US"/>
        </w:rPr>
        <w:t xml:space="preserve"> </w:t>
      </w:r>
      <w:r w:rsidR="00145660" w:rsidRPr="00182CE3">
        <w:rPr>
          <w:rFonts w:eastAsia="Calibri"/>
          <w:sz w:val="24"/>
          <w:szCs w:val="24"/>
          <w:lang w:eastAsia="en-US"/>
        </w:rPr>
        <w:t xml:space="preserve">год и </w:t>
      </w:r>
      <w:proofErr w:type="gramStart"/>
      <w:r w:rsidR="00145660" w:rsidRPr="00182CE3">
        <w:rPr>
          <w:rFonts w:eastAsia="Calibri"/>
          <w:sz w:val="24"/>
          <w:szCs w:val="24"/>
          <w:lang w:eastAsia="en-US"/>
        </w:rPr>
        <w:t>в  сумме</w:t>
      </w:r>
      <w:proofErr w:type="gramEnd"/>
      <w:r w:rsidR="00145660" w:rsidRPr="00182CE3">
        <w:rPr>
          <w:rFonts w:eastAsia="Calibri"/>
          <w:sz w:val="24"/>
          <w:szCs w:val="24"/>
          <w:lang w:eastAsia="en-US"/>
        </w:rPr>
        <w:t xml:space="preserve"> </w:t>
      </w:r>
      <w:r w:rsidR="00247248" w:rsidRPr="00182CE3">
        <w:rPr>
          <w:rFonts w:eastAsia="Calibri"/>
          <w:sz w:val="24"/>
          <w:szCs w:val="24"/>
          <w:lang w:eastAsia="en-US"/>
        </w:rPr>
        <w:t>23 215,38</w:t>
      </w:r>
      <w:r w:rsidR="00145660" w:rsidRPr="00182CE3">
        <w:rPr>
          <w:rFonts w:eastAsia="Calibri"/>
          <w:sz w:val="24"/>
          <w:szCs w:val="24"/>
          <w:lang w:eastAsia="en-US"/>
        </w:rPr>
        <w:t xml:space="preserve"> </w:t>
      </w:r>
      <w:proofErr w:type="spellStart"/>
      <w:r w:rsidR="00145660" w:rsidRPr="00182CE3">
        <w:rPr>
          <w:rFonts w:eastAsia="Calibri"/>
          <w:sz w:val="24"/>
          <w:szCs w:val="24"/>
          <w:lang w:eastAsia="en-US"/>
        </w:rPr>
        <w:t>руб.на</w:t>
      </w:r>
      <w:proofErr w:type="spellEnd"/>
      <w:r w:rsidR="00145660" w:rsidRPr="00182CE3">
        <w:rPr>
          <w:rFonts w:eastAsia="Calibri"/>
          <w:sz w:val="24"/>
          <w:szCs w:val="24"/>
          <w:lang w:eastAsia="en-US"/>
        </w:rPr>
        <w:t xml:space="preserve"> </w:t>
      </w:r>
      <w:r w:rsidRPr="00182CE3">
        <w:rPr>
          <w:rFonts w:eastAsia="Calibri"/>
          <w:sz w:val="24"/>
          <w:szCs w:val="24"/>
          <w:lang w:eastAsia="en-US"/>
        </w:rPr>
        <w:t xml:space="preserve"> 202</w:t>
      </w:r>
      <w:r w:rsidR="00247248" w:rsidRPr="00182CE3">
        <w:rPr>
          <w:rFonts w:eastAsia="Calibri"/>
          <w:sz w:val="24"/>
          <w:szCs w:val="24"/>
          <w:lang w:eastAsia="en-US"/>
        </w:rPr>
        <w:t>3</w:t>
      </w:r>
      <w:r w:rsidRPr="00182CE3">
        <w:rPr>
          <w:rFonts w:eastAsia="Calibri"/>
          <w:sz w:val="24"/>
          <w:szCs w:val="24"/>
          <w:lang w:eastAsia="en-US"/>
        </w:rPr>
        <w:t xml:space="preserve"> годов, из них:</w:t>
      </w:r>
    </w:p>
    <w:p w:rsidR="00276090" w:rsidRPr="00182CE3" w:rsidRDefault="00276090" w:rsidP="00276090">
      <w:pPr>
        <w:ind w:firstLine="426"/>
        <w:rPr>
          <w:rFonts w:eastAsia="Calibri"/>
          <w:sz w:val="24"/>
          <w:szCs w:val="24"/>
          <w:lang w:eastAsia="en-US"/>
        </w:rPr>
      </w:pPr>
      <w:r w:rsidRPr="00182CE3">
        <w:rPr>
          <w:rFonts w:eastAsia="Calibri"/>
          <w:sz w:val="24"/>
          <w:szCs w:val="24"/>
          <w:lang w:eastAsia="en-US"/>
        </w:rPr>
        <w:t>- представительские расходы на прием лиц, участвующих в мероприятиях, организованных муниципальным районом в сумме 5 000,00 руб. на 2021 год;</w:t>
      </w:r>
    </w:p>
    <w:p w:rsidR="00276090" w:rsidRPr="00182CE3" w:rsidRDefault="00276090" w:rsidP="00276090">
      <w:pPr>
        <w:ind w:firstLine="426"/>
        <w:rPr>
          <w:rFonts w:eastAsia="Calibri"/>
          <w:sz w:val="24"/>
          <w:szCs w:val="24"/>
          <w:lang w:eastAsia="en-US"/>
        </w:rPr>
      </w:pPr>
      <w:r w:rsidRPr="00182CE3">
        <w:rPr>
          <w:rFonts w:eastAsia="Calibri"/>
          <w:sz w:val="24"/>
          <w:szCs w:val="24"/>
          <w:lang w:eastAsia="en-US"/>
        </w:rPr>
        <w:t>- на межведомственное взаимодействие по организации предоставления муниципальных услуг в электронном виде в сумме 14 760,00 руб. ежегодно на 2020 – 2022 годы;</w:t>
      </w:r>
    </w:p>
    <w:p w:rsidR="00276090" w:rsidRPr="00182CE3" w:rsidRDefault="00276090" w:rsidP="00276090">
      <w:pPr>
        <w:ind w:firstLine="426"/>
        <w:rPr>
          <w:rFonts w:eastAsia="Calibri"/>
          <w:sz w:val="24"/>
          <w:szCs w:val="24"/>
          <w:lang w:eastAsia="en-US"/>
        </w:rPr>
      </w:pPr>
      <w:r w:rsidRPr="00182CE3">
        <w:rPr>
          <w:rFonts w:eastAsia="Calibri"/>
          <w:sz w:val="24"/>
          <w:szCs w:val="24"/>
          <w:lang w:eastAsia="en-US"/>
        </w:rPr>
        <w:t>- на межведомственное взаимодействие по организации предоставления муниципальных услуг в электронном виде в сумме 15 793,20 руб. на 2021 год и на 2023 год;</w:t>
      </w:r>
    </w:p>
    <w:p w:rsidR="00276090" w:rsidRPr="00182CE3" w:rsidRDefault="00276090" w:rsidP="00276090">
      <w:pPr>
        <w:ind w:firstLine="426"/>
        <w:rPr>
          <w:rFonts w:eastAsia="Calibri"/>
          <w:sz w:val="24"/>
          <w:szCs w:val="24"/>
          <w:lang w:eastAsia="en-US"/>
        </w:rPr>
      </w:pPr>
      <w:r w:rsidRPr="00182CE3">
        <w:rPr>
          <w:rFonts w:eastAsia="Calibri"/>
          <w:sz w:val="24"/>
          <w:szCs w:val="24"/>
          <w:lang w:eastAsia="en-US"/>
        </w:rPr>
        <w:t>- на размещение публикаций в СМИ, не относящихся к нормативно – правовым актам Пестяковского муниципального района в сумме 50 000,00 руб. на 2021 год;</w:t>
      </w:r>
    </w:p>
    <w:p w:rsidR="00276090" w:rsidRPr="00182CE3" w:rsidRDefault="00276090" w:rsidP="00276090">
      <w:pPr>
        <w:ind w:firstLine="426"/>
        <w:rPr>
          <w:rFonts w:eastAsia="Calibri"/>
          <w:sz w:val="24"/>
          <w:szCs w:val="24"/>
          <w:lang w:eastAsia="en-US"/>
        </w:rPr>
      </w:pPr>
      <w:r w:rsidRPr="00182CE3">
        <w:rPr>
          <w:rFonts w:eastAsia="Calibri"/>
          <w:sz w:val="24"/>
          <w:szCs w:val="24"/>
          <w:lang w:eastAsia="en-US"/>
        </w:rPr>
        <w:t>-  на участие в межмуниципальном сотрудничестве в сумме 14 445,00 руб. на 2021 год;</w:t>
      </w:r>
    </w:p>
    <w:p w:rsidR="00276090" w:rsidRPr="00182CE3" w:rsidRDefault="00276090" w:rsidP="00276090">
      <w:pPr>
        <w:ind w:firstLine="426"/>
        <w:rPr>
          <w:rFonts w:eastAsia="Calibri"/>
          <w:sz w:val="24"/>
          <w:szCs w:val="24"/>
          <w:lang w:eastAsia="en-US"/>
        </w:rPr>
      </w:pPr>
      <w:r w:rsidRPr="00182CE3">
        <w:rPr>
          <w:rFonts w:eastAsia="Calibri"/>
          <w:sz w:val="24"/>
          <w:szCs w:val="24"/>
          <w:lang w:eastAsia="en-US"/>
        </w:rPr>
        <w:t>- на информационное содействие в осуществлении закупок путем проведения запроса котировок, запроса предложений предусмотрены средства в сумме 90 000,00 руб. на 2021 год;</w:t>
      </w:r>
    </w:p>
    <w:p w:rsidR="00247248" w:rsidRPr="00182CE3" w:rsidRDefault="00247248" w:rsidP="00D252F9">
      <w:pPr>
        <w:ind w:firstLine="426"/>
        <w:rPr>
          <w:rFonts w:eastAsia="Calibri"/>
          <w:sz w:val="24"/>
          <w:szCs w:val="24"/>
          <w:lang w:eastAsia="en-US"/>
        </w:rPr>
      </w:pPr>
      <w:r w:rsidRPr="00182CE3">
        <w:rPr>
          <w:rFonts w:eastAsia="Calibri"/>
          <w:sz w:val="24"/>
          <w:szCs w:val="24"/>
          <w:lang w:eastAsia="en-US"/>
        </w:rPr>
        <w:t>-</w:t>
      </w:r>
      <w:r w:rsidR="00276090" w:rsidRPr="00182CE3">
        <w:rPr>
          <w:rFonts w:eastAsia="Calibri"/>
          <w:sz w:val="24"/>
          <w:szCs w:val="24"/>
          <w:lang w:eastAsia="en-US"/>
        </w:rPr>
        <w:t xml:space="preserve"> и</w:t>
      </w:r>
      <w:r w:rsidRPr="00182CE3">
        <w:rPr>
          <w:rFonts w:eastAsia="Calibri"/>
          <w:sz w:val="24"/>
          <w:szCs w:val="24"/>
          <w:lang w:eastAsia="en-US"/>
        </w:rPr>
        <w:t>ные расходы в области муниципального управления в сумме</w:t>
      </w:r>
      <w:r w:rsidR="00276090" w:rsidRPr="00182CE3">
        <w:rPr>
          <w:rFonts w:eastAsia="Calibri"/>
          <w:sz w:val="24"/>
          <w:szCs w:val="24"/>
          <w:lang w:eastAsia="en-US"/>
        </w:rPr>
        <w:t xml:space="preserve"> 59 529,68 руб. на 2021 год и в сумме </w:t>
      </w:r>
      <w:r w:rsidRPr="00182CE3">
        <w:rPr>
          <w:rFonts w:eastAsia="Calibri"/>
          <w:sz w:val="24"/>
          <w:szCs w:val="24"/>
          <w:lang w:eastAsia="en-US"/>
        </w:rPr>
        <w:t>7 422,18 руб. на 2023 год на оплату административных штрафов.</w:t>
      </w:r>
    </w:p>
    <w:p w:rsidR="00145660" w:rsidRPr="00182CE3" w:rsidRDefault="00D252F9" w:rsidP="00145660">
      <w:pPr>
        <w:ind w:firstLine="426"/>
        <w:rPr>
          <w:sz w:val="24"/>
          <w:szCs w:val="24"/>
        </w:rPr>
      </w:pPr>
      <w:r w:rsidRPr="00182CE3">
        <w:rPr>
          <w:sz w:val="24"/>
          <w:szCs w:val="24"/>
        </w:rPr>
        <w:t xml:space="preserve">  В общем объеме бюджетных ассигнований на выполнение данной </w:t>
      </w:r>
      <w:r w:rsidRPr="00182CE3">
        <w:rPr>
          <w:sz w:val="24"/>
          <w:szCs w:val="24"/>
          <w:u w:val="single"/>
        </w:rPr>
        <w:t xml:space="preserve">подпрограммы </w:t>
      </w:r>
      <w:r w:rsidRPr="00182CE3">
        <w:rPr>
          <w:sz w:val="24"/>
          <w:szCs w:val="24"/>
        </w:rPr>
        <w:t>предусмотрены средства из бюджета Ивановской области</w:t>
      </w:r>
      <w:r w:rsidR="0015334C" w:rsidRPr="00182CE3">
        <w:rPr>
          <w:sz w:val="24"/>
          <w:szCs w:val="24"/>
        </w:rPr>
        <w:t xml:space="preserve"> в виде </w:t>
      </w:r>
      <w:r w:rsidRPr="00182CE3">
        <w:rPr>
          <w:sz w:val="24"/>
          <w:szCs w:val="24"/>
        </w:rPr>
        <w:t xml:space="preserve"> субвенци</w:t>
      </w:r>
      <w:r w:rsidR="0015334C" w:rsidRPr="00182CE3">
        <w:rPr>
          <w:sz w:val="24"/>
          <w:szCs w:val="24"/>
        </w:rPr>
        <w:t>и</w:t>
      </w:r>
      <w:r w:rsidRPr="00182CE3">
        <w:rPr>
          <w:sz w:val="24"/>
          <w:szCs w:val="24"/>
        </w:rPr>
        <w:t xml:space="preserve"> на осуществление государственных полномочий по расчету и предоставлению бюджетам поселений субвенций на осуществление исполнительно – 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2021 год  </w:t>
      </w:r>
      <w:r w:rsidR="00145660" w:rsidRPr="00182CE3">
        <w:rPr>
          <w:sz w:val="24"/>
          <w:szCs w:val="24"/>
        </w:rPr>
        <w:t xml:space="preserve">в сумме </w:t>
      </w:r>
      <w:r w:rsidR="0015334C" w:rsidRPr="00182CE3">
        <w:rPr>
          <w:sz w:val="24"/>
          <w:szCs w:val="24"/>
        </w:rPr>
        <w:t>5 008,56</w:t>
      </w:r>
      <w:r w:rsidR="00145660" w:rsidRPr="00182CE3">
        <w:rPr>
          <w:sz w:val="24"/>
          <w:szCs w:val="24"/>
        </w:rPr>
        <w:t xml:space="preserve"> руб., на 2022 год  в сумме 7 854,</w:t>
      </w:r>
      <w:r w:rsidR="0015334C" w:rsidRPr="00182CE3">
        <w:rPr>
          <w:sz w:val="24"/>
          <w:szCs w:val="24"/>
        </w:rPr>
        <w:t>43 руб.</w:t>
      </w:r>
    </w:p>
    <w:p w:rsidR="00982A95" w:rsidRPr="00182CE3" w:rsidRDefault="0015334C" w:rsidP="00982A95">
      <w:pPr>
        <w:ind w:firstLine="708"/>
        <w:rPr>
          <w:rFonts w:eastAsia="Calibri"/>
          <w:sz w:val="24"/>
          <w:szCs w:val="24"/>
          <w:lang w:eastAsia="en-US"/>
        </w:rPr>
      </w:pPr>
      <w:r w:rsidRPr="00182CE3">
        <w:rPr>
          <w:rFonts w:eastAsia="Calibri"/>
          <w:sz w:val="24"/>
          <w:szCs w:val="24"/>
          <w:lang w:eastAsia="en-US"/>
        </w:rPr>
        <w:t>На реализацию</w:t>
      </w:r>
      <w:r w:rsidR="004A5456" w:rsidRPr="00182CE3">
        <w:rPr>
          <w:rFonts w:eastAsia="Calibri"/>
          <w:sz w:val="24"/>
          <w:szCs w:val="24"/>
          <w:lang w:eastAsia="en-US"/>
        </w:rPr>
        <w:t xml:space="preserve"> </w:t>
      </w:r>
      <w:r w:rsidR="004A5456" w:rsidRPr="00182CE3">
        <w:rPr>
          <w:rFonts w:eastAsia="Calibri"/>
          <w:sz w:val="24"/>
          <w:szCs w:val="24"/>
          <w:u w:val="single"/>
          <w:lang w:eastAsia="en-US"/>
        </w:rPr>
        <w:t>подпрограммы «Улучшение условий и охраны труда в Пестяковском муниципальном районе»</w:t>
      </w:r>
      <w:r w:rsidR="004A5456" w:rsidRPr="00182CE3">
        <w:rPr>
          <w:rFonts w:eastAsia="Calibri"/>
          <w:sz w:val="24"/>
          <w:szCs w:val="24"/>
          <w:lang w:eastAsia="en-US"/>
        </w:rPr>
        <w:t xml:space="preserve"> </w:t>
      </w:r>
      <w:r w:rsidRPr="00182CE3">
        <w:rPr>
          <w:rFonts w:eastAsia="Calibri"/>
          <w:sz w:val="24"/>
          <w:szCs w:val="24"/>
          <w:lang w:eastAsia="en-US"/>
        </w:rPr>
        <w:t>финансирование предусмотрено</w:t>
      </w:r>
      <w:r w:rsidR="00982A95" w:rsidRPr="00182CE3">
        <w:rPr>
          <w:rFonts w:eastAsia="Calibri"/>
          <w:sz w:val="24"/>
          <w:szCs w:val="24"/>
          <w:lang w:eastAsia="en-US"/>
        </w:rPr>
        <w:t xml:space="preserve"> на 2021 год в сумме 324 620,00 руб</w:t>
      </w:r>
      <w:r w:rsidR="00774691" w:rsidRPr="00182CE3">
        <w:rPr>
          <w:rFonts w:eastAsia="Calibri"/>
          <w:sz w:val="24"/>
          <w:szCs w:val="24"/>
          <w:lang w:eastAsia="en-US"/>
        </w:rPr>
        <w:t>.</w:t>
      </w:r>
      <w:r w:rsidR="00982A95" w:rsidRPr="00182CE3">
        <w:rPr>
          <w:rFonts w:eastAsia="Calibri"/>
          <w:sz w:val="24"/>
          <w:szCs w:val="24"/>
          <w:lang w:eastAsia="en-US"/>
        </w:rPr>
        <w:t xml:space="preserve"> Средства будут направлены учреждениями образования на приобретение средств </w:t>
      </w:r>
      <w:proofErr w:type="spellStart"/>
      <w:r w:rsidR="00982A95" w:rsidRPr="00182CE3">
        <w:rPr>
          <w:rFonts w:eastAsia="Calibri"/>
          <w:sz w:val="24"/>
          <w:szCs w:val="24"/>
          <w:lang w:eastAsia="en-US"/>
        </w:rPr>
        <w:t>инцдивидуальной</w:t>
      </w:r>
      <w:proofErr w:type="spellEnd"/>
      <w:r w:rsidR="00982A95" w:rsidRPr="00182CE3">
        <w:rPr>
          <w:rFonts w:eastAsia="Calibri"/>
          <w:sz w:val="24"/>
          <w:szCs w:val="24"/>
          <w:lang w:eastAsia="en-US"/>
        </w:rPr>
        <w:t xml:space="preserve"> защиты в школы района, </w:t>
      </w:r>
      <w:proofErr w:type="spellStart"/>
      <w:r w:rsidR="00982A95" w:rsidRPr="00182CE3">
        <w:rPr>
          <w:rFonts w:eastAsia="Calibri"/>
          <w:sz w:val="24"/>
          <w:szCs w:val="24"/>
          <w:lang w:eastAsia="en-US"/>
        </w:rPr>
        <w:t>спецоценку</w:t>
      </w:r>
      <w:proofErr w:type="spellEnd"/>
      <w:r w:rsidR="00982A95" w:rsidRPr="00182CE3">
        <w:rPr>
          <w:rFonts w:eastAsia="Calibri"/>
          <w:sz w:val="24"/>
          <w:szCs w:val="24"/>
          <w:lang w:eastAsia="en-US"/>
        </w:rPr>
        <w:t xml:space="preserve"> условий труда и обучение по охране труда.</w:t>
      </w:r>
    </w:p>
    <w:p w:rsidR="004A5456" w:rsidRPr="00182CE3" w:rsidRDefault="004A5456" w:rsidP="004A5456">
      <w:pPr>
        <w:ind w:firstLine="708"/>
        <w:rPr>
          <w:rFonts w:eastAsia="Calibri"/>
          <w:sz w:val="24"/>
          <w:szCs w:val="24"/>
          <w:lang w:eastAsia="en-US"/>
        </w:rPr>
      </w:pPr>
    </w:p>
    <w:p w:rsidR="00B80409" w:rsidRPr="00182CE3" w:rsidRDefault="00B80409" w:rsidP="00B80409">
      <w:pPr>
        <w:ind w:firstLine="0"/>
        <w:jc w:val="center"/>
        <w:rPr>
          <w:b/>
          <w:i/>
          <w:sz w:val="24"/>
          <w:szCs w:val="24"/>
        </w:rPr>
      </w:pPr>
      <w:r w:rsidRPr="00182CE3">
        <w:rPr>
          <w:b/>
          <w:i/>
          <w:sz w:val="24"/>
          <w:szCs w:val="24"/>
        </w:rPr>
        <w:t>Муниципальная программа «Развитие сельских территорий и коммунальной инфраструктуры в Пестяковском муниципальном районе»</w:t>
      </w:r>
    </w:p>
    <w:p w:rsidR="00B80409" w:rsidRPr="00182CE3" w:rsidRDefault="00B80409" w:rsidP="00B80409">
      <w:pPr>
        <w:ind w:firstLine="0"/>
        <w:jc w:val="center"/>
        <w:rPr>
          <w:b/>
          <w:i/>
          <w:sz w:val="24"/>
          <w:szCs w:val="24"/>
        </w:rPr>
      </w:pPr>
    </w:p>
    <w:p w:rsidR="00B80409" w:rsidRPr="00182CE3" w:rsidRDefault="00B80409" w:rsidP="00481619">
      <w:pPr>
        <w:ind w:firstLine="426"/>
        <w:rPr>
          <w:rFonts w:eastAsia="Calibri"/>
          <w:sz w:val="24"/>
          <w:szCs w:val="24"/>
          <w:lang w:eastAsia="en-US"/>
        </w:rPr>
      </w:pPr>
      <w:r w:rsidRPr="00182CE3">
        <w:rPr>
          <w:rFonts w:eastAsia="Calibri"/>
          <w:sz w:val="24"/>
          <w:szCs w:val="24"/>
          <w:lang w:eastAsia="en-US"/>
        </w:rPr>
        <w:t>Целями муниципальной программы Пестяковского муниципального района «Развитие сельских территорий и коммунальной инфраструктуры в Пестяковском муниципальном районе» являются:</w:t>
      </w:r>
    </w:p>
    <w:p w:rsidR="00B80409" w:rsidRPr="00182CE3" w:rsidRDefault="00B80409" w:rsidP="00481619">
      <w:pPr>
        <w:ind w:firstLine="426"/>
        <w:contextualSpacing/>
        <w:rPr>
          <w:sz w:val="24"/>
          <w:szCs w:val="24"/>
        </w:rPr>
      </w:pPr>
      <w:bookmarkStart w:id="0" w:name="_GoBack"/>
      <w:proofErr w:type="gramStart"/>
      <w:r w:rsidRPr="00182CE3">
        <w:rPr>
          <w:sz w:val="24"/>
          <w:szCs w:val="24"/>
        </w:rPr>
        <w:t>повышение</w:t>
      </w:r>
      <w:proofErr w:type="gramEnd"/>
      <w:r w:rsidRPr="00182CE3">
        <w:rPr>
          <w:sz w:val="24"/>
          <w:szCs w:val="24"/>
        </w:rPr>
        <w:t xml:space="preserve"> качества и надежности предоставления коммунальных услуг населению;</w:t>
      </w:r>
    </w:p>
    <w:p w:rsidR="00B80409" w:rsidRPr="00182CE3" w:rsidRDefault="00B80409" w:rsidP="00481619">
      <w:pPr>
        <w:ind w:firstLine="426"/>
        <w:rPr>
          <w:sz w:val="24"/>
          <w:szCs w:val="24"/>
        </w:rPr>
      </w:pPr>
      <w:r w:rsidRPr="00182CE3">
        <w:rPr>
          <w:sz w:val="24"/>
          <w:szCs w:val="24"/>
        </w:rPr>
        <w:t>- создание комфортных условий жизнеде</w:t>
      </w:r>
      <w:r w:rsidR="00D65D35" w:rsidRPr="00182CE3">
        <w:rPr>
          <w:sz w:val="24"/>
          <w:szCs w:val="24"/>
        </w:rPr>
        <w:t>ятельности в сельской местности.</w:t>
      </w:r>
    </w:p>
    <w:p w:rsidR="00E07F0F" w:rsidRPr="00182CE3" w:rsidRDefault="00E07F0F" w:rsidP="00E07F0F">
      <w:pPr>
        <w:ind w:firstLine="426"/>
        <w:rPr>
          <w:sz w:val="24"/>
          <w:szCs w:val="24"/>
        </w:rPr>
      </w:pPr>
      <w:r w:rsidRPr="00182CE3">
        <w:rPr>
          <w:sz w:val="24"/>
          <w:szCs w:val="24"/>
        </w:rPr>
        <w:t>Бюджетные ассигнования, предусмотренные на реализацию муниципальной программы Пестяковского муниципального района «</w:t>
      </w:r>
      <w:r w:rsidRPr="00182CE3">
        <w:rPr>
          <w:rFonts w:eastAsia="Calibri"/>
          <w:sz w:val="24"/>
          <w:szCs w:val="24"/>
          <w:lang w:eastAsia="en-US"/>
        </w:rPr>
        <w:t>Развитие сельских территорий и коммунальной инфраструктуры в Пестяковском муниципальном районе</w:t>
      </w:r>
      <w:r w:rsidRPr="00182CE3">
        <w:rPr>
          <w:bCs/>
          <w:sz w:val="24"/>
          <w:szCs w:val="24"/>
        </w:rPr>
        <w:t>»</w:t>
      </w:r>
      <w:r w:rsidRPr="00182CE3">
        <w:rPr>
          <w:sz w:val="24"/>
          <w:szCs w:val="24"/>
        </w:rPr>
        <w:t xml:space="preserve"> в 2021 году составят 3 215 817,25 руб., в 2022 году – 2 937 434,17 руб. и в 2023 году – 2 737 434,17 рублей.</w:t>
      </w:r>
    </w:p>
    <w:p w:rsidR="00E07F0F" w:rsidRPr="00182CE3" w:rsidRDefault="00E07F0F" w:rsidP="00E07F0F">
      <w:pPr>
        <w:ind w:firstLine="426"/>
        <w:rPr>
          <w:rFonts w:eastAsia="Calibri"/>
          <w:sz w:val="24"/>
          <w:szCs w:val="24"/>
          <w:lang w:eastAsia="en-US"/>
        </w:rPr>
      </w:pPr>
      <w:r w:rsidRPr="00182CE3">
        <w:rPr>
          <w:rFonts w:eastAsia="Calibri"/>
          <w:sz w:val="24"/>
          <w:szCs w:val="24"/>
          <w:lang w:eastAsia="en-US"/>
        </w:rPr>
        <w:t>На выполнение о</w:t>
      </w:r>
      <w:r w:rsidRPr="00182CE3">
        <w:rPr>
          <w:rFonts w:eastAsia="Calibri"/>
          <w:sz w:val="24"/>
          <w:szCs w:val="24"/>
          <w:u w:val="single"/>
          <w:lang w:eastAsia="en-US"/>
        </w:rPr>
        <w:t xml:space="preserve">сновного мероприятия «Развитие дорог в сельской местности» </w:t>
      </w:r>
      <w:r w:rsidRPr="00182CE3">
        <w:rPr>
          <w:rFonts w:eastAsia="Calibri"/>
          <w:sz w:val="24"/>
          <w:szCs w:val="24"/>
          <w:lang w:eastAsia="en-US"/>
        </w:rPr>
        <w:t xml:space="preserve">предусмотрены средства в сумме </w:t>
      </w:r>
      <w:r w:rsidR="00F72CF3" w:rsidRPr="00182CE3">
        <w:rPr>
          <w:rFonts w:eastAsia="Calibri"/>
          <w:sz w:val="24"/>
          <w:szCs w:val="24"/>
          <w:lang w:eastAsia="en-US"/>
        </w:rPr>
        <w:t>2 787 434,17</w:t>
      </w:r>
      <w:r w:rsidRPr="00182CE3">
        <w:rPr>
          <w:rFonts w:eastAsia="Calibri"/>
          <w:sz w:val="24"/>
          <w:szCs w:val="24"/>
          <w:lang w:eastAsia="en-US"/>
        </w:rPr>
        <w:t xml:space="preserve"> руб. на 202</w:t>
      </w:r>
      <w:r w:rsidR="00F72CF3" w:rsidRPr="00182CE3">
        <w:rPr>
          <w:rFonts w:eastAsia="Calibri"/>
          <w:sz w:val="24"/>
          <w:szCs w:val="24"/>
          <w:lang w:eastAsia="en-US"/>
        </w:rPr>
        <w:t>1</w:t>
      </w:r>
      <w:r w:rsidRPr="00182CE3">
        <w:rPr>
          <w:rFonts w:eastAsia="Calibri"/>
          <w:sz w:val="24"/>
          <w:szCs w:val="24"/>
          <w:lang w:eastAsia="en-US"/>
        </w:rPr>
        <w:t xml:space="preserve"> год</w:t>
      </w:r>
      <w:r w:rsidR="00F72CF3" w:rsidRPr="00182CE3">
        <w:rPr>
          <w:rFonts w:eastAsia="Calibri"/>
          <w:sz w:val="24"/>
          <w:szCs w:val="24"/>
          <w:lang w:eastAsia="en-US"/>
        </w:rPr>
        <w:t xml:space="preserve">, в сумме 2 937 434,17 </w:t>
      </w:r>
      <w:proofErr w:type="spellStart"/>
      <w:r w:rsidR="00F72CF3" w:rsidRPr="00182CE3">
        <w:rPr>
          <w:rFonts w:eastAsia="Calibri"/>
          <w:sz w:val="24"/>
          <w:szCs w:val="24"/>
          <w:lang w:eastAsia="en-US"/>
        </w:rPr>
        <w:t>руб</w:t>
      </w:r>
      <w:proofErr w:type="spellEnd"/>
      <w:r w:rsidR="00F72CF3" w:rsidRPr="00182CE3">
        <w:rPr>
          <w:rFonts w:eastAsia="Calibri"/>
          <w:sz w:val="24"/>
          <w:szCs w:val="24"/>
          <w:lang w:eastAsia="en-US"/>
        </w:rPr>
        <w:t xml:space="preserve"> на 2022 год, в сумме 2 737 434,17 </w:t>
      </w:r>
      <w:proofErr w:type="spellStart"/>
      <w:r w:rsidR="00F72CF3" w:rsidRPr="00182CE3">
        <w:rPr>
          <w:rFonts w:eastAsia="Calibri"/>
          <w:sz w:val="24"/>
          <w:szCs w:val="24"/>
          <w:lang w:eastAsia="en-US"/>
        </w:rPr>
        <w:t>руб</w:t>
      </w:r>
      <w:proofErr w:type="spellEnd"/>
      <w:r w:rsidR="00F72CF3" w:rsidRPr="00182CE3">
        <w:rPr>
          <w:rFonts w:eastAsia="Calibri"/>
          <w:sz w:val="24"/>
          <w:szCs w:val="24"/>
          <w:lang w:eastAsia="en-US"/>
        </w:rPr>
        <w:t xml:space="preserve"> на 2023 год</w:t>
      </w:r>
      <w:r w:rsidRPr="00182CE3">
        <w:rPr>
          <w:rFonts w:eastAsia="Calibri"/>
          <w:sz w:val="24"/>
          <w:szCs w:val="24"/>
          <w:lang w:eastAsia="en-US"/>
        </w:rPr>
        <w:t>, которые будут переданы в бюджеты сельских поселений Пестяковского муниципального района в виде межбюджетных трансфертов.</w:t>
      </w:r>
    </w:p>
    <w:p w:rsidR="00E07F0F" w:rsidRPr="00182CE3" w:rsidRDefault="00E07F0F" w:rsidP="00E07F0F">
      <w:pPr>
        <w:ind w:firstLine="426"/>
        <w:rPr>
          <w:rFonts w:eastAsia="Calibri"/>
          <w:i/>
          <w:sz w:val="24"/>
          <w:szCs w:val="24"/>
          <w:lang w:eastAsia="en-US"/>
        </w:rPr>
      </w:pPr>
      <w:r w:rsidRPr="00182CE3">
        <w:rPr>
          <w:rFonts w:eastAsia="Calibri"/>
          <w:i/>
          <w:sz w:val="24"/>
          <w:szCs w:val="24"/>
          <w:lang w:eastAsia="en-US"/>
        </w:rPr>
        <w:t>В 202</w:t>
      </w:r>
      <w:r w:rsidR="00F72CF3" w:rsidRPr="00182CE3">
        <w:rPr>
          <w:rFonts w:eastAsia="Calibri"/>
          <w:i/>
          <w:sz w:val="24"/>
          <w:szCs w:val="24"/>
          <w:lang w:eastAsia="en-US"/>
        </w:rPr>
        <w:t>1</w:t>
      </w:r>
      <w:r w:rsidRPr="00182CE3">
        <w:rPr>
          <w:rFonts w:eastAsia="Calibri"/>
          <w:i/>
          <w:sz w:val="24"/>
          <w:szCs w:val="24"/>
          <w:lang w:eastAsia="en-US"/>
        </w:rPr>
        <w:t xml:space="preserve"> году средства будут направлены на:</w:t>
      </w:r>
    </w:p>
    <w:p w:rsidR="00E07F0F" w:rsidRPr="00182CE3" w:rsidRDefault="00E07F0F" w:rsidP="00E07F0F">
      <w:pPr>
        <w:ind w:firstLine="426"/>
        <w:rPr>
          <w:sz w:val="24"/>
          <w:szCs w:val="24"/>
        </w:rPr>
      </w:pPr>
      <w:r w:rsidRPr="00182CE3">
        <w:rPr>
          <w:sz w:val="24"/>
          <w:szCs w:val="24"/>
        </w:rPr>
        <w:t xml:space="preserve">- на зимнее содержание 56,235 км дорог, из </w:t>
      </w:r>
      <w:proofErr w:type="gramStart"/>
      <w:r w:rsidRPr="00182CE3">
        <w:rPr>
          <w:sz w:val="24"/>
          <w:szCs w:val="24"/>
        </w:rPr>
        <w:t xml:space="preserve">которых  </w:t>
      </w:r>
      <w:r w:rsidR="00F72CF3" w:rsidRPr="00182CE3">
        <w:rPr>
          <w:sz w:val="24"/>
          <w:szCs w:val="24"/>
        </w:rPr>
        <w:t>238</w:t>
      </w:r>
      <w:proofErr w:type="gramEnd"/>
      <w:r w:rsidR="00F72CF3" w:rsidRPr="00182CE3">
        <w:rPr>
          <w:sz w:val="24"/>
          <w:szCs w:val="24"/>
        </w:rPr>
        <w:t> 000,00</w:t>
      </w:r>
      <w:r w:rsidRPr="00182CE3">
        <w:rPr>
          <w:sz w:val="24"/>
          <w:szCs w:val="24"/>
        </w:rPr>
        <w:t xml:space="preserve"> руб. на дороги относящиеся к </w:t>
      </w:r>
      <w:proofErr w:type="spellStart"/>
      <w:r w:rsidRPr="00182CE3">
        <w:rPr>
          <w:sz w:val="24"/>
          <w:szCs w:val="24"/>
        </w:rPr>
        <w:t>Нижнеландеховскому</w:t>
      </w:r>
      <w:proofErr w:type="spellEnd"/>
      <w:r w:rsidRPr="00182CE3">
        <w:rPr>
          <w:sz w:val="24"/>
          <w:szCs w:val="24"/>
        </w:rPr>
        <w:t xml:space="preserve"> сельскому поселению, 9</w:t>
      </w:r>
      <w:r w:rsidR="00F72CF3" w:rsidRPr="00182CE3">
        <w:rPr>
          <w:sz w:val="24"/>
          <w:szCs w:val="24"/>
        </w:rPr>
        <w:t>7</w:t>
      </w:r>
      <w:r w:rsidRPr="00182CE3">
        <w:rPr>
          <w:sz w:val="24"/>
          <w:szCs w:val="24"/>
        </w:rPr>
        <w:t>4 434,</w:t>
      </w:r>
      <w:r w:rsidR="00F72CF3" w:rsidRPr="00182CE3">
        <w:rPr>
          <w:sz w:val="24"/>
          <w:szCs w:val="24"/>
        </w:rPr>
        <w:t>17</w:t>
      </w:r>
      <w:r w:rsidRPr="00182CE3">
        <w:rPr>
          <w:sz w:val="24"/>
          <w:szCs w:val="24"/>
        </w:rPr>
        <w:t xml:space="preserve"> руб. на дороги  Пестяковского сельского поселения;</w:t>
      </w:r>
    </w:p>
    <w:p w:rsidR="00E07F0F" w:rsidRPr="00182CE3" w:rsidRDefault="00E07F0F" w:rsidP="00E07F0F">
      <w:pPr>
        <w:ind w:firstLine="426"/>
        <w:rPr>
          <w:sz w:val="24"/>
          <w:szCs w:val="24"/>
        </w:rPr>
      </w:pPr>
      <w:r w:rsidRPr="00182CE3">
        <w:rPr>
          <w:sz w:val="24"/>
          <w:szCs w:val="24"/>
        </w:rPr>
        <w:lastRenderedPageBreak/>
        <w:t xml:space="preserve">- </w:t>
      </w:r>
      <w:proofErr w:type="spellStart"/>
      <w:r w:rsidRPr="00182CE3">
        <w:rPr>
          <w:sz w:val="24"/>
          <w:szCs w:val="24"/>
        </w:rPr>
        <w:t>грейдирование</w:t>
      </w:r>
      <w:proofErr w:type="spellEnd"/>
      <w:r w:rsidRPr="00182CE3">
        <w:rPr>
          <w:sz w:val="24"/>
          <w:szCs w:val="24"/>
        </w:rPr>
        <w:t xml:space="preserve"> дорог Нижнеландеховского сельского поселения в сумме </w:t>
      </w:r>
      <w:r w:rsidR="00F72CF3" w:rsidRPr="00182CE3">
        <w:rPr>
          <w:sz w:val="24"/>
          <w:szCs w:val="24"/>
        </w:rPr>
        <w:t>25 000,00</w:t>
      </w:r>
      <w:r w:rsidRPr="00182CE3">
        <w:rPr>
          <w:sz w:val="24"/>
          <w:szCs w:val="24"/>
        </w:rPr>
        <w:t xml:space="preserve"> руб.</w:t>
      </w:r>
      <w:r w:rsidR="00F72CF3" w:rsidRPr="00182CE3">
        <w:rPr>
          <w:sz w:val="24"/>
          <w:szCs w:val="24"/>
        </w:rPr>
        <w:t>, дорог Пестяковского сельского поселения в сумме 50 000,00 руб.</w:t>
      </w:r>
      <w:r w:rsidRPr="00182CE3">
        <w:rPr>
          <w:sz w:val="24"/>
          <w:szCs w:val="24"/>
        </w:rPr>
        <w:t>;</w:t>
      </w:r>
    </w:p>
    <w:p w:rsidR="00E07F0F" w:rsidRPr="00182CE3" w:rsidRDefault="00E07F0F" w:rsidP="00E07F0F">
      <w:pPr>
        <w:ind w:firstLine="426"/>
        <w:rPr>
          <w:rFonts w:eastAsia="Calibri"/>
          <w:sz w:val="24"/>
          <w:szCs w:val="24"/>
          <w:lang w:eastAsia="en-US"/>
        </w:rPr>
      </w:pPr>
      <w:r w:rsidRPr="00182CE3">
        <w:rPr>
          <w:sz w:val="24"/>
          <w:szCs w:val="24"/>
        </w:rPr>
        <w:t xml:space="preserve">- ремонт автомобильных дорог в границах сельских населенных пунктов за счет муниципального дорожного фонда в сумме </w:t>
      </w:r>
      <w:r w:rsidR="00F72CF3" w:rsidRPr="00182CE3">
        <w:rPr>
          <w:sz w:val="24"/>
          <w:szCs w:val="24"/>
        </w:rPr>
        <w:t>1 500 000,00</w:t>
      </w:r>
      <w:r w:rsidRPr="00182CE3">
        <w:rPr>
          <w:sz w:val="24"/>
          <w:szCs w:val="24"/>
        </w:rPr>
        <w:t xml:space="preserve"> руб., из них </w:t>
      </w:r>
      <w:r w:rsidR="00F72CF3" w:rsidRPr="00182CE3">
        <w:rPr>
          <w:sz w:val="24"/>
          <w:szCs w:val="24"/>
        </w:rPr>
        <w:t>750 000,00</w:t>
      </w:r>
      <w:r w:rsidRPr="00182CE3">
        <w:rPr>
          <w:sz w:val="24"/>
          <w:szCs w:val="24"/>
        </w:rPr>
        <w:t xml:space="preserve"> руб. для Пестяковского сельского поселения и </w:t>
      </w:r>
      <w:r w:rsidR="00F72CF3" w:rsidRPr="00182CE3">
        <w:rPr>
          <w:sz w:val="24"/>
          <w:szCs w:val="24"/>
        </w:rPr>
        <w:t>750 000,00</w:t>
      </w:r>
      <w:r w:rsidRPr="00182CE3">
        <w:rPr>
          <w:sz w:val="24"/>
          <w:szCs w:val="24"/>
        </w:rPr>
        <w:t xml:space="preserve"> руб. – Нижнеландеховского сельского поселения. </w:t>
      </w:r>
    </w:p>
    <w:p w:rsidR="00F72CF3" w:rsidRPr="00182CE3" w:rsidRDefault="00F72CF3" w:rsidP="00F72CF3">
      <w:pPr>
        <w:ind w:firstLine="426"/>
        <w:rPr>
          <w:rFonts w:eastAsia="Calibri"/>
          <w:i/>
          <w:sz w:val="24"/>
          <w:szCs w:val="24"/>
          <w:lang w:eastAsia="en-US"/>
        </w:rPr>
      </w:pPr>
      <w:r w:rsidRPr="00182CE3">
        <w:rPr>
          <w:rFonts w:eastAsia="Calibri"/>
          <w:i/>
          <w:sz w:val="24"/>
          <w:szCs w:val="24"/>
          <w:lang w:eastAsia="en-US"/>
        </w:rPr>
        <w:t>В 2022 году средства будут направлены на:</w:t>
      </w:r>
    </w:p>
    <w:p w:rsidR="00F72CF3" w:rsidRPr="00182CE3" w:rsidRDefault="00F72CF3" w:rsidP="00F72CF3">
      <w:pPr>
        <w:ind w:firstLine="426"/>
        <w:rPr>
          <w:sz w:val="24"/>
          <w:szCs w:val="24"/>
        </w:rPr>
      </w:pPr>
      <w:r w:rsidRPr="00182CE3">
        <w:rPr>
          <w:sz w:val="24"/>
          <w:szCs w:val="24"/>
        </w:rPr>
        <w:t xml:space="preserve">- на зимнее содержание 56,235 км дорог, из </w:t>
      </w:r>
      <w:proofErr w:type="gramStart"/>
      <w:r w:rsidRPr="00182CE3">
        <w:rPr>
          <w:sz w:val="24"/>
          <w:szCs w:val="24"/>
        </w:rPr>
        <w:t>которых  238</w:t>
      </w:r>
      <w:proofErr w:type="gramEnd"/>
      <w:r w:rsidRPr="00182CE3">
        <w:rPr>
          <w:sz w:val="24"/>
          <w:szCs w:val="24"/>
        </w:rPr>
        <w:t xml:space="preserve"> 000,00 руб. на дороги относящиеся к </w:t>
      </w:r>
      <w:proofErr w:type="spellStart"/>
      <w:r w:rsidRPr="00182CE3">
        <w:rPr>
          <w:sz w:val="24"/>
          <w:szCs w:val="24"/>
        </w:rPr>
        <w:t>Нижнеландеховскому</w:t>
      </w:r>
      <w:proofErr w:type="spellEnd"/>
      <w:r w:rsidRPr="00182CE3">
        <w:rPr>
          <w:sz w:val="24"/>
          <w:szCs w:val="24"/>
        </w:rPr>
        <w:t xml:space="preserve"> сельскому поселению, 974 434,17 руб. на дороги  Пестяковского сельского поселения;</w:t>
      </w:r>
    </w:p>
    <w:p w:rsidR="00F72CF3" w:rsidRPr="00182CE3" w:rsidRDefault="00F72CF3" w:rsidP="00F72CF3">
      <w:pPr>
        <w:ind w:firstLine="426"/>
        <w:rPr>
          <w:sz w:val="24"/>
          <w:szCs w:val="24"/>
        </w:rPr>
      </w:pPr>
      <w:r w:rsidRPr="00182CE3">
        <w:rPr>
          <w:sz w:val="24"/>
          <w:szCs w:val="24"/>
        </w:rPr>
        <w:t xml:space="preserve">- </w:t>
      </w:r>
      <w:proofErr w:type="spellStart"/>
      <w:r w:rsidRPr="00182CE3">
        <w:rPr>
          <w:sz w:val="24"/>
          <w:szCs w:val="24"/>
        </w:rPr>
        <w:t>грейдирование</w:t>
      </w:r>
      <w:proofErr w:type="spellEnd"/>
      <w:r w:rsidRPr="00182CE3">
        <w:rPr>
          <w:sz w:val="24"/>
          <w:szCs w:val="24"/>
        </w:rPr>
        <w:t xml:space="preserve"> дорог Нижнеландеховского сельского поселения в сумме 25 000,00 руб., дорог Пестяковского сельского поселения в сумме 100 000,00 руб.;</w:t>
      </w:r>
    </w:p>
    <w:p w:rsidR="00F72CF3" w:rsidRPr="00182CE3" w:rsidRDefault="00F72CF3" w:rsidP="00F72CF3">
      <w:pPr>
        <w:ind w:firstLine="426"/>
        <w:rPr>
          <w:rFonts w:eastAsia="Calibri"/>
          <w:sz w:val="24"/>
          <w:szCs w:val="24"/>
          <w:lang w:eastAsia="en-US"/>
        </w:rPr>
      </w:pPr>
      <w:r w:rsidRPr="00182CE3">
        <w:rPr>
          <w:sz w:val="24"/>
          <w:szCs w:val="24"/>
        </w:rPr>
        <w:t xml:space="preserve">- ремонт автомобильных дорог в границах сельских населенных пунктов за счет муниципального дорожного фонда в сумме 1 600 000,00 руб., из них 900 000,00 руб. для Пестяковского сельского поселения и 700 000,00 руб. – Нижнеландеховского сельского поселения. </w:t>
      </w:r>
    </w:p>
    <w:p w:rsidR="00276090" w:rsidRPr="00182CE3" w:rsidRDefault="00276090" w:rsidP="00276090">
      <w:pPr>
        <w:ind w:firstLine="426"/>
        <w:rPr>
          <w:rFonts w:eastAsia="Calibri"/>
          <w:i/>
          <w:sz w:val="24"/>
          <w:szCs w:val="24"/>
          <w:lang w:eastAsia="en-US"/>
        </w:rPr>
      </w:pPr>
      <w:r w:rsidRPr="00182CE3">
        <w:rPr>
          <w:rFonts w:eastAsia="Calibri"/>
          <w:i/>
          <w:sz w:val="24"/>
          <w:szCs w:val="24"/>
          <w:lang w:eastAsia="en-US"/>
        </w:rPr>
        <w:t>В 2023 году средства будут направлены на:</w:t>
      </w:r>
    </w:p>
    <w:p w:rsidR="00276090" w:rsidRPr="00182CE3" w:rsidRDefault="00276090" w:rsidP="00276090">
      <w:pPr>
        <w:ind w:firstLine="426"/>
        <w:rPr>
          <w:sz w:val="24"/>
          <w:szCs w:val="24"/>
        </w:rPr>
      </w:pPr>
      <w:r w:rsidRPr="00182CE3">
        <w:rPr>
          <w:sz w:val="24"/>
          <w:szCs w:val="24"/>
        </w:rPr>
        <w:t xml:space="preserve">- на зимнее содержание 56,235 км дорог, из </w:t>
      </w:r>
      <w:proofErr w:type="gramStart"/>
      <w:r w:rsidRPr="00182CE3">
        <w:rPr>
          <w:sz w:val="24"/>
          <w:szCs w:val="24"/>
        </w:rPr>
        <w:t>которых  238</w:t>
      </w:r>
      <w:proofErr w:type="gramEnd"/>
      <w:r w:rsidRPr="00182CE3">
        <w:rPr>
          <w:sz w:val="24"/>
          <w:szCs w:val="24"/>
        </w:rPr>
        <w:t xml:space="preserve"> 000,00 руб. на дороги относящиеся к </w:t>
      </w:r>
      <w:proofErr w:type="spellStart"/>
      <w:r w:rsidRPr="00182CE3">
        <w:rPr>
          <w:sz w:val="24"/>
          <w:szCs w:val="24"/>
        </w:rPr>
        <w:t>Нижнеландеховскому</w:t>
      </w:r>
      <w:proofErr w:type="spellEnd"/>
      <w:r w:rsidRPr="00182CE3">
        <w:rPr>
          <w:sz w:val="24"/>
          <w:szCs w:val="24"/>
        </w:rPr>
        <w:t xml:space="preserve"> сельскому поселению, 974 434,17 руб. на дороги  Пестяковского сельского поселения;</w:t>
      </w:r>
    </w:p>
    <w:p w:rsidR="00276090" w:rsidRPr="00182CE3" w:rsidRDefault="00276090" w:rsidP="00276090">
      <w:pPr>
        <w:ind w:firstLine="426"/>
        <w:rPr>
          <w:sz w:val="24"/>
          <w:szCs w:val="24"/>
        </w:rPr>
      </w:pPr>
      <w:r w:rsidRPr="00182CE3">
        <w:rPr>
          <w:sz w:val="24"/>
          <w:szCs w:val="24"/>
        </w:rPr>
        <w:t xml:space="preserve">- </w:t>
      </w:r>
      <w:proofErr w:type="spellStart"/>
      <w:r w:rsidRPr="00182CE3">
        <w:rPr>
          <w:sz w:val="24"/>
          <w:szCs w:val="24"/>
        </w:rPr>
        <w:t>грейдирование</w:t>
      </w:r>
      <w:proofErr w:type="spellEnd"/>
      <w:r w:rsidRPr="00182CE3">
        <w:rPr>
          <w:sz w:val="24"/>
          <w:szCs w:val="24"/>
        </w:rPr>
        <w:t xml:space="preserve"> дорог Нижнеландеховского сельского поселения в сумме 25 000,00 руб., дорог Пестяковского сельского поселения в сумме 100 000,00 руб.;</w:t>
      </w:r>
    </w:p>
    <w:p w:rsidR="00276090" w:rsidRPr="00182CE3" w:rsidRDefault="00276090" w:rsidP="00276090">
      <w:pPr>
        <w:ind w:firstLine="426"/>
        <w:rPr>
          <w:rFonts w:eastAsia="Calibri"/>
          <w:sz w:val="24"/>
          <w:szCs w:val="24"/>
          <w:lang w:eastAsia="en-US"/>
        </w:rPr>
      </w:pPr>
      <w:r w:rsidRPr="00182CE3">
        <w:rPr>
          <w:sz w:val="24"/>
          <w:szCs w:val="24"/>
        </w:rPr>
        <w:t xml:space="preserve">- ремонт автомобильных дорог в границах сельских населенных пунктов за счет муниципального дорожного фонда в сумме 1 400 000,00 руб., из них 900 000,00 руб. для Пестяковского сельского поселения и 500 000,00 руб. – Нижнеландеховского сельского поселения. </w:t>
      </w:r>
    </w:p>
    <w:p w:rsidR="00E07F0F" w:rsidRPr="00182CE3" w:rsidRDefault="00E07F0F" w:rsidP="00E07F0F">
      <w:pPr>
        <w:ind w:firstLine="426"/>
        <w:rPr>
          <w:rFonts w:eastAsia="Calibri"/>
          <w:sz w:val="24"/>
          <w:szCs w:val="24"/>
          <w:lang w:eastAsia="en-US"/>
        </w:rPr>
      </w:pPr>
    </w:p>
    <w:p w:rsidR="00E07F0F" w:rsidRPr="00182CE3" w:rsidRDefault="00E07F0F" w:rsidP="00E07F0F">
      <w:pPr>
        <w:ind w:firstLine="426"/>
        <w:rPr>
          <w:rFonts w:eastAsia="Calibri"/>
          <w:sz w:val="24"/>
          <w:szCs w:val="24"/>
          <w:lang w:eastAsia="en-US"/>
        </w:rPr>
      </w:pPr>
      <w:r w:rsidRPr="00182CE3">
        <w:rPr>
          <w:rFonts w:eastAsia="Calibri"/>
          <w:sz w:val="24"/>
          <w:szCs w:val="24"/>
          <w:lang w:eastAsia="en-US"/>
        </w:rPr>
        <w:t>На выполнение о</w:t>
      </w:r>
      <w:r w:rsidRPr="00182CE3">
        <w:rPr>
          <w:rFonts w:eastAsia="Calibri"/>
          <w:sz w:val="24"/>
          <w:szCs w:val="24"/>
          <w:u w:val="single"/>
          <w:lang w:eastAsia="en-US"/>
        </w:rPr>
        <w:t xml:space="preserve">сновного мероприятия «Обеспечение комфортного и безопасного жилья» </w:t>
      </w:r>
      <w:r w:rsidRPr="00182CE3">
        <w:rPr>
          <w:rFonts w:eastAsia="Calibri"/>
          <w:sz w:val="24"/>
          <w:szCs w:val="24"/>
          <w:lang w:eastAsia="en-US"/>
        </w:rPr>
        <w:t xml:space="preserve">предусмотрены средства в сумме </w:t>
      </w:r>
      <w:r w:rsidR="00F72CF3" w:rsidRPr="00182CE3">
        <w:rPr>
          <w:rFonts w:eastAsia="Calibri"/>
          <w:sz w:val="24"/>
          <w:szCs w:val="24"/>
          <w:lang w:eastAsia="en-US"/>
        </w:rPr>
        <w:t xml:space="preserve">375 000,00 руб. на 2021 год </w:t>
      </w:r>
      <w:r w:rsidRPr="00182CE3">
        <w:rPr>
          <w:rFonts w:eastAsia="Calibri"/>
          <w:sz w:val="24"/>
          <w:szCs w:val="24"/>
          <w:lang w:eastAsia="en-US"/>
        </w:rPr>
        <w:t>на:</w:t>
      </w:r>
    </w:p>
    <w:p w:rsidR="00E07F0F" w:rsidRPr="00182CE3" w:rsidRDefault="00E07F0F" w:rsidP="00E07F0F">
      <w:pPr>
        <w:ind w:firstLine="426"/>
        <w:rPr>
          <w:rFonts w:eastAsia="Calibri"/>
          <w:sz w:val="24"/>
          <w:szCs w:val="24"/>
          <w:lang w:eastAsia="en-US"/>
        </w:rPr>
      </w:pPr>
      <w:r w:rsidRPr="00182CE3">
        <w:rPr>
          <w:rFonts w:eastAsia="Calibri"/>
          <w:sz w:val="24"/>
          <w:szCs w:val="24"/>
          <w:lang w:eastAsia="en-US"/>
        </w:rPr>
        <w:t xml:space="preserve">- оплату теплоснабжения незаселенного жилого фонда в с. Демидово в сумме </w:t>
      </w:r>
      <w:r w:rsidR="00F72CF3" w:rsidRPr="00182CE3">
        <w:rPr>
          <w:rFonts w:eastAsia="Calibri"/>
          <w:sz w:val="24"/>
          <w:szCs w:val="24"/>
          <w:lang w:eastAsia="en-US"/>
        </w:rPr>
        <w:t>250 000,00</w:t>
      </w:r>
      <w:r w:rsidRPr="00182CE3">
        <w:rPr>
          <w:rFonts w:eastAsia="Calibri"/>
          <w:sz w:val="24"/>
          <w:szCs w:val="24"/>
          <w:lang w:eastAsia="en-US"/>
        </w:rPr>
        <w:t xml:space="preserve"> рублей;</w:t>
      </w:r>
    </w:p>
    <w:p w:rsidR="00F72CF3" w:rsidRPr="00182CE3" w:rsidRDefault="00E07F0F" w:rsidP="00E07F0F">
      <w:pPr>
        <w:ind w:firstLine="426"/>
        <w:rPr>
          <w:rFonts w:eastAsia="Calibri"/>
          <w:sz w:val="24"/>
          <w:szCs w:val="24"/>
          <w:lang w:eastAsia="en-US"/>
        </w:rPr>
      </w:pPr>
      <w:r w:rsidRPr="00182CE3">
        <w:rPr>
          <w:rFonts w:eastAsia="Calibri"/>
          <w:sz w:val="24"/>
          <w:szCs w:val="24"/>
          <w:lang w:eastAsia="en-US"/>
        </w:rPr>
        <w:t xml:space="preserve">- оплату взносов в Региональный фонд капитального ремонта муниципального жилья п. Демидово в сумме </w:t>
      </w:r>
      <w:r w:rsidR="00F72CF3" w:rsidRPr="00182CE3">
        <w:rPr>
          <w:rFonts w:eastAsia="Calibri"/>
          <w:sz w:val="24"/>
          <w:szCs w:val="24"/>
          <w:lang w:eastAsia="en-US"/>
        </w:rPr>
        <w:t>125 000,00</w:t>
      </w:r>
      <w:r w:rsidRPr="00182CE3">
        <w:rPr>
          <w:rFonts w:eastAsia="Calibri"/>
          <w:sz w:val="24"/>
          <w:szCs w:val="24"/>
          <w:lang w:eastAsia="en-US"/>
        </w:rPr>
        <w:t xml:space="preserve"> руб. </w:t>
      </w:r>
    </w:p>
    <w:p w:rsidR="00E07F0F" w:rsidRPr="00182CE3" w:rsidRDefault="00E07F0F" w:rsidP="00E07F0F">
      <w:pPr>
        <w:ind w:firstLine="426"/>
        <w:rPr>
          <w:rFonts w:eastAsia="Calibri"/>
          <w:sz w:val="24"/>
          <w:szCs w:val="24"/>
          <w:lang w:eastAsia="en-US"/>
        </w:rPr>
      </w:pPr>
    </w:p>
    <w:p w:rsidR="00E07F0F" w:rsidRPr="00182CE3" w:rsidRDefault="00E07F0F" w:rsidP="00E07F0F">
      <w:pPr>
        <w:ind w:firstLine="426"/>
        <w:rPr>
          <w:rFonts w:eastAsia="Calibri"/>
          <w:sz w:val="24"/>
          <w:szCs w:val="24"/>
          <w:lang w:eastAsia="en-US"/>
        </w:rPr>
      </w:pPr>
      <w:r w:rsidRPr="00182CE3">
        <w:rPr>
          <w:rFonts w:eastAsia="Calibri"/>
          <w:sz w:val="24"/>
          <w:szCs w:val="24"/>
          <w:lang w:eastAsia="en-US"/>
        </w:rPr>
        <w:t>На выполнение о</w:t>
      </w:r>
      <w:r w:rsidRPr="00182CE3">
        <w:rPr>
          <w:rFonts w:eastAsia="Calibri"/>
          <w:sz w:val="24"/>
          <w:szCs w:val="24"/>
          <w:u w:val="single"/>
          <w:lang w:eastAsia="en-US"/>
        </w:rPr>
        <w:t xml:space="preserve">сновного мероприятия «Благоустройство территорий сельских территорий» </w:t>
      </w:r>
      <w:r w:rsidRPr="00182CE3">
        <w:rPr>
          <w:rFonts w:eastAsia="Calibri"/>
          <w:sz w:val="24"/>
          <w:szCs w:val="24"/>
          <w:lang w:eastAsia="en-US"/>
        </w:rPr>
        <w:t xml:space="preserve">предусмотрены средства в сумме </w:t>
      </w:r>
      <w:r w:rsidR="00F72CF3" w:rsidRPr="00182CE3">
        <w:rPr>
          <w:rFonts w:eastAsia="Calibri"/>
          <w:sz w:val="24"/>
          <w:szCs w:val="24"/>
          <w:lang w:eastAsia="en-US"/>
        </w:rPr>
        <w:t>53 383,08</w:t>
      </w:r>
      <w:r w:rsidRPr="00182CE3">
        <w:rPr>
          <w:rFonts w:eastAsia="Calibri"/>
          <w:sz w:val="24"/>
          <w:szCs w:val="24"/>
          <w:lang w:eastAsia="en-US"/>
        </w:rPr>
        <w:t xml:space="preserve"> руб. на 202</w:t>
      </w:r>
      <w:r w:rsidR="00F72CF3" w:rsidRPr="00182CE3">
        <w:rPr>
          <w:rFonts w:eastAsia="Calibri"/>
          <w:sz w:val="24"/>
          <w:szCs w:val="24"/>
          <w:lang w:eastAsia="en-US"/>
        </w:rPr>
        <w:t>1</w:t>
      </w:r>
      <w:r w:rsidRPr="00182CE3">
        <w:rPr>
          <w:rFonts w:eastAsia="Calibri"/>
          <w:sz w:val="24"/>
          <w:szCs w:val="24"/>
          <w:lang w:eastAsia="en-US"/>
        </w:rPr>
        <w:t xml:space="preserve"> год, из них на:</w:t>
      </w:r>
    </w:p>
    <w:p w:rsidR="00E07F0F" w:rsidRPr="00182CE3" w:rsidRDefault="00E07F0F" w:rsidP="00E07F0F">
      <w:pPr>
        <w:ind w:firstLine="426"/>
        <w:rPr>
          <w:rFonts w:eastAsia="Calibri"/>
          <w:sz w:val="24"/>
          <w:szCs w:val="24"/>
          <w:lang w:eastAsia="en-US"/>
        </w:rPr>
      </w:pPr>
      <w:r w:rsidRPr="00182CE3">
        <w:rPr>
          <w:rFonts w:eastAsia="Calibri"/>
          <w:sz w:val="24"/>
          <w:szCs w:val="24"/>
          <w:lang w:eastAsia="en-US"/>
        </w:rPr>
        <w:t xml:space="preserve">- организацию деятельности по сбору и транспортировке твердых коммунальных отходов на территориях сельских поселений в сумме </w:t>
      </w:r>
      <w:r w:rsidR="00F72CF3" w:rsidRPr="00182CE3">
        <w:rPr>
          <w:rFonts w:eastAsia="Calibri"/>
          <w:sz w:val="24"/>
          <w:szCs w:val="24"/>
          <w:lang w:eastAsia="en-US"/>
        </w:rPr>
        <w:t>44 883,08</w:t>
      </w:r>
      <w:r w:rsidRPr="00182CE3">
        <w:rPr>
          <w:rFonts w:eastAsia="Calibri"/>
          <w:sz w:val="24"/>
          <w:szCs w:val="24"/>
          <w:lang w:eastAsia="en-US"/>
        </w:rPr>
        <w:t xml:space="preserve"> руб</w:t>
      </w:r>
      <w:r w:rsidR="00F72CF3" w:rsidRPr="00182CE3">
        <w:rPr>
          <w:rFonts w:eastAsia="Calibri"/>
          <w:sz w:val="24"/>
          <w:szCs w:val="24"/>
          <w:lang w:eastAsia="en-US"/>
        </w:rPr>
        <w:t>.</w:t>
      </w:r>
      <w:r w:rsidRPr="00182CE3">
        <w:rPr>
          <w:rFonts w:eastAsia="Calibri"/>
          <w:sz w:val="24"/>
          <w:szCs w:val="24"/>
          <w:lang w:eastAsia="en-US"/>
        </w:rPr>
        <w:t>;</w:t>
      </w:r>
    </w:p>
    <w:p w:rsidR="00E07F0F" w:rsidRPr="00182CE3" w:rsidRDefault="00E07F0F" w:rsidP="00E07F0F">
      <w:pPr>
        <w:ind w:firstLine="426"/>
        <w:rPr>
          <w:rFonts w:eastAsia="Calibri"/>
          <w:sz w:val="24"/>
          <w:szCs w:val="24"/>
          <w:lang w:eastAsia="en-US"/>
        </w:rPr>
      </w:pPr>
      <w:r w:rsidRPr="00182CE3">
        <w:rPr>
          <w:rFonts w:eastAsia="Calibri"/>
          <w:sz w:val="24"/>
          <w:szCs w:val="24"/>
          <w:lang w:eastAsia="en-US"/>
        </w:rPr>
        <w:t xml:space="preserve">- организацию деятельности по содержанию мест захоронения на территориях сельских поселений в сумме </w:t>
      </w:r>
      <w:r w:rsidR="00F72CF3" w:rsidRPr="00182CE3">
        <w:rPr>
          <w:rFonts w:eastAsia="Calibri"/>
          <w:sz w:val="24"/>
          <w:szCs w:val="24"/>
          <w:lang w:eastAsia="en-US"/>
        </w:rPr>
        <w:t>8 500,00</w:t>
      </w:r>
      <w:r w:rsidRPr="00182CE3">
        <w:rPr>
          <w:rFonts w:eastAsia="Calibri"/>
          <w:sz w:val="24"/>
          <w:szCs w:val="24"/>
          <w:lang w:eastAsia="en-US"/>
        </w:rPr>
        <w:t xml:space="preserve"> руб.</w:t>
      </w:r>
      <w:r w:rsidR="00F72CF3" w:rsidRPr="00182CE3">
        <w:rPr>
          <w:rFonts w:eastAsia="Calibri"/>
          <w:sz w:val="24"/>
          <w:szCs w:val="24"/>
          <w:lang w:eastAsia="en-US"/>
        </w:rPr>
        <w:t xml:space="preserve"> </w:t>
      </w:r>
      <w:proofErr w:type="spellStart"/>
      <w:r w:rsidRPr="00182CE3">
        <w:rPr>
          <w:rFonts w:eastAsia="Calibri"/>
          <w:sz w:val="24"/>
          <w:szCs w:val="24"/>
          <w:lang w:eastAsia="en-US"/>
        </w:rPr>
        <w:t>Пестяковскому</w:t>
      </w:r>
      <w:proofErr w:type="spellEnd"/>
      <w:r w:rsidRPr="00182CE3">
        <w:rPr>
          <w:rFonts w:eastAsia="Calibri"/>
          <w:sz w:val="24"/>
          <w:szCs w:val="24"/>
          <w:lang w:eastAsia="en-US"/>
        </w:rPr>
        <w:t xml:space="preserve"> сельскому поселению</w:t>
      </w:r>
      <w:r w:rsidR="00F72CF3" w:rsidRPr="00182CE3">
        <w:rPr>
          <w:rFonts w:eastAsia="Calibri"/>
          <w:sz w:val="24"/>
          <w:szCs w:val="24"/>
          <w:lang w:eastAsia="en-US"/>
        </w:rPr>
        <w:t>.</w:t>
      </w:r>
    </w:p>
    <w:p w:rsidR="00E07F0F" w:rsidRPr="00182CE3" w:rsidRDefault="00E07F0F" w:rsidP="00E07F0F">
      <w:pPr>
        <w:ind w:firstLine="426"/>
        <w:rPr>
          <w:b/>
          <w:i/>
          <w:sz w:val="24"/>
          <w:szCs w:val="24"/>
        </w:rPr>
      </w:pPr>
    </w:p>
    <w:p w:rsidR="00083BB9" w:rsidRPr="00182CE3" w:rsidRDefault="00083BB9" w:rsidP="00083BB9">
      <w:pPr>
        <w:jc w:val="left"/>
        <w:rPr>
          <w:sz w:val="24"/>
          <w:szCs w:val="24"/>
        </w:rPr>
      </w:pPr>
    </w:p>
    <w:p w:rsidR="00F360DB" w:rsidRPr="00182CE3" w:rsidRDefault="00F360DB" w:rsidP="00F360DB">
      <w:pPr>
        <w:ind w:firstLine="0"/>
        <w:jc w:val="center"/>
        <w:rPr>
          <w:b/>
          <w:i/>
          <w:sz w:val="24"/>
          <w:szCs w:val="24"/>
        </w:rPr>
      </w:pPr>
      <w:r w:rsidRPr="00182CE3">
        <w:rPr>
          <w:b/>
          <w:i/>
          <w:sz w:val="24"/>
          <w:szCs w:val="24"/>
        </w:rPr>
        <w:t>Муниципальная программа «Эффективность управления муниципальным имуществом и решение экологических проблем Пестяковского муниципального района»</w:t>
      </w:r>
    </w:p>
    <w:p w:rsidR="00F360DB" w:rsidRPr="00182CE3" w:rsidRDefault="00F360DB" w:rsidP="00F360DB">
      <w:pPr>
        <w:ind w:firstLine="0"/>
        <w:jc w:val="center"/>
        <w:rPr>
          <w:b/>
          <w:i/>
          <w:sz w:val="24"/>
          <w:szCs w:val="24"/>
        </w:rPr>
      </w:pPr>
    </w:p>
    <w:p w:rsidR="00F360DB" w:rsidRPr="00182CE3" w:rsidRDefault="00F360DB" w:rsidP="007420A9">
      <w:pPr>
        <w:ind w:firstLine="567"/>
        <w:rPr>
          <w:rFonts w:eastAsia="Calibri"/>
          <w:sz w:val="24"/>
          <w:szCs w:val="24"/>
          <w:lang w:eastAsia="en-US"/>
        </w:rPr>
      </w:pPr>
      <w:r w:rsidRPr="00182CE3">
        <w:rPr>
          <w:rFonts w:eastAsia="Calibri"/>
          <w:sz w:val="24"/>
          <w:szCs w:val="24"/>
          <w:lang w:eastAsia="en-US"/>
        </w:rPr>
        <w:t>Целями муниципальной программы Пестяковского муниципального района «Эффективность управления муниципальным имуществом и решение экологических проблем Пестяковского муниципального района» являются:</w:t>
      </w:r>
    </w:p>
    <w:p w:rsidR="00F360DB" w:rsidRPr="00182CE3" w:rsidRDefault="00F360DB" w:rsidP="007420A9">
      <w:pPr>
        <w:autoSpaceDE w:val="0"/>
        <w:autoSpaceDN w:val="0"/>
        <w:adjustRightInd w:val="0"/>
        <w:ind w:firstLine="567"/>
        <w:rPr>
          <w:sz w:val="24"/>
          <w:szCs w:val="24"/>
        </w:rPr>
      </w:pPr>
      <w:r w:rsidRPr="00182CE3">
        <w:rPr>
          <w:sz w:val="24"/>
          <w:szCs w:val="24"/>
        </w:rPr>
        <w:t>- повышение эффективности управления муниципальным имуществом и земельными ресурсами Пестяковского муниципального района на основе современных принципов и методов управления;</w:t>
      </w:r>
    </w:p>
    <w:p w:rsidR="00F360DB" w:rsidRPr="00182CE3" w:rsidRDefault="00F360DB" w:rsidP="007420A9">
      <w:pPr>
        <w:ind w:firstLine="567"/>
        <w:rPr>
          <w:sz w:val="24"/>
          <w:szCs w:val="24"/>
        </w:rPr>
      </w:pPr>
      <w:r w:rsidRPr="00182CE3">
        <w:rPr>
          <w:sz w:val="24"/>
          <w:szCs w:val="24"/>
        </w:rPr>
        <w:lastRenderedPageBreak/>
        <w:t>- увеличение поступлений в бюджет от управления и распоряжения муниципальным имуществом и землей;</w:t>
      </w:r>
    </w:p>
    <w:p w:rsidR="00F360DB" w:rsidRPr="00182CE3" w:rsidRDefault="007420A9" w:rsidP="007420A9">
      <w:pPr>
        <w:ind w:firstLine="567"/>
        <w:contextualSpacing/>
        <w:rPr>
          <w:sz w:val="24"/>
          <w:szCs w:val="24"/>
        </w:rPr>
      </w:pPr>
      <w:r w:rsidRPr="00182CE3">
        <w:rPr>
          <w:sz w:val="24"/>
          <w:szCs w:val="24"/>
        </w:rPr>
        <w:t xml:space="preserve">- </w:t>
      </w:r>
      <w:r w:rsidR="00F360DB" w:rsidRPr="00182CE3">
        <w:rPr>
          <w:sz w:val="24"/>
          <w:szCs w:val="24"/>
        </w:rPr>
        <w:t>развитие системного подхода к решению экологических проблем Пестяковского муниципального района Ивановской области, улучшение экологической ситуации в районе.</w:t>
      </w:r>
    </w:p>
    <w:p w:rsidR="00E07F0F" w:rsidRPr="00182CE3" w:rsidRDefault="00E07F0F" w:rsidP="00E07F0F">
      <w:pPr>
        <w:ind w:firstLine="426"/>
        <w:rPr>
          <w:rFonts w:eastAsia="Calibri"/>
          <w:sz w:val="24"/>
          <w:szCs w:val="24"/>
          <w:u w:val="single"/>
          <w:lang w:eastAsia="en-US"/>
        </w:rPr>
      </w:pPr>
    </w:p>
    <w:p w:rsidR="00E07F0F" w:rsidRPr="00182CE3" w:rsidRDefault="00E07F0F" w:rsidP="00E07F0F">
      <w:pPr>
        <w:ind w:firstLine="426"/>
        <w:rPr>
          <w:rFonts w:eastAsia="Calibri"/>
          <w:sz w:val="24"/>
          <w:szCs w:val="24"/>
          <w:lang w:eastAsia="en-US"/>
        </w:rPr>
      </w:pPr>
      <w:r w:rsidRPr="00182CE3">
        <w:rPr>
          <w:rFonts w:eastAsia="Calibri"/>
          <w:sz w:val="24"/>
          <w:szCs w:val="24"/>
          <w:u w:val="single"/>
          <w:lang w:eastAsia="en-US"/>
        </w:rPr>
        <w:t>В рамках подпрограммы «Совершенствование управления муниципальным имуществом Пестяковского муниципального района»</w:t>
      </w:r>
      <w:r w:rsidRPr="00182CE3">
        <w:rPr>
          <w:rFonts w:eastAsia="Calibri"/>
          <w:b/>
          <w:sz w:val="24"/>
          <w:szCs w:val="24"/>
          <w:lang w:eastAsia="en-US"/>
        </w:rPr>
        <w:t xml:space="preserve"> </w:t>
      </w:r>
      <w:r w:rsidRPr="00182CE3">
        <w:rPr>
          <w:rFonts w:eastAsia="Calibri"/>
          <w:sz w:val="24"/>
          <w:szCs w:val="24"/>
          <w:lang w:eastAsia="en-US"/>
        </w:rPr>
        <w:t>предусмотрены средства на:</w:t>
      </w:r>
    </w:p>
    <w:p w:rsidR="00E07F0F" w:rsidRPr="00182CE3" w:rsidRDefault="00E07F0F" w:rsidP="00E07F0F">
      <w:pPr>
        <w:ind w:firstLine="426"/>
        <w:rPr>
          <w:sz w:val="24"/>
          <w:szCs w:val="24"/>
        </w:rPr>
      </w:pPr>
      <w:r w:rsidRPr="00182CE3">
        <w:rPr>
          <w:sz w:val="24"/>
          <w:szCs w:val="24"/>
        </w:rPr>
        <w:t xml:space="preserve">- содержание муниципального имущества казны в сумме 25 000,00 руб. на 2021 год. </w:t>
      </w:r>
    </w:p>
    <w:p w:rsidR="00E07F0F" w:rsidRPr="00182CE3" w:rsidRDefault="00E07F0F" w:rsidP="00E07F0F">
      <w:pPr>
        <w:ind w:firstLine="426"/>
        <w:rPr>
          <w:sz w:val="24"/>
          <w:szCs w:val="24"/>
        </w:rPr>
      </w:pPr>
    </w:p>
    <w:p w:rsidR="00E07F0F" w:rsidRPr="00182CE3" w:rsidRDefault="00E07F0F" w:rsidP="00E07F0F">
      <w:pPr>
        <w:ind w:firstLine="426"/>
        <w:rPr>
          <w:rFonts w:eastAsia="Calibri"/>
          <w:sz w:val="24"/>
          <w:szCs w:val="24"/>
          <w:lang w:eastAsia="en-US"/>
        </w:rPr>
      </w:pPr>
      <w:r w:rsidRPr="00182CE3">
        <w:rPr>
          <w:rFonts w:eastAsia="Calibri"/>
          <w:sz w:val="24"/>
          <w:szCs w:val="24"/>
          <w:lang w:eastAsia="en-US"/>
        </w:rPr>
        <w:t xml:space="preserve">В рамках </w:t>
      </w:r>
      <w:r w:rsidRPr="00182CE3">
        <w:rPr>
          <w:rFonts w:eastAsia="Calibri"/>
          <w:sz w:val="24"/>
          <w:szCs w:val="24"/>
          <w:u w:val="single"/>
          <w:lang w:eastAsia="en-US"/>
        </w:rPr>
        <w:t>подпрограммы «Решение экологических проблем Пестяковского муниципального района»</w:t>
      </w:r>
      <w:r w:rsidRPr="00182CE3">
        <w:rPr>
          <w:rFonts w:eastAsia="Calibri"/>
          <w:sz w:val="24"/>
          <w:szCs w:val="24"/>
          <w:lang w:eastAsia="en-US"/>
        </w:rPr>
        <w:t xml:space="preserve"> предусмотрены средства </w:t>
      </w:r>
      <w:proofErr w:type="gramStart"/>
      <w:r w:rsidRPr="00182CE3">
        <w:rPr>
          <w:rFonts w:eastAsia="Calibri"/>
          <w:sz w:val="24"/>
          <w:szCs w:val="24"/>
          <w:lang w:eastAsia="en-US"/>
        </w:rPr>
        <w:t>на  выполнение</w:t>
      </w:r>
      <w:proofErr w:type="gramEnd"/>
      <w:r w:rsidRPr="00182CE3">
        <w:rPr>
          <w:rFonts w:eastAsia="Calibri"/>
          <w:sz w:val="24"/>
          <w:szCs w:val="24"/>
          <w:lang w:eastAsia="en-US"/>
        </w:rPr>
        <w:t xml:space="preserve"> следующих мероприятий:</w:t>
      </w:r>
    </w:p>
    <w:p w:rsidR="00E07F0F" w:rsidRPr="00182CE3" w:rsidRDefault="00E07F0F" w:rsidP="00E07F0F">
      <w:pPr>
        <w:ind w:firstLine="426"/>
        <w:rPr>
          <w:rFonts w:eastAsia="Calibri"/>
          <w:sz w:val="24"/>
          <w:szCs w:val="24"/>
          <w:lang w:eastAsia="en-US"/>
        </w:rPr>
      </w:pPr>
      <w:r w:rsidRPr="00182CE3">
        <w:rPr>
          <w:rFonts w:eastAsia="Calibri"/>
          <w:sz w:val="24"/>
          <w:szCs w:val="24"/>
          <w:lang w:eastAsia="en-US"/>
        </w:rPr>
        <w:t xml:space="preserve"> - «Утилизация люминесцентных ламп» в сумме 23 760,00 руб. на 2021 год и в сумме 12 000,00 руб. на 2023 год. Данное мероприятие будет выполняться Администрацией Пестяковского муниципального района и отделом культуры, молодежной политики, спорта и туризма Администрации </w:t>
      </w:r>
      <w:proofErr w:type="spellStart"/>
      <w:r w:rsidRPr="00182CE3">
        <w:rPr>
          <w:rFonts w:eastAsia="Calibri"/>
          <w:sz w:val="24"/>
          <w:szCs w:val="24"/>
          <w:lang w:eastAsia="en-US"/>
        </w:rPr>
        <w:t>пестяковского</w:t>
      </w:r>
      <w:proofErr w:type="spellEnd"/>
      <w:r w:rsidRPr="00182CE3">
        <w:rPr>
          <w:rFonts w:eastAsia="Calibri"/>
          <w:sz w:val="24"/>
          <w:szCs w:val="24"/>
          <w:lang w:eastAsia="en-US"/>
        </w:rPr>
        <w:t xml:space="preserve"> </w:t>
      </w:r>
      <w:proofErr w:type="spellStart"/>
      <w:r w:rsidRPr="00182CE3">
        <w:rPr>
          <w:rFonts w:eastAsia="Calibri"/>
          <w:sz w:val="24"/>
          <w:szCs w:val="24"/>
          <w:lang w:eastAsia="en-US"/>
        </w:rPr>
        <w:t>муниципльного</w:t>
      </w:r>
      <w:proofErr w:type="spellEnd"/>
      <w:r w:rsidRPr="00182CE3">
        <w:rPr>
          <w:rFonts w:eastAsia="Calibri"/>
          <w:sz w:val="24"/>
          <w:szCs w:val="24"/>
          <w:lang w:eastAsia="en-US"/>
        </w:rPr>
        <w:t xml:space="preserve"> района.</w:t>
      </w:r>
    </w:p>
    <w:p w:rsidR="00114FAE" w:rsidRPr="00182CE3" w:rsidRDefault="00114FAE" w:rsidP="00C6173C">
      <w:pPr>
        <w:ind w:firstLine="426"/>
        <w:jc w:val="center"/>
        <w:rPr>
          <w:b/>
          <w:sz w:val="24"/>
          <w:szCs w:val="24"/>
        </w:rPr>
      </w:pPr>
    </w:p>
    <w:p w:rsidR="00C9413F" w:rsidRPr="00182CE3" w:rsidRDefault="00C9413F" w:rsidP="00C6173C">
      <w:pPr>
        <w:ind w:firstLine="426"/>
        <w:jc w:val="center"/>
        <w:rPr>
          <w:rFonts w:eastAsia="Calibri"/>
          <w:b/>
          <w:bCs/>
          <w:i/>
          <w:sz w:val="24"/>
          <w:szCs w:val="24"/>
          <w:lang w:eastAsia="en-US"/>
        </w:rPr>
      </w:pPr>
    </w:p>
    <w:p w:rsidR="00060425" w:rsidRPr="00182CE3" w:rsidRDefault="00975D71" w:rsidP="00C6173C">
      <w:pPr>
        <w:ind w:firstLine="426"/>
        <w:jc w:val="center"/>
        <w:rPr>
          <w:rFonts w:eastAsia="Calibri"/>
          <w:b/>
          <w:bCs/>
          <w:i/>
          <w:sz w:val="24"/>
          <w:szCs w:val="24"/>
          <w:lang w:eastAsia="en-US"/>
        </w:rPr>
      </w:pPr>
      <w:r w:rsidRPr="00182CE3">
        <w:rPr>
          <w:rFonts w:eastAsia="Calibri"/>
          <w:b/>
          <w:bCs/>
          <w:i/>
          <w:sz w:val="24"/>
          <w:szCs w:val="24"/>
          <w:lang w:eastAsia="en-US"/>
        </w:rPr>
        <w:t xml:space="preserve">Муниципальная программа «Формирование законопослушного поведения участников дорожного движения на территории </w:t>
      </w:r>
      <w:proofErr w:type="spellStart"/>
      <w:r w:rsidRPr="00182CE3">
        <w:rPr>
          <w:rFonts w:eastAsia="Calibri"/>
          <w:b/>
          <w:bCs/>
          <w:i/>
          <w:sz w:val="24"/>
          <w:szCs w:val="24"/>
          <w:lang w:eastAsia="en-US"/>
        </w:rPr>
        <w:t>Пестковского</w:t>
      </w:r>
      <w:proofErr w:type="spellEnd"/>
      <w:r w:rsidRPr="00182CE3">
        <w:rPr>
          <w:rFonts w:eastAsia="Calibri"/>
          <w:b/>
          <w:bCs/>
          <w:i/>
          <w:sz w:val="24"/>
          <w:szCs w:val="24"/>
          <w:lang w:eastAsia="en-US"/>
        </w:rPr>
        <w:t xml:space="preserve"> </w:t>
      </w:r>
      <w:proofErr w:type="spellStart"/>
      <w:r w:rsidRPr="00182CE3">
        <w:rPr>
          <w:rFonts w:eastAsia="Calibri"/>
          <w:b/>
          <w:bCs/>
          <w:i/>
          <w:sz w:val="24"/>
          <w:szCs w:val="24"/>
          <w:lang w:eastAsia="en-US"/>
        </w:rPr>
        <w:t>мунииципального</w:t>
      </w:r>
      <w:proofErr w:type="spellEnd"/>
      <w:r w:rsidRPr="00182CE3">
        <w:rPr>
          <w:rFonts w:eastAsia="Calibri"/>
          <w:b/>
          <w:bCs/>
          <w:i/>
          <w:sz w:val="24"/>
          <w:szCs w:val="24"/>
          <w:lang w:eastAsia="en-US"/>
        </w:rPr>
        <w:t xml:space="preserve"> района на 2019 – 2021 годы»</w:t>
      </w:r>
    </w:p>
    <w:p w:rsidR="00975D71" w:rsidRPr="00182CE3" w:rsidRDefault="00975D71" w:rsidP="00C6173C">
      <w:pPr>
        <w:ind w:firstLine="426"/>
        <w:jc w:val="center"/>
        <w:rPr>
          <w:rFonts w:eastAsia="Calibri"/>
          <w:bCs/>
          <w:sz w:val="24"/>
          <w:szCs w:val="24"/>
          <w:lang w:eastAsia="en-US"/>
        </w:rPr>
      </w:pPr>
    </w:p>
    <w:p w:rsidR="00975D71" w:rsidRPr="00182CE3" w:rsidRDefault="00975D71" w:rsidP="00975D71">
      <w:pPr>
        <w:ind w:firstLine="426"/>
        <w:rPr>
          <w:rFonts w:eastAsia="Calibri"/>
          <w:sz w:val="24"/>
          <w:szCs w:val="24"/>
          <w:lang w:eastAsia="en-US"/>
        </w:rPr>
      </w:pPr>
      <w:r w:rsidRPr="00182CE3">
        <w:rPr>
          <w:rFonts w:eastAsia="Calibri"/>
          <w:sz w:val="24"/>
          <w:szCs w:val="24"/>
          <w:lang w:eastAsia="en-US"/>
        </w:rPr>
        <w:t>Цел</w:t>
      </w:r>
      <w:r w:rsidR="00752528" w:rsidRPr="00182CE3">
        <w:rPr>
          <w:rFonts w:eastAsia="Calibri"/>
          <w:sz w:val="24"/>
          <w:szCs w:val="24"/>
          <w:lang w:eastAsia="en-US"/>
        </w:rPr>
        <w:t>ью</w:t>
      </w:r>
      <w:r w:rsidRPr="00182CE3">
        <w:rPr>
          <w:rFonts w:eastAsia="Calibri"/>
          <w:sz w:val="24"/>
          <w:szCs w:val="24"/>
          <w:lang w:eastAsia="en-US"/>
        </w:rPr>
        <w:t xml:space="preserve"> муниципальной программы Пестяковского муниципального района «</w:t>
      </w:r>
      <w:r w:rsidR="00752528" w:rsidRPr="00182CE3">
        <w:rPr>
          <w:rFonts w:eastAsia="Calibri"/>
          <w:bCs/>
          <w:sz w:val="24"/>
          <w:szCs w:val="24"/>
          <w:lang w:eastAsia="en-US"/>
        </w:rPr>
        <w:t xml:space="preserve">Формирование законопослушного поведения участников дорожного движения на территории </w:t>
      </w:r>
      <w:proofErr w:type="spellStart"/>
      <w:r w:rsidR="00752528" w:rsidRPr="00182CE3">
        <w:rPr>
          <w:rFonts w:eastAsia="Calibri"/>
          <w:bCs/>
          <w:sz w:val="24"/>
          <w:szCs w:val="24"/>
          <w:lang w:eastAsia="en-US"/>
        </w:rPr>
        <w:t>Пестковского</w:t>
      </w:r>
      <w:proofErr w:type="spellEnd"/>
      <w:r w:rsidR="00752528" w:rsidRPr="00182CE3">
        <w:rPr>
          <w:rFonts w:eastAsia="Calibri"/>
          <w:bCs/>
          <w:sz w:val="24"/>
          <w:szCs w:val="24"/>
          <w:lang w:eastAsia="en-US"/>
        </w:rPr>
        <w:t xml:space="preserve"> </w:t>
      </w:r>
      <w:proofErr w:type="spellStart"/>
      <w:r w:rsidR="00752528" w:rsidRPr="00182CE3">
        <w:rPr>
          <w:rFonts w:eastAsia="Calibri"/>
          <w:bCs/>
          <w:sz w:val="24"/>
          <w:szCs w:val="24"/>
          <w:lang w:eastAsia="en-US"/>
        </w:rPr>
        <w:t>мунииципального</w:t>
      </w:r>
      <w:proofErr w:type="spellEnd"/>
      <w:r w:rsidR="00752528" w:rsidRPr="00182CE3">
        <w:rPr>
          <w:rFonts w:eastAsia="Calibri"/>
          <w:bCs/>
          <w:sz w:val="24"/>
          <w:szCs w:val="24"/>
          <w:lang w:eastAsia="en-US"/>
        </w:rPr>
        <w:t xml:space="preserve"> района на 2019 – 2021 годы</w:t>
      </w:r>
      <w:r w:rsidRPr="00182CE3">
        <w:rPr>
          <w:rFonts w:eastAsia="Calibri"/>
          <w:sz w:val="24"/>
          <w:szCs w:val="24"/>
          <w:lang w:eastAsia="en-US"/>
        </w:rPr>
        <w:t>» явля</w:t>
      </w:r>
      <w:r w:rsidR="00752528" w:rsidRPr="00182CE3">
        <w:rPr>
          <w:rFonts w:eastAsia="Calibri"/>
          <w:sz w:val="24"/>
          <w:szCs w:val="24"/>
          <w:lang w:eastAsia="en-US"/>
        </w:rPr>
        <w:t>е</w:t>
      </w:r>
      <w:r w:rsidRPr="00182CE3">
        <w:rPr>
          <w:rFonts w:eastAsia="Calibri"/>
          <w:sz w:val="24"/>
          <w:szCs w:val="24"/>
          <w:lang w:eastAsia="en-US"/>
        </w:rPr>
        <w:t>тся</w:t>
      </w:r>
      <w:r w:rsidR="00752528" w:rsidRPr="00182CE3">
        <w:rPr>
          <w:rFonts w:eastAsia="Calibri"/>
          <w:sz w:val="24"/>
          <w:szCs w:val="24"/>
          <w:lang w:eastAsia="en-US"/>
        </w:rPr>
        <w:t xml:space="preserve"> формирование устойчивых навыков законопослушного поведени</w:t>
      </w:r>
      <w:r w:rsidR="00B847DC" w:rsidRPr="00182CE3">
        <w:rPr>
          <w:rFonts w:eastAsia="Calibri"/>
          <w:sz w:val="24"/>
          <w:szCs w:val="24"/>
          <w:lang w:eastAsia="en-US"/>
        </w:rPr>
        <w:t>я</w:t>
      </w:r>
      <w:r w:rsidR="00752528" w:rsidRPr="00182CE3">
        <w:rPr>
          <w:rFonts w:eastAsia="Calibri"/>
          <w:sz w:val="24"/>
          <w:szCs w:val="24"/>
          <w:lang w:eastAsia="en-US"/>
        </w:rPr>
        <w:t xml:space="preserve"> граждан на дорогах.</w:t>
      </w:r>
    </w:p>
    <w:p w:rsidR="008154FD" w:rsidRPr="00182CE3" w:rsidRDefault="00975D71" w:rsidP="008154FD">
      <w:pPr>
        <w:ind w:firstLine="426"/>
        <w:rPr>
          <w:rFonts w:eastAsia="Calibri"/>
          <w:sz w:val="24"/>
          <w:szCs w:val="24"/>
          <w:lang w:eastAsia="en-US"/>
        </w:rPr>
      </w:pPr>
      <w:r w:rsidRPr="00182CE3">
        <w:rPr>
          <w:sz w:val="24"/>
          <w:szCs w:val="24"/>
        </w:rPr>
        <w:t>Бюджетные ассигнования, предусмотренные на реализацию муниципальной программы в 20</w:t>
      </w:r>
      <w:r w:rsidR="00BC6B3F" w:rsidRPr="00182CE3">
        <w:rPr>
          <w:sz w:val="24"/>
          <w:szCs w:val="24"/>
        </w:rPr>
        <w:t>2</w:t>
      </w:r>
      <w:r w:rsidR="00E26B80" w:rsidRPr="00182CE3">
        <w:rPr>
          <w:sz w:val="24"/>
          <w:szCs w:val="24"/>
        </w:rPr>
        <w:t>1</w:t>
      </w:r>
      <w:r w:rsidRPr="00182CE3">
        <w:rPr>
          <w:sz w:val="24"/>
          <w:szCs w:val="24"/>
        </w:rPr>
        <w:t xml:space="preserve"> году составят </w:t>
      </w:r>
      <w:r w:rsidR="00E26B80" w:rsidRPr="00182CE3">
        <w:rPr>
          <w:sz w:val="24"/>
          <w:szCs w:val="24"/>
        </w:rPr>
        <w:t>2 520,00</w:t>
      </w:r>
      <w:r w:rsidRPr="00182CE3">
        <w:rPr>
          <w:sz w:val="24"/>
          <w:szCs w:val="24"/>
        </w:rPr>
        <w:t xml:space="preserve"> руб</w:t>
      </w:r>
      <w:r w:rsidR="00E26B80" w:rsidRPr="00182CE3">
        <w:rPr>
          <w:sz w:val="24"/>
          <w:szCs w:val="24"/>
        </w:rPr>
        <w:t>.</w:t>
      </w:r>
      <w:r w:rsidR="008154FD" w:rsidRPr="00182CE3">
        <w:rPr>
          <w:rFonts w:eastAsia="Calibri"/>
          <w:sz w:val="24"/>
          <w:szCs w:val="24"/>
          <w:lang w:eastAsia="en-US"/>
        </w:rPr>
        <w:t xml:space="preserve"> на</w:t>
      </w:r>
      <w:r w:rsidR="008154FD" w:rsidRPr="00182CE3">
        <w:rPr>
          <w:sz w:val="24"/>
          <w:szCs w:val="24"/>
        </w:rPr>
        <w:t xml:space="preserve"> привитие детям навыков безопасного поведения в транспортной среде</w:t>
      </w:r>
      <w:r w:rsidR="008154FD" w:rsidRPr="00182CE3">
        <w:rPr>
          <w:rFonts w:eastAsia="Calibri"/>
          <w:sz w:val="24"/>
          <w:szCs w:val="24"/>
          <w:lang w:eastAsia="en-US"/>
        </w:rPr>
        <w:t>.</w:t>
      </w:r>
    </w:p>
    <w:p w:rsidR="007420C5" w:rsidRPr="00182CE3" w:rsidRDefault="007420C5" w:rsidP="00040895">
      <w:pPr>
        <w:ind w:firstLine="0"/>
        <w:rPr>
          <w:sz w:val="24"/>
          <w:szCs w:val="24"/>
        </w:rPr>
      </w:pPr>
    </w:p>
    <w:p w:rsidR="00E26B80" w:rsidRPr="00182CE3" w:rsidRDefault="00E26B80" w:rsidP="00040895">
      <w:pPr>
        <w:ind w:firstLine="0"/>
        <w:rPr>
          <w:sz w:val="24"/>
          <w:szCs w:val="24"/>
        </w:rPr>
      </w:pPr>
    </w:p>
    <w:p w:rsidR="00950DC3" w:rsidRPr="00182CE3" w:rsidRDefault="00950DC3" w:rsidP="00040895">
      <w:pPr>
        <w:ind w:firstLine="0"/>
        <w:rPr>
          <w:sz w:val="24"/>
          <w:szCs w:val="24"/>
        </w:rPr>
      </w:pPr>
      <w:r w:rsidRPr="00182CE3">
        <w:rPr>
          <w:sz w:val="24"/>
          <w:szCs w:val="24"/>
        </w:rPr>
        <w:t>Временно исполняющий обязанности</w:t>
      </w:r>
    </w:p>
    <w:p w:rsidR="002566A3" w:rsidRPr="00182CE3" w:rsidRDefault="002566A3" w:rsidP="00040895">
      <w:pPr>
        <w:ind w:firstLine="0"/>
        <w:rPr>
          <w:sz w:val="24"/>
          <w:szCs w:val="24"/>
        </w:rPr>
      </w:pPr>
      <w:r w:rsidRPr="00182CE3">
        <w:rPr>
          <w:sz w:val="24"/>
          <w:szCs w:val="24"/>
        </w:rPr>
        <w:t>Глав</w:t>
      </w:r>
      <w:r w:rsidR="00950DC3" w:rsidRPr="00182CE3">
        <w:rPr>
          <w:sz w:val="24"/>
          <w:szCs w:val="24"/>
        </w:rPr>
        <w:t>ы</w:t>
      </w:r>
    </w:p>
    <w:p w:rsidR="00FE0213" w:rsidRPr="00182CE3" w:rsidRDefault="002566A3" w:rsidP="00C9413F">
      <w:pPr>
        <w:ind w:firstLine="0"/>
        <w:rPr>
          <w:szCs w:val="28"/>
        </w:rPr>
      </w:pPr>
      <w:r w:rsidRPr="00182CE3">
        <w:rPr>
          <w:sz w:val="24"/>
          <w:szCs w:val="24"/>
        </w:rPr>
        <w:t>Пестяковского му</w:t>
      </w:r>
      <w:r w:rsidR="00C9413F" w:rsidRPr="00182CE3">
        <w:rPr>
          <w:sz w:val="24"/>
          <w:szCs w:val="24"/>
        </w:rPr>
        <w:t>н</w:t>
      </w:r>
      <w:r w:rsidRPr="00182CE3">
        <w:rPr>
          <w:sz w:val="24"/>
          <w:szCs w:val="24"/>
        </w:rPr>
        <w:t xml:space="preserve">иципального </w:t>
      </w:r>
      <w:r w:rsidR="00C9413F" w:rsidRPr="00182CE3">
        <w:rPr>
          <w:sz w:val="24"/>
          <w:szCs w:val="24"/>
        </w:rPr>
        <w:t xml:space="preserve">района                                                                  </w:t>
      </w:r>
      <w:proofErr w:type="spellStart"/>
      <w:r w:rsidR="00C9413F" w:rsidRPr="00182CE3">
        <w:rPr>
          <w:sz w:val="24"/>
          <w:szCs w:val="24"/>
        </w:rPr>
        <w:t>Е.А.Железнова</w:t>
      </w:r>
      <w:bookmarkEnd w:id="0"/>
      <w:proofErr w:type="spellEnd"/>
    </w:p>
    <w:sectPr w:rsidR="00FE0213" w:rsidRPr="00182CE3" w:rsidSect="00252AB6">
      <w:headerReference w:type="defaul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93F" w:rsidRDefault="0086393F" w:rsidP="00277969">
      <w:r>
        <w:separator/>
      </w:r>
    </w:p>
  </w:endnote>
  <w:endnote w:type="continuationSeparator" w:id="0">
    <w:p w:rsidR="0086393F" w:rsidRDefault="0086393F" w:rsidP="0027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93F" w:rsidRDefault="0086393F" w:rsidP="00277969">
      <w:r>
        <w:separator/>
      </w:r>
    </w:p>
  </w:footnote>
  <w:footnote w:type="continuationSeparator" w:id="0">
    <w:p w:rsidR="0086393F" w:rsidRDefault="0086393F" w:rsidP="00277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29" w:rsidRPr="00671EB1" w:rsidRDefault="00901129">
    <w:pPr>
      <w:pStyle w:val="ab"/>
      <w:jc w:val="right"/>
    </w:pPr>
    <w:r w:rsidRPr="00671EB1">
      <w:fldChar w:fldCharType="begin"/>
    </w:r>
    <w:r w:rsidRPr="00671EB1">
      <w:instrText>PAGE   \* MERGEFORMAT</w:instrText>
    </w:r>
    <w:r w:rsidRPr="00671EB1">
      <w:fldChar w:fldCharType="separate"/>
    </w:r>
    <w:r w:rsidR="00182CE3">
      <w:rPr>
        <w:noProof/>
      </w:rPr>
      <w:t>12</w:t>
    </w:r>
    <w:r w:rsidRPr="00671EB1">
      <w:fldChar w:fldCharType="end"/>
    </w:r>
  </w:p>
  <w:p w:rsidR="00901129" w:rsidRDefault="009011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29" w:rsidRDefault="00901129">
    <w:pPr>
      <w:pStyle w:val="ab"/>
      <w:jc w:val="right"/>
    </w:pPr>
  </w:p>
  <w:p w:rsidR="00901129" w:rsidRDefault="00901129">
    <w:pPr>
      <w:pStyle w:val="ab"/>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29" w:rsidRPr="00671EB1" w:rsidRDefault="00901129">
    <w:pPr>
      <w:pStyle w:val="ab"/>
      <w:jc w:val="right"/>
    </w:pPr>
    <w:r w:rsidRPr="00671EB1">
      <w:fldChar w:fldCharType="begin"/>
    </w:r>
    <w:r w:rsidRPr="00671EB1">
      <w:instrText>PAGE   \* MERGEFORMAT</w:instrText>
    </w:r>
    <w:r w:rsidRPr="00671EB1">
      <w:fldChar w:fldCharType="separate"/>
    </w:r>
    <w:r w:rsidR="00182CE3">
      <w:rPr>
        <w:noProof/>
      </w:rPr>
      <w:t>16</w:t>
    </w:r>
    <w:r w:rsidRPr="00671EB1">
      <w:fldChar w:fldCharType="end"/>
    </w:r>
  </w:p>
  <w:p w:rsidR="00901129" w:rsidRDefault="009011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29" w:rsidRDefault="00901129">
    <w:pPr>
      <w:pStyle w:val="ab"/>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209851"/>
      <w:docPartObj>
        <w:docPartGallery w:val="Page Numbers (Top of Page)"/>
        <w:docPartUnique/>
      </w:docPartObj>
    </w:sdtPr>
    <w:sdtEndPr>
      <w:rPr>
        <w:sz w:val="24"/>
        <w:szCs w:val="24"/>
      </w:rPr>
    </w:sdtEndPr>
    <w:sdtContent>
      <w:p w:rsidR="00901129" w:rsidRDefault="00901129">
        <w:pPr>
          <w:pStyle w:val="ab"/>
          <w:jc w:val="right"/>
        </w:pPr>
        <w:r w:rsidRPr="00900F87">
          <w:rPr>
            <w:sz w:val="24"/>
            <w:szCs w:val="24"/>
          </w:rPr>
          <w:fldChar w:fldCharType="begin"/>
        </w:r>
        <w:r w:rsidRPr="00900F87">
          <w:rPr>
            <w:sz w:val="24"/>
            <w:szCs w:val="24"/>
          </w:rPr>
          <w:instrText>PAGE   \* MERGEFORMAT</w:instrText>
        </w:r>
        <w:r w:rsidRPr="00900F87">
          <w:rPr>
            <w:sz w:val="24"/>
            <w:szCs w:val="24"/>
          </w:rPr>
          <w:fldChar w:fldCharType="separate"/>
        </w:r>
        <w:r w:rsidR="00182CE3">
          <w:rPr>
            <w:noProof/>
            <w:sz w:val="24"/>
            <w:szCs w:val="24"/>
          </w:rPr>
          <w:t>19</w:t>
        </w:r>
        <w:r w:rsidRPr="00900F87">
          <w:rPr>
            <w:sz w:val="24"/>
            <w:szCs w:val="24"/>
          </w:rPr>
          <w:fldChar w:fldCharType="end"/>
        </w:r>
      </w:p>
    </w:sdtContent>
  </w:sdt>
  <w:p w:rsidR="00901129" w:rsidRDefault="00901129">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8860"/>
      <w:docPartObj>
        <w:docPartGallery w:val="Page Numbers (Top of Page)"/>
        <w:docPartUnique/>
      </w:docPartObj>
    </w:sdtPr>
    <w:sdtEndPr>
      <w:rPr>
        <w:sz w:val="24"/>
        <w:szCs w:val="24"/>
      </w:rPr>
    </w:sdtEndPr>
    <w:sdtContent>
      <w:p w:rsidR="00901129" w:rsidRPr="007618E1" w:rsidRDefault="00901129">
        <w:pPr>
          <w:pStyle w:val="ab"/>
          <w:jc w:val="right"/>
          <w:rPr>
            <w:sz w:val="24"/>
            <w:szCs w:val="24"/>
          </w:rPr>
        </w:pPr>
        <w:r w:rsidRPr="007618E1">
          <w:rPr>
            <w:sz w:val="24"/>
            <w:szCs w:val="24"/>
          </w:rPr>
          <w:fldChar w:fldCharType="begin"/>
        </w:r>
        <w:r w:rsidRPr="007618E1">
          <w:rPr>
            <w:sz w:val="24"/>
            <w:szCs w:val="24"/>
          </w:rPr>
          <w:instrText>PAGE   \* MERGEFORMAT</w:instrText>
        </w:r>
        <w:r w:rsidRPr="007618E1">
          <w:rPr>
            <w:sz w:val="24"/>
            <w:szCs w:val="24"/>
          </w:rPr>
          <w:fldChar w:fldCharType="separate"/>
        </w:r>
        <w:r w:rsidR="00182CE3">
          <w:rPr>
            <w:noProof/>
            <w:sz w:val="24"/>
            <w:szCs w:val="24"/>
          </w:rPr>
          <w:t>33</w:t>
        </w:r>
        <w:r w:rsidRPr="007618E1">
          <w:rPr>
            <w:sz w:val="24"/>
            <w:szCs w:val="24"/>
          </w:rPr>
          <w:fldChar w:fldCharType="end"/>
        </w:r>
      </w:p>
    </w:sdtContent>
  </w:sdt>
  <w:p w:rsidR="00901129" w:rsidRDefault="0090112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475E"/>
    <w:multiLevelType w:val="hybridMultilevel"/>
    <w:tmpl w:val="35B6CDB2"/>
    <w:lvl w:ilvl="0" w:tplc="981E1A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46A1DA0"/>
    <w:multiLevelType w:val="hybridMultilevel"/>
    <w:tmpl w:val="E4CA9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161EBB"/>
    <w:multiLevelType w:val="hybridMultilevel"/>
    <w:tmpl w:val="E306DB9C"/>
    <w:lvl w:ilvl="0" w:tplc="0542FB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A7"/>
    <w:rsid w:val="0000062C"/>
    <w:rsid w:val="0000072D"/>
    <w:rsid w:val="0000230D"/>
    <w:rsid w:val="00002CEA"/>
    <w:rsid w:val="00002F89"/>
    <w:rsid w:val="00003842"/>
    <w:rsid w:val="00004244"/>
    <w:rsid w:val="000047F4"/>
    <w:rsid w:val="00004B94"/>
    <w:rsid w:val="0000534B"/>
    <w:rsid w:val="00005E45"/>
    <w:rsid w:val="00006569"/>
    <w:rsid w:val="000107A5"/>
    <w:rsid w:val="000108B5"/>
    <w:rsid w:val="00011177"/>
    <w:rsid w:val="000113BF"/>
    <w:rsid w:val="00012A56"/>
    <w:rsid w:val="00012C90"/>
    <w:rsid w:val="00013E0D"/>
    <w:rsid w:val="000144FA"/>
    <w:rsid w:val="0001493C"/>
    <w:rsid w:val="00014AAC"/>
    <w:rsid w:val="00014F01"/>
    <w:rsid w:val="00014F7A"/>
    <w:rsid w:val="00015440"/>
    <w:rsid w:val="000168A7"/>
    <w:rsid w:val="00017063"/>
    <w:rsid w:val="000173AB"/>
    <w:rsid w:val="00017D10"/>
    <w:rsid w:val="000208E5"/>
    <w:rsid w:val="00020946"/>
    <w:rsid w:val="0002100F"/>
    <w:rsid w:val="000214F3"/>
    <w:rsid w:val="00021653"/>
    <w:rsid w:val="00021BF1"/>
    <w:rsid w:val="00024501"/>
    <w:rsid w:val="00026DBF"/>
    <w:rsid w:val="00027B6E"/>
    <w:rsid w:val="000305A6"/>
    <w:rsid w:val="000306C5"/>
    <w:rsid w:val="0003253B"/>
    <w:rsid w:val="00032862"/>
    <w:rsid w:val="000343E6"/>
    <w:rsid w:val="000350D4"/>
    <w:rsid w:val="00035AA1"/>
    <w:rsid w:val="00035ADE"/>
    <w:rsid w:val="000376B0"/>
    <w:rsid w:val="000376C5"/>
    <w:rsid w:val="0003797D"/>
    <w:rsid w:val="00037ADA"/>
    <w:rsid w:val="00037FFD"/>
    <w:rsid w:val="00040895"/>
    <w:rsid w:val="00040A5A"/>
    <w:rsid w:val="00040E1D"/>
    <w:rsid w:val="00040F59"/>
    <w:rsid w:val="000411D1"/>
    <w:rsid w:val="000417E9"/>
    <w:rsid w:val="00041B43"/>
    <w:rsid w:val="00043658"/>
    <w:rsid w:val="00043926"/>
    <w:rsid w:val="00044598"/>
    <w:rsid w:val="00044CA1"/>
    <w:rsid w:val="000463A8"/>
    <w:rsid w:val="000464B9"/>
    <w:rsid w:val="00046828"/>
    <w:rsid w:val="000470B0"/>
    <w:rsid w:val="0004711B"/>
    <w:rsid w:val="00050848"/>
    <w:rsid w:val="00050ECD"/>
    <w:rsid w:val="00050EEA"/>
    <w:rsid w:val="00051362"/>
    <w:rsid w:val="00051E21"/>
    <w:rsid w:val="00052014"/>
    <w:rsid w:val="00053FA6"/>
    <w:rsid w:val="000542E7"/>
    <w:rsid w:val="00054431"/>
    <w:rsid w:val="00055127"/>
    <w:rsid w:val="000558D6"/>
    <w:rsid w:val="00056089"/>
    <w:rsid w:val="000560BE"/>
    <w:rsid w:val="0005754B"/>
    <w:rsid w:val="000575AB"/>
    <w:rsid w:val="0006041D"/>
    <w:rsid w:val="00060425"/>
    <w:rsid w:val="000630B6"/>
    <w:rsid w:val="000658D5"/>
    <w:rsid w:val="00065E06"/>
    <w:rsid w:val="0006797D"/>
    <w:rsid w:val="00067C04"/>
    <w:rsid w:val="00073553"/>
    <w:rsid w:val="00073A6B"/>
    <w:rsid w:val="00073D94"/>
    <w:rsid w:val="00074356"/>
    <w:rsid w:val="000743F9"/>
    <w:rsid w:val="00074498"/>
    <w:rsid w:val="0007490A"/>
    <w:rsid w:val="00075B73"/>
    <w:rsid w:val="000765BE"/>
    <w:rsid w:val="00080B6D"/>
    <w:rsid w:val="000812D3"/>
    <w:rsid w:val="00081B0A"/>
    <w:rsid w:val="00081C3E"/>
    <w:rsid w:val="00081D87"/>
    <w:rsid w:val="00083BB9"/>
    <w:rsid w:val="0008405B"/>
    <w:rsid w:val="0008661F"/>
    <w:rsid w:val="00086632"/>
    <w:rsid w:val="00087C83"/>
    <w:rsid w:val="0009022B"/>
    <w:rsid w:val="000902EA"/>
    <w:rsid w:val="00090813"/>
    <w:rsid w:val="000914EF"/>
    <w:rsid w:val="000915F0"/>
    <w:rsid w:val="00091F24"/>
    <w:rsid w:val="0009200D"/>
    <w:rsid w:val="0009246E"/>
    <w:rsid w:val="00092DC4"/>
    <w:rsid w:val="00093ADC"/>
    <w:rsid w:val="00094135"/>
    <w:rsid w:val="00095159"/>
    <w:rsid w:val="000969B6"/>
    <w:rsid w:val="00096E7A"/>
    <w:rsid w:val="00097CC2"/>
    <w:rsid w:val="000A209D"/>
    <w:rsid w:val="000A2ED2"/>
    <w:rsid w:val="000A3905"/>
    <w:rsid w:val="000A3A36"/>
    <w:rsid w:val="000A6B98"/>
    <w:rsid w:val="000A7A1C"/>
    <w:rsid w:val="000B11E3"/>
    <w:rsid w:val="000B2362"/>
    <w:rsid w:val="000B275E"/>
    <w:rsid w:val="000B2DC5"/>
    <w:rsid w:val="000B5295"/>
    <w:rsid w:val="000B5860"/>
    <w:rsid w:val="000B5AAE"/>
    <w:rsid w:val="000B5E02"/>
    <w:rsid w:val="000B5FEB"/>
    <w:rsid w:val="000B626D"/>
    <w:rsid w:val="000B64A3"/>
    <w:rsid w:val="000C0108"/>
    <w:rsid w:val="000C04FD"/>
    <w:rsid w:val="000C0824"/>
    <w:rsid w:val="000C4CE9"/>
    <w:rsid w:val="000C4F37"/>
    <w:rsid w:val="000C5C93"/>
    <w:rsid w:val="000C7BF0"/>
    <w:rsid w:val="000D02E6"/>
    <w:rsid w:val="000D37B8"/>
    <w:rsid w:val="000D4EC7"/>
    <w:rsid w:val="000D64FB"/>
    <w:rsid w:val="000D719F"/>
    <w:rsid w:val="000D7C51"/>
    <w:rsid w:val="000D7C5D"/>
    <w:rsid w:val="000E17F4"/>
    <w:rsid w:val="000E227B"/>
    <w:rsid w:val="000E2DE2"/>
    <w:rsid w:val="000E3787"/>
    <w:rsid w:val="000E399B"/>
    <w:rsid w:val="000E3C9A"/>
    <w:rsid w:val="000E4337"/>
    <w:rsid w:val="000E51C2"/>
    <w:rsid w:val="000E5BC8"/>
    <w:rsid w:val="000E5BE9"/>
    <w:rsid w:val="000E6250"/>
    <w:rsid w:val="000E69CC"/>
    <w:rsid w:val="000E6D60"/>
    <w:rsid w:val="000E748D"/>
    <w:rsid w:val="000F037D"/>
    <w:rsid w:val="000F1400"/>
    <w:rsid w:val="000F4170"/>
    <w:rsid w:val="000F438C"/>
    <w:rsid w:val="000F5151"/>
    <w:rsid w:val="000F672D"/>
    <w:rsid w:val="000F67CD"/>
    <w:rsid w:val="000F7887"/>
    <w:rsid w:val="001009BD"/>
    <w:rsid w:val="00101ECE"/>
    <w:rsid w:val="001020AA"/>
    <w:rsid w:val="00105D61"/>
    <w:rsid w:val="001060B8"/>
    <w:rsid w:val="001061AA"/>
    <w:rsid w:val="001065F0"/>
    <w:rsid w:val="00106B47"/>
    <w:rsid w:val="0010791D"/>
    <w:rsid w:val="00107D96"/>
    <w:rsid w:val="00110AA5"/>
    <w:rsid w:val="00110BE9"/>
    <w:rsid w:val="00111F6E"/>
    <w:rsid w:val="00112F46"/>
    <w:rsid w:val="0011302C"/>
    <w:rsid w:val="0011344B"/>
    <w:rsid w:val="0011361A"/>
    <w:rsid w:val="0011439C"/>
    <w:rsid w:val="00114CAE"/>
    <w:rsid w:val="00114FAE"/>
    <w:rsid w:val="001153F6"/>
    <w:rsid w:val="001162F8"/>
    <w:rsid w:val="00116316"/>
    <w:rsid w:val="00117C32"/>
    <w:rsid w:val="001201AB"/>
    <w:rsid w:val="001203E5"/>
    <w:rsid w:val="001219DF"/>
    <w:rsid w:val="001220ED"/>
    <w:rsid w:val="00123BD4"/>
    <w:rsid w:val="001245B1"/>
    <w:rsid w:val="00124679"/>
    <w:rsid w:val="00124D77"/>
    <w:rsid w:val="00126027"/>
    <w:rsid w:val="001269C9"/>
    <w:rsid w:val="0013137B"/>
    <w:rsid w:val="00131C06"/>
    <w:rsid w:val="001331DF"/>
    <w:rsid w:val="00133398"/>
    <w:rsid w:val="00134B78"/>
    <w:rsid w:val="00135303"/>
    <w:rsid w:val="00135EDE"/>
    <w:rsid w:val="001363F6"/>
    <w:rsid w:val="0013680C"/>
    <w:rsid w:val="00136BCB"/>
    <w:rsid w:val="001370A6"/>
    <w:rsid w:val="001379A3"/>
    <w:rsid w:val="00141320"/>
    <w:rsid w:val="00141329"/>
    <w:rsid w:val="00141392"/>
    <w:rsid w:val="001413E5"/>
    <w:rsid w:val="00142386"/>
    <w:rsid w:val="00143338"/>
    <w:rsid w:val="00143407"/>
    <w:rsid w:val="00143877"/>
    <w:rsid w:val="00144983"/>
    <w:rsid w:val="00145649"/>
    <w:rsid w:val="00145660"/>
    <w:rsid w:val="00147ABB"/>
    <w:rsid w:val="001500E4"/>
    <w:rsid w:val="0015334C"/>
    <w:rsid w:val="001541A8"/>
    <w:rsid w:val="00154FDE"/>
    <w:rsid w:val="00155B9A"/>
    <w:rsid w:val="0016298F"/>
    <w:rsid w:val="00162D49"/>
    <w:rsid w:val="00164B67"/>
    <w:rsid w:val="00164F0D"/>
    <w:rsid w:val="001658D0"/>
    <w:rsid w:val="001661CC"/>
    <w:rsid w:val="00166D17"/>
    <w:rsid w:val="00167D46"/>
    <w:rsid w:val="001710F5"/>
    <w:rsid w:val="00171130"/>
    <w:rsid w:val="0017296B"/>
    <w:rsid w:val="00172CE7"/>
    <w:rsid w:val="00173114"/>
    <w:rsid w:val="00174164"/>
    <w:rsid w:val="001741B4"/>
    <w:rsid w:val="00176D6C"/>
    <w:rsid w:val="001775E5"/>
    <w:rsid w:val="00177E5C"/>
    <w:rsid w:val="00180C3F"/>
    <w:rsid w:val="00180CAA"/>
    <w:rsid w:val="00181870"/>
    <w:rsid w:val="00181B6F"/>
    <w:rsid w:val="00181C13"/>
    <w:rsid w:val="00182515"/>
    <w:rsid w:val="00182CE3"/>
    <w:rsid w:val="001830CB"/>
    <w:rsid w:val="00184E16"/>
    <w:rsid w:val="0018570A"/>
    <w:rsid w:val="0018574C"/>
    <w:rsid w:val="00186D83"/>
    <w:rsid w:val="0018747A"/>
    <w:rsid w:val="001905E9"/>
    <w:rsid w:val="00190775"/>
    <w:rsid w:val="00190B71"/>
    <w:rsid w:val="00190E49"/>
    <w:rsid w:val="00191C77"/>
    <w:rsid w:val="00192E3F"/>
    <w:rsid w:val="00193B38"/>
    <w:rsid w:val="00193FB8"/>
    <w:rsid w:val="00196543"/>
    <w:rsid w:val="00196C9C"/>
    <w:rsid w:val="0019799D"/>
    <w:rsid w:val="001A041B"/>
    <w:rsid w:val="001A1537"/>
    <w:rsid w:val="001A25CE"/>
    <w:rsid w:val="001A32ED"/>
    <w:rsid w:val="001A3570"/>
    <w:rsid w:val="001A3769"/>
    <w:rsid w:val="001A391B"/>
    <w:rsid w:val="001A422C"/>
    <w:rsid w:val="001A42B3"/>
    <w:rsid w:val="001A520F"/>
    <w:rsid w:val="001A5CB0"/>
    <w:rsid w:val="001A6E1C"/>
    <w:rsid w:val="001A719C"/>
    <w:rsid w:val="001A7F01"/>
    <w:rsid w:val="001B0858"/>
    <w:rsid w:val="001B0B92"/>
    <w:rsid w:val="001B156D"/>
    <w:rsid w:val="001B15B4"/>
    <w:rsid w:val="001B172D"/>
    <w:rsid w:val="001B1CEF"/>
    <w:rsid w:val="001B2A84"/>
    <w:rsid w:val="001B2F1E"/>
    <w:rsid w:val="001B372A"/>
    <w:rsid w:val="001B3A58"/>
    <w:rsid w:val="001B3B91"/>
    <w:rsid w:val="001B4EF0"/>
    <w:rsid w:val="001B4FBD"/>
    <w:rsid w:val="001B5E5B"/>
    <w:rsid w:val="001B5E7E"/>
    <w:rsid w:val="001B6E85"/>
    <w:rsid w:val="001B7429"/>
    <w:rsid w:val="001B7EA2"/>
    <w:rsid w:val="001C03CE"/>
    <w:rsid w:val="001C055E"/>
    <w:rsid w:val="001C0C32"/>
    <w:rsid w:val="001C14AA"/>
    <w:rsid w:val="001C249C"/>
    <w:rsid w:val="001C2548"/>
    <w:rsid w:val="001C3FCD"/>
    <w:rsid w:val="001C42DF"/>
    <w:rsid w:val="001C4314"/>
    <w:rsid w:val="001C433B"/>
    <w:rsid w:val="001C439B"/>
    <w:rsid w:val="001C4DE1"/>
    <w:rsid w:val="001C6A18"/>
    <w:rsid w:val="001D09E0"/>
    <w:rsid w:val="001D16E1"/>
    <w:rsid w:val="001D25E0"/>
    <w:rsid w:val="001D2863"/>
    <w:rsid w:val="001D28CE"/>
    <w:rsid w:val="001D3E5D"/>
    <w:rsid w:val="001D4432"/>
    <w:rsid w:val="001D5BEE"/>
    <w:rsid w:val="001D5FA6"/>
    <w:rsid w:val="001D5FBD"/>
    <w:rsid w:val="001D74A5"/>
    <w:rsid w:val="001E1087"/>
    <w:rsid w:val="001E228D"/>
    <w:rsid w:val="001E2400"/>
    <w:rsid w:val="001E2EBA"/>
    <w:rsid w:val="001E36DD"/>
    <w:rsid w:val="001E4A67"/>
    <w:rsid w:val="001E5600"/>
    <w:rsid w:val="001E5945"/>
    <w:rsid w:val="001E5A88"/>
    <w:rsid w:val="001E79D0"/>
    <w:rsid w:val="001F14EA"/>
    <w:rsid w:val="001F2947"/>
    <w:rsid w:val="001F2955"/>
    <w:rsid w:val="001F2FFB"/>
    <w:rsid w:val="001F3CEE"/>
    <w:rsid w:val="001F3E08"/>
    <w:rsid w:val="001F5578"/>
    <w:rsid w:val="001F578A"/>
    <w:rsid w:val="001F583F"/>
    <w:rsid w:val="001F6634"/>
    <w:rsid w:val="001F75AC"/>
    <w:rsid w:val="00200AFD"/>
    <w:rsid w:val="00200EA1"/>
    <w:rsid w:val="00201AE6"/>
    <w:rsid w:val="0020278D"/>
    <w:rsid w:val="002029AC"/>
    <w:rsid w:val="00203CCA"/>
    <w:rsid w:val="00204B2F"/>
    <w:rsid w:val="002051DD"/>
    <w:rsid w:val="00205B6E"/>
    <w:rsid w:val="002063F4"/>
    <w:rsid w:val="00206942"/>
    <w:rsid w:val="00207BC7"/>
    <w:rsid w:val="00211267"/>
    <w:rsid w:val="00211C78"/>
    <w:rsid w:val="00212437"/>
    <w:rsid w:val="0021265D"/>
    <w:rsid w:val="002132E2"/>
    <w:rsid w:val="002132E4"/>
    <w:rsid w:val="00213893"/>
    <w:rsid w:val="00213BF2"/>
    <w:rsid w:val="0021549D"/>
    <w:rsid w:val="00215841"/>
    <w:rsid w:val="0021737C"/>
    <w:rsid w:val="00217B28"/>
    <w:rsid w:val="00220132"/>
    <w:rsid w:val="002201F5"/>
    <w:rsid w:val="00220385"/>
    <w:rsid w:val="0022067E"/>
    <w:rsid w:val="00220B71"/>
    <w:rsid w:val="00222422"/>
    <w:rsid w:val="00222D13"/>
    <w:rsid w:val="00223B8B"/>
    <w:rsid w:val="002240AE"/>
    <w:rsid w:val="00224682"/>
    <w:rsid w:val="00224C27"/>
    <w:rsid w:val="0023072C"/>
    <w:rsid w:val="00230958"/>
    <w:rsid w:val="00231C0B"/>
    <w:rsid w:val="00232B6D"/>
    <w:rsid w:val="00233164"/>
    <w:rsid w:val="002332BA"/>
    <w:rsid w:val="00233674"/>
    <w:rsid w:val="00234F37"/>
    <w:rsid w:val="0023530D"/>
    <w:rsid w:val="00235310"/>
    <w:rsid w:val="00235745"/>
    <w:rsid w:val="00235971"/>
    <w:rsid w:val="002372AB"/>
    <w:rsid w:val="0024071B"/>
    <w:rsid w:val="00241607"/>
    <w:rsid w:val="00241C2B"/>
    <w:rsid w:val="00241D04"/>
    <w:rsid w:val="00242342"/>
    <w:rsid w:val="00242BFD"/>
    <w:rsid w:val="00242D49"/>
    <w:rsid w:val="00243F66"/>
    <w:rsid w:val="00244928"/>
    <w:rsid w:val="00245476"/>
    <w:rsid w:val="00245799"/>
    <w:rsid w:val="00245F27"/>
    <w:rsid w:val="002465AF"/>
    <w:rsid w:val="00247248"/>
    <w:rsid w:val="0025031E"/>
    <w:rsid w:val="00250B72"/>
    <w:rsid w:val="00251B5E"/>
    <w:rsid w:val="00252AB6"/>
    <w:rsid w:val="00253245"/>
    <w:rsid w:val="00255DE2"/>
    <w:rsid w:val="002565CA"/>
    <w:rsid w:val="002566A3"/>
    <w:rsid w:val="00257074"/>
    <w:rsid w:val="0026003B"/>
    <w:rsid w:val="00262372"/>
    <w:rsid w:val="00262B7C"/>
    <w:rsid w:val="00263453"/>
    <w:rsid w:val="002634C6"/>
    <w:rsid w:val="00263D7F"/>
    <w:rsid w:val="0026429A"/>
    <w:rsid w:val="00265AD4"/>
    <w:rsid w:val="0026636B"/>
    <w:rsid w:val="00266B0B"/>
    <w:rsid w:val="00266B0D"/>
    <w:rsid w:val="00270E5A"/>
    <w:rsid w:val="002711D8"/>
    <w:rsid w:val="00271D53"/>
    <w:rsid w:val="0027273B"/>
    <w:rsid w:val="002728B0"/>
    <w:rsid w:val="00272F7A"/>
    <w:rsid w:val="0027312A"/>
    <w:rsid w:val="00275147"/>
    <w:rsid w:val="00275221"/>
    <w:rsid w:val="00276090"/>
    <w:rsid w:val="0027651B"/>
    <w:rsid w:val="002771AA"/>
    <w:rsid w:val="00277535"/>
    <w:rsid w:val="00277969"/>
    <w:rsid w:val="00277C1D"/>
    <w:rsid w:val="002812F0"/>
    <w:rsid w:val="0028153D"/>
    <w:rsid w:val="00281B47"/>
    <w:rsid w:val="00281FFF"/>
    <w:rsid w:val="002828A5"/>
    <w:rsid w:val="00282C94"/>
    <w:rsid w:val="002843D3"/>
    <w:rsid w:val="002848B2"/>
    <w:rsid w:val="00286987"/>
    <w:rsid w:val="00286FC8"/>
    <w:rsid w:val="0028710A"/>
    <w:rsid w:val="00287B88"/>
    <w:rsid w:val="00287FD2"/>
    <w:rsid w:val="00290C38"/>
    <w:rsid w:val="00291701"/>
    <w:rsid w:val="002919E3"/>
    <w:rsid w:val="00291A14"/>
    <w:rsid w:val="00291BC5"/>
    <w:rsid w:val="002921C3"/>
    <w:rsid w:val="00293924"/>
    <w:rsid w:val="00293E38"/>
    <w:rsid w:val="00294D86"/>
    <w:rsid w:val="00295BA1"/>
    <w:rsid w:val="00296D6D"/>
    <w:rsid w:val="00297C49"/>
    <w:rsid w:val="002A01F1"/>
    <w:rsid w:val="002A0BB0"/>
    <w:rsid w:val="002A1444"/>
    <w:rsid w:val="002A21B1"/>
    <w:rsid w:val="002A259B"/>
    <w:rsid w:val="002A288D"/>
    <w:rsid w:val="002A43D7"/>
    <w:rsid w:val="002A454A"/>
    <w:rsid w:val="002A768F"/>
    <w:rsid w:val="002A79CC"/>
    <w:rsid w:val="002A79DD"/>
    <w:rsid w:val="002B2D8A"/>
    <w:rsid w:val="002B32D9"/>
    <w:rsid w:val="002B348E"/>
    <w:rsid w:val="002B50B1"/>
    <w:rsid w:val="002B50E5"/>
    <w:rsid w:val="002B56A2"/>
    <w:rsid w:val="002B56AC"/>
    <w:rsid w:val="002B5810"/>
    <w:rsid w:val="002B7892"/>
    <w:rsid w:val="002C05BA"/>
    <w:rsid w:val="002C0C0C"/>
    <w:rsid w:val="002C1CA3"/>
    <w:rsid w:val="002C1D0D"/>
    <w:rsid w:val="002C20DE"/>
    <w:rsid w:val="002C20E4"/>
    <w:rsid w:val="002C3F3D"/>
    <w:rsid w:val="002C4996"/>
    <w:rsid w:val="002C49C1"/>
    <w:rsid w:val="002C63E5"/>
    <w:rsid w:val="002C6770"/>
    <w:rsid w:val="002C6A8C"/>
    <w:rsid w:val="002C6D5E"/>
    <w:rsid w:val="002C6DE3"/>
    <w:rsid w:val="002C7AF0"/>
    <w:rsid w:val="002C7BE9"/>
    <w:rsid w:val="002C7D84"/>
    <w:rsid w:val="002D06A8"/>
    <w:rsid w:val="002D07C4"/>
    <w:rsid w:val="002D0DC6"/>
    <w:rsid w:val="002D11EF"/>
    <w:rsid w:val="002D2751"/>
    <w:rsid w:val="002D2B2E"/>
    <w:rsid w:val="002D3132"/>
    <w:rsid w:val="002D46DC"/>
    <w:rsid w:val="002D4F94"/>
    <w:rsid w:val="002D589A"/>
    <w:rsid w:val="002D5E65"/>
    <w:rsid w:val="002D60C6"/>
    <w:rsid w:val="002D6235"/>
    <w:rsid w:val="002D651C"/>
    <w:rsid w:val="002D6F47"/>
    <w:rsid w:val="002E0A24"/>
    <w:rsid w:val="002E0D42"/>
    <w:rsid w:val="002E1767"/>
    <w:rsid w:val="002E24A7"/>
    <w:rsid w:val="002E2CF4"/>
    <w:rsid w:val="002E3C1B"/>
    <w:rsid w:val="002E53B7"/>
    <w:rsid w:val="002E61E2"/>
    <w:rsid w:val="002E69E7"/>
    <w:rsid w:val="002F0513"/>
    <w:rsid w:val="002F0C5D"/>
    <w:rsid w:val="002F1CF6"/>
    <w:rsid w:val="002F1E11"/>
    <w:rsid w:val="002F1EB4"/>
    <w:rsid w:val="002F2329"/>
    <w:rsid w:val="002F2B7F"/>
    <w:rsid w:val="002F2DAD"/>
    <w:rsid w:val="002F395F"/>
    <w:rsid w:val="002F39A1"/>
    <w:rsid w:val="002F4774"/>
    <w:rsid w:val="002F4DE9"/>
    <w:rsid w:val="002F51DA"/>
    <w:rsid w:val="002F613E"/>
    <w:rsid w:val="002F6DB9"/>
    <w:rsid w:val="002F6E1B"/>
    <w:rsid w:val="002F71D2"/>
    <w:rsid w:val="002F749C"/>
    <w:rsid w:val="002F7E07"/>
    <w:rsid w:val="0030057E"/>
    <w:rsid w:val="0030057F"/>
    <w:rsid w:val="00303B8D"/>
    <w:rsid w:val="0030581C"/>
    <w:rsid w:val="00305A2C"/>
    <w:rsid w:val="0030726E"/>
    <w:rsid w:val="0030796E"/>
    <w:rsid w:val="003079D3"/>
    <w:rsid w:val="00311D0F"/>
    <w:rsid w:val="0031216D"/>
    <w:rsid w:val="003126C2"/>
    <w:rsid w:val="00312E1E"/>
    <w:rsid w:val="0031453F"/>
    <w:rsid w:val="00314F15"/>
    <w:rsid w:val="00315AFD"/>
    <w:rsid w:val="00315B17"/>
    <w:rsid w:val="00315DDA"/>
    <w:rsid w:val="00317C9A"/>
    <w:rsid w:val="003205C2"/>
    <w:rsid w:val="00321134"/>
    <w:rsid w:val="003221C5"/>
    <w:rsid w:val="00322531"/>
    <w:rsid w:val="003226AC"/>
    <w:rsid w:val="003228E0"/>
    <w:rsid w:val="00322CD1"/>
    <w:rsid w:val="00323ADA"/>
    <w:rsid w:val="00325B21"/>
    <w:rsid w:val="00327011"/>
    <w:rsid w:val="003310FB"/>
    <w:rsid w:val="00332671"/>
    <w:rsid w:val="0033370D"/>
    <w:rsid w:val="003341DE"/>
    <w:rsid w:val="0033426D"/>
    <w:rsid w:val="00334955"/>
    <w:rsid w:val="00334A6D"/>
    <w:rsid w:val="0033529A"/>
    <w:rsid w:val="003356BB"/>
    <w:rsid w:val="00336157"/>
    <w:rsid w:val="00336A44"/>
    <w:rsid w:val="003376CB"/>
    <w:rsid w:val="003404F3"/>
    <w:rsid w:val="00340C8A"/>
    <w:rsid w:val="0034135C"/>
    <w:rsid w:val="003416DE"/>
    <w:rsid w:val="003427A5"/>
    <w:rsid w:val="00343B07"/>
    <w:rsid w:val="00343DFD"/>
    <w:rsid w:val="003447DE"/>
    <w:rsid w:val="00345637"/>
    <w:rsid w:val="003461D3"/>
    <w:rsid w:val="00346908"/>
    <w:rsid w:val="00346C3D"/>
    <w:rsid w:val="00346E52"/>
    <w:rsid w:val="00347406"/>
    <w:rsid w:val="00347FF7"/>
    <w:rsid w:val="00350273"/>
    <w:rsid w:val="00350ACA"/>
    <w:rsid w:val="00352CE4"/>
    <w:rsid w:val="00352D95"/>
    <w:rsid w:val="003548FC"/>
    <w:rsid w:val="00357750"/>
    <w:rsid w:val="00360843"/>
    <w:rsid w:val="00360D87"/>
    <w:rsid w:val="00360E2A"/>
    <w:rsid w:val="0036196A"/>
    <w:rsid w:val="00361E89"/>
    <w:rsid w:val="00362ABC"/>
    <w:rsid w:val="00363100"/>
    <w:rsid w:val="00364E36"/>
    <w:rsid w:val="00366177"/>
    <w:rsid w:val="00366235"/>
    <w:rsid w:val="003662B5"/>
    <w:rsid w:val="0037004A"/>
    <w:rsid w:val="00372196"/>
    <w:rsid w:val="003721C4"/>
    <w:rsid w:val="00372FF9"/>
    <w:rsid w:val="00373258"/>
    <w:rsid w:val="00373DFC"/>
    <w:rsid w:val="0037462F"/>
    <w:rsid w:val="00374682"/>
    <w:rsid w:val="0037579F"/>
    <w:rsid w:val="0037679E"/>
    <w:rsid w:val="003770BD"/>
    <w:rsid w:val="003775BD"/>
    <w:rsid w:val="00377E16"/>
    <w:rsid w:val="00380184"/>
    <w:rsid w:val="003815C0"/>
    <w:rsid w:val="00381862"/>
    <w:rsid w:val="00382BE1"/>
    <w:rsid w:val="00383ED1"/>
    <w:rsid w:val="003856C4"/>
    <w:rsid w:val="00386191"/>
    <w:rsid w:val="00386690"/>
    <w:rsid w:val="00386ABA"/>
    <w:rsid w:val="00386DB0"/>
    <w:rsid w:val="00387369"/>
    <w:rsid w:val="003875CA"/>
    <w:rsid w:val="00387644"/>
    <w:rsid w:val="00387800"/>
    <w:rsid w:val="00390222"/>
    <w:rsid w:val="00390A50"/>
    <w:rsid w:val="00390E71"/>
    <w:rsid w:val="00391C3D"/>
    <w:rsid w:val="00391F0C"/>
    <w:rsid w:val="00392B55"/>
    <w:rsid w:val="00393927"/>
    <w:rsid w:val="0039457E"/>
    <w:rsid w:val="00396043"/>
    <w:rsid w:val="00396E23"/>
    <w:rsid w:val="003A01AD"/>
    <w:rsid w:val="003A0CD9"/>
    <w:rsid w:val="003A1008"/>
    <w:rsid w:val="003A13D8"/>
    <w:rsid w:val="003A21F4"/>
    <w:rsid w:val="003A2FD2"/>
    <w:rsid w:val="003A344D"/>
    <w:rsid w:val="003A4E49"/>
    <w:rsid w:val="003A5472"/>
    <w:rsid w:val="003A60B5"/>
    <w:rsid w:val="003A60B6"/>
    <w:rsid w:val="003A6A7A"/>
    <w:rsid w:val="003A70A5"/>
    <w:rsid w:val="003B0469"/>
    <w:rsid w:val="003B0E8A"/>
    <w:rsid w:val="003B171F"/>
    <w:rsid w:val="003B331D"/>
    <w:rsid w:val="003B49CF"/>
    <w:rsid w:val="003B6924"/>
    <w:rsid w:val="003B6B66"/>
    <w:rsid w:val="003C04FE"/>
    <w:rsid w:val="003C0CB8"/>
    <w:rsid w:val="003C1018"/>
    <w:rsid w:val="003C20E4"/>
    <w:rsid w:val="003C3167"/>
    <w:rsid w:val="003C3A43"/>
    <w:rsid w:val="003C3AC3"/>
    <w:rsid w:val="003C3E2A"/>
    <w:rsid w:val="003C4B79"/>
    <w:rsid w:val="003C57E6"/>
    <w:rsid w:val="003C65A9"/>
    <w:rsid w:val="003C6CDB"/>
    <w:rsid w:val="003C74BA"/>
    <w:rsid w:val="003C7D5F"/>
    <w:rsid w:val="003D1307"/>
    <w:rsid w:val="003D17AE"/>
    <w:rsid w:val="003D265E"/>
    <w:rsid w:val="003D2E21"/>
    <w:rsid w:val="003D2FB8"/>
    <w:rsid w:val="003D33CC"/>
    <w:rsid w:val="003D3975"/>
    <w:rsid w:val="003D455A"/>
    <w:rsid w:val="003D5146"/>
    <w:rsid w:val="003D5DD3"/>
    <w:rsid w:val="003D7111"/>
    <w:rsid w:val="003D7EC5"/>
    <w:rsid w:val="003E0436"/>
    <w:rsid w:val="003E0EF8"/>
    <w:rsid w:val="003E16ED"/>
    <w:rsid w:val="003E2250"/>
    <w:rsid w:val="003E25BC"/>
    <w:rsid w:val="003E3433"/>
    <w:rsid w:val="003E3A07"/>
    <w:rsid w:val="003E3B2C"/>
    <w:rsid w:val="003E409A"/>
    <w:rsid w:val="003E56A0"/>
    <w:rsid w:val="003E57C3"/>
    <w:rsid w:val="003E595D"/>
    <w:rsid w:val="003E5B9B"/>
    <w:rsid w:val="003E727E"/>
    <w:rsid w:val="003E74C5"/>
    <w:rsid w:val="003E75E0"/>
    <w:rsid w:val="003F11E2"/>
    <w:rsid w:val="003F193F"/>
    <w:rsid w:val="003F208E"/>
    <w:rsid w:val="003F34E1"/>
    <w:rsid w:val="003F372B"/>
    <w:rsid w:val="003F3DC7"/>
    <w:rsid w:val="003F4CE8"/>
    <w:rsid w:val="003F6365"/>
    <w:rsid w:val="003F6AA1"/>
    <w:rsid w:val="004017F1"/>
    <w:rsid w:val="004031C8"/>
    <w:rsid w:val="00403A0E"/>
    <w:rsid w:val="00403B5B"/>
    <w:rsid w:val="00403EE3"/>
    <w:rsid w:val="0040402B"/>
    <w:rsid w:val="004049FC"/>
    <w:rsid w:val="00404E89"/>
    <w:rsid w:val="00406238"/>
    <w:rsid w:val="00406F8A"/>
    <w:rsid w:val="00407066"/>
    <w:rsid w:val="004074DB"/>
    <w:rsid w:val="00410071"/>
    <w:rsid w:val="004104F4"/>
    <w:rsid w:val="0041144E"/>
    <w:rsid w:val="00411746"/>
    <w:rsid w:val="00412646"/>
    <w:rsid w:val="00413DEB"/>
    <w:rsid w:val="0041410B"/>
    <w:rsid w:val="004144CD"/>
    <w:rsid w:val="00414DF3"/>
    <w:rsid w:val="00415CA9"/>
    <w:rsid w:val="00415EF3"/>
    <w:rsid w:val="00416E37"/>
    <w:rsid w:val="00417F6B"/>
    <w:rsid w:val="004210D1"/>
    <w:rsid w:val="004211D1"/>
    <w:rsid w:val="0042280D"/>
    <w:rsid w:val="004233C4"/>
    <w:rsid w:val="004243D2"/>
    <w:rsid w:val="00425087"/>
    <w:rsid w:val="0042571B"/>
    <w:rsid w:val="00425E6E"/>
    <w:rsid w:val="00425FCC"/>
    <w:rsid w:val="00426565"/>
    <w:rsid w:val="00426FA0"/>
    <w:rsid w:val="00427706"/>
    <w:rsid w:val="00427CB2"/>
    <w:rsid w:val="004311ED"/>
    <w:rsid w:val="00431270"/>
    <w:rsid w:val="004324CE"/>
    <w:rsid w:val="00432910"/>
    <w:rsid w:val="00432FFC"/>
    <w:rsid w:val="00433153"/>
    <w:rsid w:val="00433684"/>
    <w:rsid w:val="00434C49"/>
    <w:rsid w:val="0043586A"/>
    <w:rsid w:val="00435F7A"/>
    <w:rsid w:val="00437A82"/>
    <w:rsid w:val="00441068"/>
    <w:rsid w:val="004442C0"/>
    <w:rsid w:val="0044449C"/>
    <w:rsid w:val="004453BA"/>
    <w:rsid w:val="00445A03"/>
    <w:rsid w:val="00446969"/>
    <w:rsid w:val="004513D1"/>
    <w:rsid w:val="00452F30"/>
    <w:rsid w:val="00453ECE"/>
    <w:rsid w:val="004541C4"/>
    <w:rsid w:val="00454E4B"/>
    <w:rsid w:val="004550C8"/>
    <w:rsid w:val="00455161"/>
    <w:rsid w:val="00457C65"/>
    <w:rsid w:val="00457DBE"/>
    <w:rsid w:val="004621A9"/>
    <w:rsid w:val="004626BC"/>
    <w:rsid w:val="004626C1"/>
    <w:rsid w:val="004654CA"/>
    <w:rsid w:val="00466B77"/>
    <w:rsid w:val="004675D0"/>
    <w:rsid w:val="0047206F"/>
    <w:rsid w:val="004728B6"/>
    <w:rsid w:val="00472CC2"/>
    <w:rsid w:val="00473113"/>
    <w:rsid w:val="00473B78"/>
    <w:rsid w:val="0047444A"/>
    <w:rsid w:val="004745DF"/>
    <w:rsid w:val="00474D45"/>
    <w:rsid w:val="004757BE"/>
    <w:rsid w:val="00475FB1"/>
    <w:rsid w:val="004774E5"/>
    <w:rsid w:val="00480E35"/>
    <w:rsid w:val="00481619"/>
    <w:rsid w:val="00481A11"/>
    <w:rsid w:val="004825B5"/>
    <w:rsid w:val="004828AC"/>
    <w:rsid w:val="00482BC7"/>
    <w:rsid w:val="0048376C"/>
    <w:rsid w:val="0048394B"/>
    <w:rsid w:val="004839AF"/>
    <w:rsid w:val="00484F5E"/>
    <w:rsid w:val="004859FB"/>
    <w:rsid w:val="00486BE3"/>
    <w:rsid w:val="00487F87"/>
    <w:rsid w:val="00491839"/>
    <w:rsid w:val="004926A9"/>
    <w:rsid w:val="00493BAB"/>
    <w:rsid w:val="004944A7"/>
    <w:rsid w:val="00494882"/>
    <w:rsid w:val="00494F9E"/>
    <w:rsid w:val="00496413"/>
    <w:rsid w:val="00496ED9"/>
    <w:rsid w:val="00497AA1"/>
    <w:rsid w:val="004A0EAF"/>
    <w:rsid w:val="004A1973"/>
    <w:rsid w:val="004A292F"/>
    <w:rsid w:val="004A348A"/>
    <w:rsid w:val="004A3E7E"/>
    <w:rsid w:val="004A42EB"/>
    <w:rsid w:val="004A4B3D"/>
    <w:rsid w:val="004A5128"/>
    <w:rsid w:val="004A5456"/>
    <w:rsid w:val="004A5A6B"/>
    <w:rsid w:val="004A6D28"/>
    <w:rsid w:val="004A6E65"/>
    <w:rsid w:val="004A797A"/>
    <w:rsid w:val="004B02E3"/>
    <w:rsid w:val="004B085F"/>
    <w:rsid w:val="004B1888"/>
    <w:rsid w:val="004B1F8D"/>
    <w:rsid w:val="004B3A67"/>
    <w:rsid w:val="004B547D"/>
    <w:rsid w:val="004B579A"/>
    <w:rsid w:val="004B5913"/>
    <w:rsid w:val="004B5AC6"/>
    <w:rsid w:val="004B5B72"/>
    <w:rsid w:val="004B6443"/>
    <w:rsid w:val="004B6F3A"/>
    <w:rsid w:val="004C0BDB"/>
    <w:rsid w:val="004C15AD"/>
    <w:rsid w:val="004C1CEB"/>
    <w:rsid w:val="004C2261"/>
    <w:rsid w:val="004C248E"/>
    <w:rsid w:val="004C2A2E"/>
    <w:rsid w:val="004C33FE"/>
    <w:rsid w:val="004C3E9A"/>
    <w:rsid w:val="004C4AE7"/>
    <w:rsid w:val="004C5208"/>
    <w:rsid w:val="004C5477"/>
    <w:rsid w:val="004C5A72"/>
    <w:rsid w:val="004C721D"/>
    <w:rsid w:val="004C74B8"/>
    <w:rsid w:val="004D08D5"/>
    <w:rsid w:val="004D18D5"/>
    <w:rsid w:val="004D1E2C"/>
    <w:rsid w:val="004D2034"/>
    <w:rsid w:val="004D35B3"/>
    <w:rsid w:val="004D3FD5"/>
    <w:rsid w:val="004D4609"/>
    <w:rsid w:val="004D4AB0"/>
    <w:rsid w:val="004D5A78"/>
    <w:rsid w:val="004D5C4C"/>
    <w:rsid w:val="004D5F16"/>
    <w:rsid w:val="004D6F14"/>
    <w:rsid w:val="004D6F7E"/>
    <w:rsid w:val="004D6FEA"/>
    <w:rsid w:val="004D72C8"/>
    <w:rsid w:val="004E01F5"/>
    <w:rsid w:val="004E023A"/>
    <w:rsid w:val="004E0984"/>
    <w:rsid w:val="004E2362"/>
    <w:rsid w:val="004E23D5"/>
    <w:rsid w:val="004E44C7"/>
    <w:rsid w:val="004E4BD9"/>
    <w:rsid w:val="004E524D"/>
    <w:rsid w:val="004E6101"/>
    <w:rsid w:val="004E6CA2"/>
    <w:rsid w:val="004E77B4"/>
    <w:rsid w:val="004E7E0D"/>
    <w:rsid w:val="004F0419"/>
    <w:rsid w:val="004F0DCA"/>
    <w:rsid w:val="004F1553"/>
    <w:rsid w:val="004F2421"/>
    <w:rsid w:val="004F295A"/>
    <w:rsid w:val="004F35ED"/>
    <w:rsid w:val="004F548B"/>
    <w:rsid w:val="004F5D77"/>
    <w:rsid w:val="004F5E58"/>
    <w:rsid w:val="004F5EBD"/>
    <w:rsid w:val="004F6F9E"/>
    <w:rsid w:val="004F7E6D"/>
    <w:rsid w:val="0050006A"/>
    <w:rsid w:val="00500556"/>
    <w:rsid w:val="00500EA1"/>
    <w:rsid w:val="00501DC7"/>
    <w:rsid w:val="005049A6"/>
    <w:rsid w:val="00504B1B"/>
    <w:rsid w:val="00504D18"/>
    <w:rsid w:val="00505039"/>
    <w:rsid w:val="00505142"/>
    <w:rsid w:val="00505620"/>
    <w:rsid w:val="00507705"/>
    <w:rsid w:val="00510003"/>
    <w:rsid w:val="00510313"/>
    <w:rsid w:val="00510423"/>
    <w:rsid w:val="00510D3A"/>
    <w:rsid w:val="005115ED"/>
    <w:rsid w:val="00511666"/>
    <w:rsid w:val="00511F30"/>
    <w:rsid w:val="00512BF2"/>
    <w:rsid w:val="005131B3"/>
    <w:rsid w:val="00514099"/>
    <w:rsid w:val="005143EE"/>
    <w:rsid w:val="0051656A"/>
    <w:rsid w:val="00520E9F"/>
    <w:rsid w:val="00522552"/>
    <w:rsid w:val="005229E2"/>
    <w:rsid w:val="00523825"/>
    <w:rsid w:val="005242A9"/>
    <w:rsid w:val="005266B8"/>
    <w:rsid w:val="00526CBE"/>
    <w:rsid w:val="00530AF4"/>
    <w:rsid w:val="005324BB"/>
    <w:rsid w:val="00532FD0"/>
    <w:rsid w:val="005335BC"/>
    <w:rsid w:val="005356B3"/>
    <w:rsid w:val="00535D3C"/>
    <w:rsid w:val="005360D6"/>
    <w:rsid w:val="0053640A"/>
    <w:rsid w:val="005368D1"/>
    <w:rsid w:val="005371A1"/>
    <w:rsid w:val="0053764F"/>
    <w:rsid w:val="00540E88"/>
    <w:rsid w:val="00541CED"/>
    <w:rsid w:val="00542A4F"/>
    <w:rsid w:val="005460E4"/>
    <w:rsid w:val="00547ADA"/>
    <w:rsid w:val="00550851"/>
    <w:rsid w:val="00550AA9"/>
    <w:rsid w:val="00552F21"/>
    <w:rsid w:val="00554F05"/>
    <w:rsid w:val="00554F3D"/>
    <w:rsid w:val="005554D7"/>
    <w:rsid w:val="0055638E"/>
    <w:rsid w:val="005571EB"/>
    <w:rsid w:val="00557B18"/>
    <w:rsid w:val="00560AA0"/>
    <w:rsid w:val="00561167"/>
    <w:rsid w:val="00561F1D"/>
    <w:rsid w:val="005624D3"/>
    <w:rsid w:val="005627AA"/>
    <w:rsid w:val="00563464"/>
    <w:rsid w:val="00563D02"/>
    <w:rsid w:val="00563E68"/>
    <w:rsid w:val="00564437"/>
    <w:rsid w:val="00564E36"/>
    <w:rsid w:val="00565C9E"/>
    <w:rsid w:val="0056658A"/>
    <w:rsid w:val="00566D08"/>
    <w:rsid w:val="005672C2"/>
    <w:rsid w:val="005706EA"/>
    <w:rsid w:val="00570994"/>
    <w:rsid w:val="00572225"/>
    <w:rsid w:val="005749BB"/>
    <w:rsid w:val="00576B1B"/>
    <w:rsid w:val="00576C5D"/>
    <w:rsid w:val="005776EF"/>
    <w:rsid w:val="00580340"/>
    <w:rsid w:val="005808E0"/>
    <w:rsid w:val="00580A4E"/>
    <w:rsid w:val="00581138"/>
    <w:rsid w:val="00581AA8"/>
    <w:rsid w:val="005822B5"/>
    <w:rsid w:val="00583641"/>
    <w:rsid w:val="0058433F"/>
    <w:rsid w:val="0058466C"/>
    <w:rsid w:val="0058689B"/>
    <w:rsid w:val="00586EB5"/>
    <w:rsid w:val="00586FA7"/>
    <w:rsid w:val="005870B8"/>
    <w:rsid w:val="0058754C"/>
    <w:rsid w:val="00587E70"/>
    <w:rsid w:val="0059028F"/>
    <w:rsid w:val="005911A4"/>
    <w:rsid w:val="005920FB"/>
    <w:rsid w:val="00595629"/>
    <w:rsid w:val="00595CAB"/>
    <w:rsid w:val="00596034"/>
    <w:rsid w:val="00596796"/>
    <w:rsid w:val="0059720E"/>
    <w:rsid w:val="005976BC"/>
    <w:rsid w:val="005A184F"/>
    <w:rsid w:val="005A1AD4"/>
    <w:rsid w:val="005A2032"/>
    <w:rsid w:val="005A23E4"/>
    <w:rsid w:val="005A2A97"/>
    <w:rsid w:val="005A2F63"/>
    <w:rsid w:val="005A37C7"/>
    <w:rsid w:val="005A3B2D"/>
    <w:rsid w:val="005A42B7"/>
    <w:rsid w:val="005A52ED"/>
    <w:rsid w:val="005A5956"/>
    <w:rsid w:val="005A6937"/>
    <w:rsid w:val="005A6F4E"/>
    <w:rsid w:val="005A6FA1"/>
    <w:rsid w:val="005A7561"/>
    <w:rsid w:val="005A76D8"/>
    <w:rsid w:val="005A7B63"/>
    <w:rsid w:val="005B0F36"/>
    <w:rsid w:val="005B12E3"/>
    <w:rsid w:val="005B4A99"/>
    <w:rsid w:val="005B4C3A"/>
    <w:rsid w:val="005B6DF4"/>
    <w:rsid w:val="005B74D7"/>
    <w:rsid w:val="005B786E"/>
    <w:rsid w:val="005C04EE"/>
    <w:rsid w:val="005C0F16"/>
    <w:rsid w:val="005C1356"/>
    <w:rsid w:val="005C1947"/>
    <w:rsid w:val="005C21A2"/>
    <w:rsid w:val="005C2258"/>
    <w:rsid w:val="005C253A"/>
    <w:rsid w:val="005C2DB4"/>
    <w:rsid w:val="005C370D"/>
    <w:rsid w:val="005C3E4F"/>
    <w:rsid w:val="005C3F88"/>
    <w:rsid w:val="005C459E"/>
    <w:rsid w:val="005C47CA"/>
    <w:rsid w:val="005C5F83"/>
    <w:rsid w:val="005C5FC9"/>
    <w:rsid w:val="005C649E"/>
    <w:rsid w:val="005C7E89"/>
    <w:rsid w:val="005D01EF"/>
    <w:rsid w:val="005D28C3"/>
    <w:rsid w:val="005D4FF5"/>
    <w:rsid w:val="005D736C"/>
    <w:rsid w:val="005D748A"/>
    <w:rsid w:val="005D7549"/>
    <w:rsid w:val="005D76AC"/>
    <w:rsid w:val="005D778B"/>
    <w:rsid w:val="005D7F98"/>
    <w:rsid w:val="005E014D"/>
    <w:rsid w:val="005E087A"/>
    <w:rsid w:val="005E1D2F"/>
    <w:rsid w:val="005E2502"/>
    <w:rsid w:val="005E27F1"/>
    <w:rsid w:val="005E30F3"/>
    <w:rsid w:val="005E3EBF"/>
    <w:rsid w:val="005E49DA"/>
    <w:rsid w:val="005E4B1D"/>
    <w:rsid w:val="005E520E"/>
    <w:rsid w:val="005E59B8"/>
    <w:rsid w:val="005E6477"/>
    <w:rsid w:val="005E6E5B"/>
    <w:rsid w:val="005E77E7"/>
    <w:rsid w:val="005E7E14"/>
    <w:rsid w:val="005F02FF"/>
    <w:rsid w:val="005F291E"/>
    <w:rsid w:val="005F355A"/>
    <w:rsid w:val="005F48E2"/>
    <w:rsid w:val="005F4DC2"/>
    <w:rsid w:val="005F5374"/>
    <w:rsid w:val="00601831"/>
    <w:rsid w:val="0060336C"/>
    <w:rsid w:val="006035E2"/>
    <w:rsid w:val="00603DD0"/>
    <w:rsid w:val="006040C6"/>
    <w:rsid w:val="00604BC9"/>
    <w:rsid w:val="00604FEC"/>
    <w:rsid w:val="00605142"/>
    <w:rsid w:val="0060693B"/>
    <w:rsid w:val="0060715E"/>
    <w:rsid w:val="00607DC9"/>
    <w:rsid w:val="00610105"/>
    <w:rsid w:val="00610224"/>
    <w:rsid w:val="0061039F"/>
    <w:rsid w:val="00610C5E"/>
    <w:rsid w:val="006119C5"/>
    <w:rsid w:val="006121D6"/>
    <w:rsid w:val="006126C0"/>
    <w:rsid w:val="00612782"/>
    <w:rsid w:val="006129AB"/>
    <w:rsid w:val="006129FF"/>
    <w:rsid w:val="00612F9A"/>
    <w:rsid w:val="00613010"/>
    <w:rsid w:val="0061376F"/>
    <w:rsid w:val="00614307"/>
    <w:rsid w:val="00614B0D"/>
    <w:rsid w:val="00614B1E"/>
    <w:rsid w:val="0061581F"/>
    <w:rsid w:val="0061592D"/>
    <w:rsid w:val="00615C9D"/>
    <w:rsid w:val="0061677B"/>
    <w:rsid w:val="006203CD"/>
    <w:rsid w:val="00622217"/>
    <w:rsid w:val="00622B62"/>
    <w:rsid w:val="00622F04"/>
    <w:rsid w:val="0062454E"/>
    <w:rsid w:val="0062547A"/>
    <w:rsid w:val="00625F70"/>
    <w:rsid w:val="00626ACA"/>
    <w:rsid w:val="00626F60"/>
    <w:rsid w:val="00627587"/>
    <w:rsid w:val="00627F06"/>
    <w:rsid w:val="0063092B"/>
    <w:rsid w:val="0063491D"/>
    <w:rsid w:val="00634ADD"/>
    <w:rsid w:val="00634B66"/>
    <w:rsid w:val="00634D8C"/>
    <w:rsid w:val="00634FF8"/>
    <w:rsid w:val="006359A1"/>
    <w:rsid w:val="00635DDB"/>
    <w:rsid w:val="00636201"/>
    <w:rsid w:val="006365C6"/>
    <w:rsid w:val="00636F01"/>
    <w:rsid w:val="0063705C"/>
    <w:rsid w:val="00637CC5"/>
    <w:rsid w:val="00640077"/>
    <w:rsid w:val="00642654"/>
    <w:rsid w:val="006429C7"/>
    <w:rsid w:val="00642E5F"/>
    <w:rsid w:val="00643F00"/>
    <w:rsid w:val="006442BB"/>
    <w:rsid w:val="00645923"/>
    <w:rsid w:val="00646A54"/>
    <w:rsid w:val="00647180"/>
    <w:rsid w:val="00647E8A"/>
    <w:rsid w:val="00650CE1"/>
    <w:rsid w:val="00651023"/>
    <w:rsid w:val="00651CB0"/>
    <w:rsid w:val="006523D9"/>
    <w:rsid w:val="006525C1"/>
    <w:rsid w:val="00653AE6"/>
    <w:rsid w:val="00653BE6"/>
    <w:rsid w:val="00654226"/>
    <w:rsid w:val="006550D2"/>
    <w:rsid w:val="00655208"/>
    <w:rsid w:val="00655B38"/>
    <w:rsid w:val="00655BA8"/>
    <w:rsid w:val="00656573"/>
    <w:rsid w:val="006565E4"/>
    <w:rsid w:val="00656B30"/>
    <w:rsid w:val="00657B34"/>
    <w:rsid w:val="00660388"/>
    <w:rsid w:val="006605E9"/>
    <w:rsid w:val="006626A2"/>
    <w:rsid w:val="00662D17"/>
    <w:rsid w:val="00663642"/>
    <w:rsid w:val="006700B0"/>
    <w:rsid w:val="00670767"/>
    <w:rsid w:val="0067128A"/>
    <w:rsid w:val="006713A7"/>
    <w:rsid w:val="0067192C"/>
    <w:rsid w:val="00672EA9"/>
    <w:rsid w:val="00672EBD"/>
    <w:rsid w:val="006742CB"/>
    <w:rsid w:val="0067434C"/>
    <w:rsid w:val="00675C3C"/>
    <w:rsid w:val="00677887"/>
    <w:rsid w:val="00680C9E"/>
    <w:rsid w:val="006811BF"/>
    <w:rsid w:val="00682973"/>
    <w:rsid w:val="00683496"/>
    <w:rsid w:val="00683FA3"/>
    <w:rsid w:val="00683FEB"/>
    <w:rsid w:val="00690CE1"/>
    <w:rsid w:val="006916F1"/>
    <w:rsid w:val="00691C8B"/>
    <w:rsid w:val="00691E67"/>
    <w:rsid w:val="00692635"/>
    <w:rsid w:val="00693941"/>
    <w:rsid w:val="00694971"/>
    <w:rsid w:val="00695A67"/>
    <w:rsid w:val="0069685A"/>
    <w:rsid w:val="00696FA0"/>
    <w:rsid w:val="006979FD"/>
    <w:rsid w:val="006A0E8B"/>
    <w:rsid w:val="006A1DF8"/>
    <w:rsid w:val="006A522D"/>
    <w:rsid w:val="006A5291"/>
    <w:rsid w:val="006A5413"/>
    <w:rsid w:val="006A67BD"/>
    <w:rsid w:val="006B01A7"/>
    <w:rsid w:val="006B0828"/>
    <w:rsid w:val="006B0E40"/>
    <w:rsid w:val="006B2160"/>
    <w:rsid w:val="006B2B08"/>
    <w:rsid w:val="006B43D1"/>
    <w:rsid w:val="006B43D4"/>
    <w:rsid w:val="006B5017"/>
    <w:rsid w:val="006B5CBA"/>
    <w:rsid w:val="006B647F"/>
    <w:rsid w:val="006B7E12"/>
    <w:rsid w:val="006C072F"/>
    <w:rsid w:val="006C0D00"/>
    <w:rsid w:val="006C1081"/>
    <w:rsid w:val="006C17C1"/>
    <w:rsid w:val="006C17EF"/>
    <w:rsid w:val="006C1B87"/>
    <w:rsid w:val="006C2CEE"/>
    <w:rsid w:val="006C38ED"/>
    <w:rsid w:val="006C3F3F"/>
    <w:rsid w:val="006C48BB"/>
    <w:rsid w:val="006C5329"/>
    <w:rsid w:val="006C610F"/>
    <w:rsid w:val="006D0618"/>
    <w:rsid w:val="006D11D6"/>
    <w:rsid w:val="006D13AA"/>
    <w:rsid w:val="006D26F2"/>
    <w:rsid w:val="006D320D"/>
    <w:rsid w:val="006D5647"/>
    <w:rsid w:val="006D5B4C"/>
    <w:rsid w:val="006D5E6E"/>
    <w:rsid w:val="006D6CAE"/>
    <w:rsid w:val="006E051E"/>
    <w:rsid w:val="006E19CD"/>
    <w:rsid w:val="006E3820"/>
    <w:rsid w:val="006E385A"/>
    <w:rsid w:val="006E41EE"/>
    <w:rsid w:val="006E4DE6"/>
    <w:rsid w:val="006E5C4A"/>
    <w:rsid w:val="006F0DBD"/>
    <w:rsid w:val="006F0F5A"/>
    <w:rsid w:val="006F116A"/>
    <w:rsid w:val="006F1582"/>
    <w:rsid w:val="006F23AE"/>
    <w:rsid w:val="006F35A0"/>
    <w:rsid w:val="006F53BE"/>
    <w:rsid w:val="006F6014"/>
    <w:rsid w:val="006F60B8"/>
    <w:rsid w:val="006F65A8"/>
    <w:rsid w:val="006F6BEF"/>
    <w:rsid w:val="006F7869"/>
    <w:rsid w:val="00700CFC"/>
    <w:rsid w:val="00700FA8"/>
    <w:rsid w:val="00701358"/>
    <w:rsid w:val="00701B75"/>
    <w:rsid w:val="00702614"/>
    <w:rsid w:val="00703116"/>
    <w:rsid w:val="0070328A"/>
    <w:rsid w:val="00704620"/>
    <w:rsid w:val="00705530"/>
    <w:rsid w:val="00705D54"/>
    <w:rsid w:val="007101B1"/>
    <w:rsid w:val="0071044C"/>
    <w:rsid w:val="007104E8"/>
    <w:rsid w:val="00711CA5"/>
    <w:rsid w:val="00712881"/>
    <w:rsid w:val="00712FF6"/>
    <w:rsid w:val="00714D24"/>
    <w:rsid w:val="0071554F"/>
    <w:rsid w:val="0071648B"/>
    <w:rsid w:val="007207C4"/>
    <w:rsid w:val="007227FE"/>
    <w:rsid w:val="007246C5"/>
    <w:rsid w:val="007258C7"/>
    <w:rsid w:val="007268DA"/>
    <w:rsid w:val="007274C5"/>
    <w:rsid w:val="00727715"/>
    <w:rsid w:val="00730BE0"/>
    <w:rsid w:val="007318D5"/>
    <w:rsid w:val="00731C7E"/>
    <w:rsid w:val="00731E6F"/>
    <w:rsid w:val="00732006"/>
    <w:rsid w:val="00732929"/>
    <w:rsid w:val="0073313B"/>
    <w:rsid w:val="007334A5"/>
    <w:rsid w:val="007368BA"/>
    <w:rsid w:val="0073790C"/>
    <w:rsid w:val="007379D9"/>
    <w:rsid w:val="007409D2"/>
    <w:rsid w:val="00740B66"/>
    <w:rsid w:val="00741D14"/>
    <w:rsid w:val="007420A9"/>
    <w:rsid w:val="007420C5"/>
    <w:rsid w:val="007439FC"/>
    <w:rsid w:val="00745DA0"/>
    <w:rsid w:val="00746E75"/>
    <w:rsid w:val="00747042"/>
    <w:rsid w:val="00747C00"/>
    <w:rsid w:val="00747D3D"/>
    <w:rsid w:val="0075009B"/>
    <w:rsid w:val="0075056B"/>
    <w:rsid w:val="00751BCD"/>
    <w:rsid w:val="00752528"/>
    <w:rsid w:val="007526E6"/>
    <w:rsid w:val="00752874"/>
    <w:rsid w:val="00753C71"/>
    <w:rsid w:val="0075545A"/>
    <w:rsid w:val="00755CFD"/>
    <w:rsid w:val="00756063"/>
    <w:rsid w:val="007566E9"/>
    <w:rsid w:val="00757959"/>
    <w:rsid w:val="00757FEE"/>
    <w:rsid w:val="00760600"/>
    <w:rsid w:val="007618E1"/>
    <w:rsid w:val="00761FEF"/>
    <w:rsid w:val="0076278C"/>
    <w:rsid w:val="00762840"/>
    <w:rsid w:val="00762BEC"/>
    <w:rsid w:val="00763253"/>
    <w:rsid w:val="00763571"/>
    <w:rsid w:val="007655FE"/>
    <w:rsid w:val="00766320"/>
    <w:rsid w:val="00766568"/>
    <w:rsid w:val="007677CF"/>
    <w:rsid w:val="007709CB"/>
    <w:rsid w:val="00771275"/>
    <w:rsid w:val="007712DF"/>
    <w:rsid w:val="00771A13"/>
    <w:rsid w:val="00772532"/>
    <w:rsid w:val="00773B09"/>
    <w:rsid w:val="00774691"/>
    <w:rsid w:val="007772FD"/>
    <w:rsid w:val="00777F21"/>
    <w:rsid w:val="0078031B"/>
    <w:rsid w:val="0078036F"/>
    <w:rsid w:val="0078101C"/>
    <w:rsid w:val="007815F4"/>
    <w:rsid w:val="00781AF1"/>
    <w:rsid w:val="00782813"/>
    <w:rsid w:val="007841D5"/>
    <w:rsid w:val="0078439C"/>
    <w:rsid w:val="00784573"/>
    <w:rsid w:val="00784AC4"/>
    <w:rsid w:val="00784D53"/>
    <w:rsid w:val="007852E5"/>
    <w:rsid w:val="007864EC"/>
    <w:rsid w:val="007869F4"/>
    <w:rsid w:val="00787E45"/>
    <w:rsid w:val="007912BE"/>
    <w:rsid w:val="007923C9"/>
    <w:rsid w:val="0079308B"/>
    <w:rsid w:val="007933A4"/>
    <w:rsid w:val="007934E3"/>
    <w:rsid w:val="00793F88"/>
    <w:rsid w:val="00794C07"/>
    <w:rsid w:val="00795B33"/>
    <w:rsid w:val="00797900"/>
    <w:rsid w:val="00797BA7"/>
    <w:rsid w:val="007A0A69"/>
    <w:rsid w:val="007A0DB0"/>
    <w:rsid w:val="007A4974"/>
    <w:rsid w:val="007A4C10"/>
    <w:rsid w:val="007A5299"/>
    <w:rsid w:val="007A6D83"/>
    <w:rsid w:val="007A7FF7"/>
    <w:rsid w:val="007B019D"/>
    <w:rsid w:val="007B1CC6"/>
    <w:rsid w:val="007B236B"/>
    <w:rsid w:val="007B3771"/>
    <w:rsid w:val="007B37BB"/>
    <w:rsid w:val="007B4917"/>
    <w:rsid w:val="007B502D"/>
    <w:rsid w:val="007B5123"/>
    <w:rsid w:val="007B67B2"/>
    <w:rsid w:val="007C06A7"/>
    <w:rsid w:val="007C16B9"/>
    <w:rsid w:val="007C19EA"/>
    <w:rsid w:val="007C1F3F"/>
    <w:rsid w:val="007C20BB"/>
    <w:rsid w:val="007C2623"/>
    <w:rsid w:val="007C281F"/>
    <w:rsid w:val="007C4ED7"/>
    <w:rsid w:val="007C7669"/>
    <w:rsid w:val="007C7CAD"/>
    <w:rsid w:val="007C7FE3"/>
    <w:rsid w:val="007D20BA"/>
    <w:rsid w:val="007D3A75"/>
    <w:rsid w:val="007D40AB"/>
    <w:rsid w:val="007D445F"/>
    <w:rsid w:val="007D4546"/>
    <w:rsid w:val="007D5A1B"/>
    <w:rsid w:val="007E0094"/>
    <w:rsid w:val="007E02AD"/>
    <w:rsid w:val="007E0843"/>
    <w:rsid w:val="007E094D"/>
    <w:rsid w:val="007E0F4C"/>
    <w:rsid w:val="007E0FFE"/>
    <w:rsid w:val="007E100C"/>
    <w:rsid w:val="007E11E3"/>
    <w:rsid w:val="007E1E5A"/>
    <w:rsid w:val="007E1ED7"/>
    <w:rsid w:val="007E27D5"/>
    <w:rsid w:val="007E2B34"/>
    <w:rsid w:val="007E4857"/>
    <w:rsid w:val="007E61BA"/>
    <w:rsid w:val="007E7C9F"/>
    <w:rsid w:val="007F05C2"/>
    <w:rsid w:val="007F1E77"/>
    <w:rsid w:val="007F27E2"/>
    <w:rsid w:val="007F3C33"/>
    <w:rsid w:val="007F4058"/>
    <w:rsid w:val="007F4C6F"/>
    <w:rsid w:val="007F5066"/>
    <w:rsid w:val="007F5974"/>
    <w:rsid w:val="007F5B4D"/>
    <w:rsid w:val="007F5CEA"/>
    <w:rsid w:val="007F68E8"/>
    <w:rsid w:val="007F6F85"/>
    <w:rsid w:val="007F721B"/>
    <w:rsid w:val="008007FC"/>
    <w:rsid w:val="00800AB5"/>
    <w:rsid w:val="00800E7F"/>
    <w:rsid w:val="00801B36"/>
    <w:rsid w:val="00802EBB"/>
    <w:rsid w:val="00803479"/>
    <w:rsid w:val="00803CCC"/>
    <w:rsid w:val="008040C3"/>
    <w:rsid w:val="0080434E"/>
    <w:rsid w:val="00804489"/>
    <w:rsid w:val="00805D3B"/>
    <w:rsid w:val="00805EDC"/>
    <w:rsid w:val="00807055"/>
    <w:rsid w:val="008109A8"/>
    <w:rsid w:val="00811619"/>
    <w:rsid w:val="00811B2F"/>
    <w:rsid w:val="008121F1"/>
    <w:rsid w:val="0081258F"/>
    <w:rsid w:val="00812775"/>
    <w:rsid w:val="008154FD"/>
    <w:rsid w:val="00815530"/>
    <w:rsid w:val="00815F27"/>
    <w:rsid w:val="008170DC"/>
    <w:rsid w:val="00817858"/>
    <w:rsid w:val="00820C6A"/>
    <w:rsid w:val="00821B3A"/>
    <w:rsid w:val="008222B9"/>
    <w:rsid w:val="00822337"/>
    <w:rsid w:val="00822533"/>
    <w:rsid w:val="00822D15"/>
    <w:rsid w:val="0082318F"/>
    <w:rsid w:val="00823D4F"/>
    <w:rsid w:val="0082478D"/>
    <w:rsid w:val="00826A58"/>
    <w:rsid w:val="008272E1"/>
    <w:rsid w:val="00827639"/>
    <w:rsid w:val="00827FDD"/>
    <w:rsid w:val="0083238A"/>
    <w:rsid w:val="00833D9F"/>
    <w:rsid w:val="0083418C"/>
    <w:rsid w:val="0083491F"/>
    <w:rsid w:val="0083569A"/>
    <w:rsid w:val="008376AE"/>
    <w:rsid w:val="00837B59"/>
    <w:rsid w:val="0084096B"/>
    <w:rsid w:val="00840E40"/>
    <w:rsid w:val="00841FFD"/>
    <w:rsid w:val="00842148"/>
    <w:rsid w:val="00842541"/>
    <w:rsid w:val="00842663"/>
    <w:rsid w:val="008426BA"/>
    <w:rsid w:val="008426FC"/>
    <w:rsid w:val="008438D9"/>
    <w:rsid w:val="00843DFD"/>
    <w:rsid w:val="0084474C"/>
    <w:rsid w:val="0084589D"/>
    <w:rsid w:val="008459FA"/>
    <w:rsid w:val="00845AAA"/>
    <w:rsid w:val="0084657A"/>
    <w:rsid w:val="008476C9"/>
    <w:rsid w:val="0084773C"/>
    <w:rsid w:val="00847BAB"/>
    <w:rsid w:val="008505A2"/>
    <w:rsid w:val="00852A15"/>
    <w:rsid w:val="008531C5"/>
    <w:rsid w:val="00853736"/>
    <w:rsid w:val="00853C7E"/>
    <w:rsid w:val="00854124"/>
    <w:rsid w:val="008548D9"/>
    <w:rsid w:val="00855245"/>
    <w:rsid w:val="008575CC"/>
    <w:rsid w:val="00857A14"/>
    <w:rsid w:val="00860C64"/>
    <w:rsid w:val="00860EA5"/>
    <w:rsid w:val="00861052"/>
    <w:rsid w:val="008613F6"/>
    <w:rsid w:val="00861438"/>
    <w:rsid w:val="00861DD7"/>
    <w:rsid w:val="008620D0"/>
    <w:rsid w:val="0086257E"/>
    <w:rsid w:val="0086393F"/>
    <w:rsid w:val="00864C05"/>
    <w:rsid w:val="00864D18"/>
    <w:rsid w:val="00864F9D"/>
    <w:rsid w:val="008664E9"/>
    <w:rsid w:val="00866C9E"/>
    <w:rsid w:val="00866CC2"/>
    <w:rsid w:val="00866FD6"/>
    <w:rsid w:val="008675A0"/>
    <w:rsid w:val="00867E13"/>
    <w:rsid w:val="008700DA"/>
    <w:rsid w:val="008716FD"/>
    <w:rsid w:val="008721F0"/>
    <w:rsid w:val="00872953"/>
    <w:rsid w:val="00872D70"/>
    <w:rsid w:val="008740C9"/>
    <w:rsid w:val="00874916"/>
    <w:rsid w:val="008749F5"/>
    <w:rsid w:val="00874BF4"/>
    <w:rsid w:val="00875026"/>
    <w:rsid w:val="0087597A"/>
    <w:rsid w:val="00876D8A"/>
    <w:rsid w:val="00877130"/>
    <w:rsid w:val="00877993"/>
    <w:rsid w:val="008806B9"/>
    <w:rsid w:val="00881FEF"/>
    <w:rsid w:val="0088337A"/>
    <w:rsid w:val="00883987"/>
    <w:rsid w:val="00884B9D"/>
    <w:rsid w:val="00884C82"/>
    <w:rsid w:val="0088598F"/>
    <w:rsid w:val="008874CE"/>
    <w:rsid w:val="00887DE6"/>
    <w:rsid w:val="00887F5F"/>
    <w:rsid w:val="008905CC"/>
    <w:rsid w:val="00890CA2"/>
    <w:rsid w:val="00890D45"/>
    <w:rsid w:val="0089224A"/>
    <w:rsid w:val="008926E4"/>
    <w:rsid w:val="0089290A"/>
    <w:rsid w:val="00892BCE"/>
    <w:rsid w:val="00893013"/>
    <w:rsid w:val="008934E2"/>
    <w:rsid w:val="00893DF9"/>
    <w:rsid w:val="0089418F"/>
    <w:rsid w:val="00894FE3"/>
    <w:rsid w:val="008969A3"/>
    <w:rsid w:val="008979CF"/>
    <w:rsid w:val="008A1461"/>
    <w:rsid w:val="008A17C8"/>
    <w:rsid w:val="008A2134"/>
    <w:rsid w:val="008A2DCA"/>
    <w:rsid w:val="008A40A8"/>
    <w:rsid w:val="008A4109"/>
    <w:rsid w:val="008A47F0"/>
    <w:rsid w:val="008A5159"/>
    <w:rsid w:val="008A6A51"/>
    <w:rsid w:val="008B0091"/>
    <w:rsid w:val="008B00CF"/>
    <w:rsid w:val="008B03D1"/>
    <w:rsid w:val="008B0CBC"/>
    <w:rsid w:val="008B0EFA"/>
    <w:rsid w:val="008B2BFC"/>
    <w:rsid w:val="008B3CDA"/>
    <w:rsid w:val="008B47AD"/>
    <w:rsid w:val="008B4A3C"/>
    <w:rsid w:val="008B4E07"/>
    <w:rsid w:val="008B7A78"/>
    <w:rsid w:val="008B7F2A"/>
    <w:rsid w:val="008C044D"/>
    <w:rsid w:val="008C0940"/>
    <w:rsid w:val="008C16BB"/>
    <w:rsid w:val="008C29F2"/>
    <w:rsid w:val="008C2E4C"/>
    <w:rsid w:val="008C368C"/>
    <w:rsid w:val="008C59A4"/>
    <w:rsid w:val="008C5A22"/>
    <w:rsid w:val="008C5DF0"/>
    <w:rsid w:val="008C65E0"/>
    <w:rsid w:val="008C75AF"/>
    <w:rsid w:val="008D1D46"/>
    <w:rsid w:val="008D1F2B"/>
    <w:rsid w:val="008D200C"/>
    <w:rsid w:val="008D2374"/>
    <w:rsid w:val="008D265E"/>
    <w:rsid w:val="008D3700"/>
    <w:rsid w:val="008D3A61"/>
    <w:rsid w:val="008D5E01"/>
    <w:rsid w:val="008D7643"/>
    <w:rsid w:val="008D7DEE"/>
    <w:rsid w:val="008E01B1"/>
    <w:rsid w:val="008E0C45"/>
    <w:rsid w:val="008E0ED8"/>
    <w:rsid w:val="008E3D06"/>
    <w:rsid w:val="008E3FBF"/>
    <w:rsid w:val="008E44FA"/>
    <w:rsid w:val="008E495F"/>
    <w:rsid w:val="008E6020"/>
    <w:rsid w:val="008E68E2"/>
    <w:rsid w:val="008E79F8"/>
    <w:rsid w:val="008F04CF"/>
    <w:rsid w:val="008F1FFE"/>
    <w:rsid w:val="008F2A9D"/>
    <w:rsid w:val="008F3CB8"/>
    <w:rsid w:val="008F3E2E"/>
    <w:rsid w:val="008F535B"/>
    <w:rsid w:val="008F5867"/>
    <w:rsid w:val="008F5A0D"/>
    <w:rsid w:val="008F619C"/>
    <w:rsid w:val="008F6A54"/>
    <w:rsid w:val="008F7362"/>
    <w:rsid w:val="008F7C01"/>
    <w:rsid w:val="008F7C66"/>
    <w:rsid w:val="00900B69"/>
    <w:rsid w:val="00900D71"/>
    <w:rsid w:val="00900DA7"/>
    <w:rsid w:val="00900F87"/>
    <w:rsid w:val="009010F2"/>
    <w:rsid w:val="00901129"/>
    <w:rsid w:val="009019AC"/>
    <w:rsid w:val="00903245"/>
    <w:rsid w:val="00903DDA"/>
    <w:rsid w:val="00903E73"/>
    <w:rsid w:val="00904095"/>
    <w:rsid w:val="00904927"/>
    <w:rsid w:val="00905288"/>
    <w:rsid w:val="0090546A"/>
    <w:rsid w:val="00907708"/>
    <w:rsid w:val="00910638"/>
    <w:rsid w:val="00910702"/>
    <w:rsid w:val="00910E1B"/>
    <w:rsid w:val="00913D72"/>
    <w:rsid w:val="00915876"/>
    <w:rsid w:val="00915A03"/>
    <w:rsid w:val="00915B39"/>
    <w:rsid w:val="0091653C"/>
    <w:rsid w:val="00916A5B"/>
    <w:rsid w:val="00916C6A"/>
    <w:rsid w:val="00916CB1"/>
    <w:rsid w:val="009175D2"/>
    <w:rsid w:val="00920C04"/>
    <w:rsid w:val="009222A1"/>
    <w:rsid w:val="009231A3"/>
    <w:rsid w:val="009263C4"/>
    <w:rsid w:val="00930A0B"/>
    <w:rsid w:val="00930DB9"/>
    <w:rsid w:val="00932990"/>
    <w:rsid w:val="00933074"/>
    <w:rsid w:val="00933EB0"/>
    <w:rsid w:val="00934673"/>
    <w:rsid w:val="009355E5"/>
    <w:rsid w:val="009365F8"/>
    <w:rsid w:val="00936870"/>
    <w:rsid w:val="00937D58"/>
    <w:rsid w:val="00940006"/>
    <w:rsid w:val="00940863"/>
    <w:rsid w:val="00940A2D"/>
    <w:rsid w:val="00941444"/>
    <w:rsid w:val="00941B63"/>
    <w:rsid w:val="00942BA1"/>
    <w:rsid w:val="0094341B"/>
    <w:rsid w:val="00943B60"/>
    <w:rsid w:val="009441F8"/>
    <w:rsid w:val="00945511"/>
    <w:rsid w:val="00947192"/>
    <w:rsid w:val="00947ED9"/>
    <w:rsid w:val="009508A6"/>
    <w:rsid w:val="00950AA4"/>
    <w:rsid w:val="00950D0B"/>
    <w:rsid w:val="00950DC3"/>
    <w:rsid w:val="00950EF4"/>
    <w:rsid w:val="009510B0"/>
    <w:rsid w:val="009517A1"/>
    <w:rsid w:val="009519BC"/>
    <w:rsid w:val="009520A5"/>
    <w:rsid w:val="00952F72"/>
    <w:rsid w:val="00953655"/>
    <w:rsid w:val="0095383E"/>
    <w:rsid w:val="00953B29"/>
    <w:rsid w:val="00953B2F"/>
    <w:rsid w:val="00954045"/>
    <w:rsid w:val="00954134"/>
    <w:rsid w:val="00956890"/>
    <w:rsid w:val="00956FD8"/>
    <w:rsid w:val="009575A0"/>
    <w:rsid w:val="00957F12"/>
    <w:rsid w:val="00960DC5"/>
    <w:rsid w:val="00961514"/>
    <w:rsid w:val="00961E94"/>
    <w:rsid w:val="009621D3"/>
    <w:rsid w:val="00962687"/>
    <w:rsid w:val="00962DE4"/>
    <w:rsid w:val="009639A2"/>
    <w:rsid w:val="009639BA"/>
    <w:rsid w:val="00963DC8"/>
    <w:rsid w:val="00964898"/>
    <w:rsid w:val="009659DD"/>
    <w:rsid w:val="009663D2"/>
    <w:rsid w:val="009678A9"/>
    <w:rsid w:val="00970A06"/>
    <w:rsid w:val="00971176"/>
    <w:rsid w:val="009725C7"/>
    <w:rsid w:val="00972A01"/>
    <w:rsid w:val="00973D57"/>
    <w:rsid w:val="00975D71"/>
    <w:rsid w:val="00975FB9"/>
    <w:rsid w:val="00976E1A"/>
    <w:rsid w:val="00977ABB"/>
    <w:rsid w:val="00977CE3"/>
    <w:rsid w:val="00980019"/>
    <w:rsid w:val="00980CC8"/>
    <w:rsid w:val="009817E6"/>
    <w:rsid w:val="009819F3"/>
    <w:rsid w:val="00981BE6"/>
    <w:rsid w:val="009825F8"/>
    <w:rsid w:val="009827D2"/>
    <w:rsid w:val="00982A95"/>
    <w:rsid w:val="00982CAC"/>
    <w:rsid w:val="009849E5"/>
    <w:rsid w:val="00984C64"/>
    <w:rsid w:val="00984E2C"/>
    <w:rsid w:val="009855D2"/>
    <w:rsid w:val="0098636D"/>
    <w:rsid w:val="00986A8A"/>
    <w:rsid w:val="00986D05"/>
    <w:rsid w:val="009878DE"/>
    <w:rsid w:val="00987932"/>
    <w:rsid w:val="00990BFE"/>
    <w:rsid w:val="00991B51"/>
    <w:rsid w:val="00992198"/>
    <w:rsid w:val="00993D67"/>
    <w:rsid w:val="0099407E"/>
    <w:rsid w:val="00994527"/>
    <w:rsid w:val="009956F2"/>
    <w:rsid w:val="00995D05"/>
    <w:rsid w:val="00995F90"/>
    <w:rsid w:val="00996B0D"/>
    <w:rsid w:val="0099783F"/>
    <w:rsid w:val="009A039E"/>
    <w:rsid w:val="009A08D0"/>
    <w:rsid w:val="009A0BC6"/>
    <w:rsid w:val="009A2C57"/>
    <w:rsid w:val="009A41D7"/>
    <w:rsid w:val="009A4357"/>
    <w:rsid w:val="009A53AD"/>
    <w:rsid w:val="009A6F92"/>
    <w:rsid w:val="009A75BE"/>
    <w:rsid w:val="009A771F"/>
    <w:rsid w:val="009B05CB"/>
    <w:rsid w:val="009B0731"/>
    <w:rsid w:val="009B1234"/>
    <w:rsid w:val="009B13A3"/>
    <w:rsid w:val="009B1A94"/>
    <w:rsid w:val="009B1E90"/>
    <w:rsid w:val="009B2206"/>
    <w:rsid w:val="009B23B8"/>
    <w:rsid w:val="009B2954"/>
    <w:rsid w:val="009B47DD"/>
    <w:rsid w:val="009B55FC"/>
    <w:rsid w:val="009B640D"/>
    <w:rsid w:val="009B6B7C"/>
    <w:rsid w:val="009C24E5"/>
    <w:rsid w:val="009C35AB"/>
    <w:rsid w:val="009C3990"/>
    <w:rsid w:val="009C3DBC"/>
    <w:rsid w:val="009C436A"/>
    <w:rsid w:val="009C53B7"/>
    <w:rsid w:val="009C57A1"/>
    <w:rsid w:val="009C5B96"/>
    <w:rsid w:val="009C7091"/>
    <w:rsid w:val="009C719C"/>
    <w:rsid w:val="009C7558"/>
    <w:rsid w:val="009D044B"/>
    <w:rsid w:val="009D0B2B"/>
    <w:rsid w:val="009D14B1"/>
    <w:rsid w:val="009D2AB2"/>
    <w:rsid w:val="009D32A1"/>
    <w:rsid w:val="009D3577"/>
    <w:rsid w:val="009D38D9"/>
    <w:rsid w:val="009D3AA5"/>
    <w:rsid w:val="009D4A36"/>
    <w:rsid w:val="009D4D82"/>
    <w:rsid w:val="009D4DBA"/>
    <w:rsid w:val="009D4F10"/>
    <w:rsid w:val="009D5243"/>
    <w:rsid w:val="009D752D"/>
    <w:rsid w:val="009D7CA2"/>
    <w:rsid w:val="009E0073"/>
    <w:rsid w:val="009E025D"/>
    <w:rsid w:val="009E048D"/>
    <w:rsid w:val="009E0D74"/>
    <w:rsid w:val="009E1A02"/>
    <w:rsid w:val="009E2182"/>
    <w:rsid w:val="009E36EC"/>
    <w:rsid w:val="009E47F7"/>
    <w:rsid w:val="009E611F"/>
    <w:rsid w:val="009E781B"/>
    <w:rsid w:val="009E7B1D"/>
    <w:rsid w:val="009F210E"/>
    <w:rsid w:val="009F2C29"/>
    <w:rsid w:val="009F3C89"/>
    <w:rsid w:val="009F4867"/>
    <w:rsid w:val="009F4CF9"/>
    <w:rsid w:val="009F5249"/>
    <w:rsid w:val="009F683C"/>
    <w:rsid w:val="009F7970"/>
    <w:rsid w:val="00A0452D"/>
    <w:rsid w:val="00A05B03"/>
    <w:rsid w:val="00A05D24"/>
    <w:rsid w:val="00A06111"/>
    <w:rsid w:val="00A062A0"/>
    <w:rsid w:val="00A069CB"/>
    <w:rsid w:val="00A072CD"/>
    <w:rsid w:val="00A077E2"/>
    <w:rsid w:val="00A0796B"/>
    <w:rsid w:val="00A10058"/>
    <w:rsid w:val="00A10696"/>
    <w:rsid w:val="00A106B9"/>
    <w:rsid w:val="00A10B9D"/>
    <w:rsid w:val="00A117BC"/>
    <w:rsid w:val="00A12C32"/>
    <w:rsid w:val="00A12E08"/>
    <w:rsid w:val="00A13D81"/>
    <w:rsid w:val="00A15318"/>
    <w:rsid w:val="00A15B91"/>
    <w:rsid w:val="00A16874"/>
    <w:rsid w:val="00A1777B"/>
    <w:rsid w:val="00A17B37"/>
    <w:rsid w:val="00A17BA5"/>
    <w:rsid w:val="00A17C76"/>
    <w:rsid w:val="00A207C4"/>
    <w:rsid w:val="00A23A24"/>
    <w:rsid w:val="00A24F29"/>
    <w:rsid w:val="00A25F77"/>
    <w:rsid w:val="00A26F3D"/>
    <w:rsid w:val="00A27750"/>
    <w:rsid w:val="00A30E0B"/>
    <w:rsid w:val="00A317B8"/>
    <w:rsid w:val="00A319BD"/>
    <w:rsid w:val="00A32546"/>
    <w:rsid w:val="00A33C64"/>
    <w:rsid w:val="00A34395"/>
    <w:rsid w:val="00A357BA"/>
    <w:rsid w:val="00A36B18"/>
    <w:rsid w:val="00A36E3E"/>
    <w:rsid w:val="00A37210"/>
    <w:rsid w:val="00A37431"/>
    <w:rsid w:val="00A37554"/>
    <w:rsid w:val="00A40DAD"/>
    <w:rsid w:val="00A42123"/>
    <w:rsid w:val="00A423D4"/>
    <w:rsid w:val="00A45797"/>
    <w:rsid w:val="00A46E60"/>
    <w:rsid w:val="00A47582"/>
    <w:rsid w:val="00A47917"/>
    <w:rsid w:val="00A50699"/>
    <w:rsid w:val="00A50804"/>
    <w:rsid w:val="00A515B4"/>
    <w:rsid w:val="00A5195A"/>
    <w:rsid w:val="00A52A2C"/>
    <w:rsid w:val="00A52DB0"/>
    <w:rsid w:val="00A535A4"/>
    <w:rsid w:val="00A53759"/>
    <w:rsid w:val="00A538C3"/>
    <w:rsid w:val="00A5645D"/>
    <w:rsid w:val="00A56A74"/>
    <w:rsid w:val="00A57643"/>
    <w:rsid w:val="00A6000B"/>
    <w:rsid w:val="00A6043A"/>
    <w:rsid w:val="00A60DEF"/>
    <w:rsid w:val="00A60EFD"/>
    <w:rsid w:val="00A61EF0"/>
    <w:rsid w:val="00A6226F"/>
    <w:rsid w:val="00A62307"/>
    <w:rsid w:val="00A625C8"/>
    <w:rsid w:val="00A63D80"/>
    <w:rsid w:val="00A6486B"/>
    <w:rsid w:val="00A649CE"/>
    <w:rsid w:val="00A6503A"/>
    <w:rsid w:val="00A651F3"/>
    <w:rsid w:val="00A6535A"/>
    <w:rsid w:val="00A65B89"/>
    <w:rsid w:val="00A66322"/>
    <w:rsid w:val="00A663AB"/>
    <w:rsid w:val="00A66D19"/>
    <w:rsid w:val="00A7011F"/>
    <w:rsid w:val="00A701BB"/>
    <w:rsid w:val="00A70671"/>
    <w:rsid w:val="00A70A9A"/>
    <w:rsid w:val="00A7157C"/>
    <w:rsid w:val="00A72586"/>
    <w:rsid w:val="00A725FA"/>
    <w:rsid w:val="00A759A6"/>
    <w:rsid w:val="00A76329"/>
    <w:rsid w:val="00A76D30"/>
    <w:rsid w:val="00A77071"/>
    <w:rsid w:val="00A845CC"/>
    <w:rsid w:val="00A852AC"/>
    <w:rsid w:val="00A8633E"/>
    <w:rsid w:val="00A865E7"/>
    <w:rsid w:val="00A86EAB"/>
    <w:rsid w:val="00A90164"/>
    <w:rsid w:val="00A9058F"/>
    <w:rsid w:val="00A907DD"/>
    <w:rsid w:val="00A90A21"/>
    <w:rsid w:val="00A921B7"/>
    <w:rsid w:val="00A938F8"/>
    <w:rsid w:val="00A94069"/>
    <w:rsid w:val="00A95A0A"/>
    <w:rsid w:val="00A9649A"/>
    <w:rsid w:val="00A97502"/>
    <w:rsid w:val="00A97634"/>
    <w:rsid w:val="00AA1649"/>
    <w:rsid w:val="00AA1B7D"/>
    <w:rsid w:val="00AA1C92"/>
    <w:rsid w:val="00AA1D10"/>
    <w:rsid w:val="00AA331D"/>
    <w:rsid w:val="00AA39C8"/>
    <w:rsid w:val="00AA4778"/>
    <w:rsid w:val="00AA574D"/>
    <w:rsid w:val="00AA5993"/>
    <w:rsid w:val="00AA5A6D"/>
    <w:rsid w:val="00AA5B15"/>
    <w:rsid w:val="00AA5DB4"/>
    <w:rsid w:val="00AA61B6"/>
    <w:rsid w:val="00AA634A"/>
    <w:rsid w:val="00AA69E5"/>
    <w:rsid w:val="00AA70DF"/>
    <w:rsid w:val="00AA73E0"/>
    <w:rsid w:val="00AB0368"/>
    <w:rsid w:val="00AB1145"/>
    <w:rsid w:val="00AB179E"/>
    <w:rsid w:val="00AB2E0C"/>
    <w:rsid w:val="00AB3286"/>
    <w:rsid w:val="00AB3FF1"/>
    <w:rsid w:val="00AB43ED"/>
    <w:rsid w:val="00AB4705"/>
    <w:rsid w:val="00AB525E"/>
    <w:rsid w:val="00AB5400"/>
    <w:rsid w:val="00AB5CC2"/>
    <w:rsid w:val="00AB6A6D"/>
    <w:rsid w:val="00AB70B5"/>
    <w:rsid w:val="00AB73D0"/>
    <w:rsid w:val="00AB7B99"/>
    <w:rsid w:val="00AC02F9"/>
    <w:rsid w:val="00AC044D"/>
    <w:rsid w:val="00AC079A"/>
    <w:rsid w:val="00AC1AFE"/>
    <w:rsid w:val="00AC3DBC"/>
    <w:rsid w:val="00AC4604"/>
    <w:rsid w:val="00AC5E34"/>
    <w:rsid w:val="00AC613A"/>
    <w:rsid w:val="00AC6E61"/>
    <w:rsid w:val="00AC6F1F"/>
    <w:rsid w:val="00AC7CE7"/>
    <w:rsid w:val="00AD0B2C"/>
    <w:rsid w:val="00AD100E"/>
    <w:rsid w:val="00AD197A"/>
    <w:rsid w:val="00AD361C"/>
    <w:rsid w:val="00AD3D89"/>
    <w:rsid w:val="00AD468C"/>
    <w:rsid w:val="00AD5B14"/>
    <w:rsid w:val="00AD5C05"/>
    <w:rsid w:val="00AD6BF0"/>
    <w:rsid w:val="00AD7250"/>
    <w:rsid w:val="00AD7596"/>
    <w:rsid w:val="00AD7601"/>
    <w:rsid w:val="00AE068A"/>
    <w:rsid w:val="00AE0773"/>
    <w:rsid w:val="00AE12F6"/>
    <w:rsid w:val="00AE16D7"/>
    <w:rsid w:val="00AE217D"/>
    <w:rsid w:val="00AE2BD6"/>
    <w:rsid w:val="00AE2EC1"/>
    <w:rsid w:val="00AE33BC"/>
    <w:rsid w:val="00AE39DD"/>
    <w:rsid w:val="00AE54CD"/>
    <w:rsid w:val="00AE5E3B"/>
    <w:rsid w:val="00AE640B"/>
    <w:rsid w:val="00AE69E2"/>
    <w:rsid w:val="00AE7EDE"/>
    <w:rsid w:val="00AF1A30"/>
    <w:rsid w:val="00AF31B7"/>
    <w:rsid w:val="00AF4372"/>
    <w:rsid w:val="00AF496B"/>
    <w:rsid w:val="00AF5097"/>
    <w:rsid w:val="00AF5215"/>
    <w:rsid w:val="00AF5E79"/>
    <w:rsid w:val="00AF622F"/>
    <w:rsid w:val="00AF7CD5"/>
    <w:rsid w:val="00B0034A"/>
    <w:rsid w:val="00B006CE"/>
    <w:rsid w:val="00B0250C"/>
    <w:rsid w:val="00B05823"/>
    <w:rsid w:val="00B05D78"/>
    <w:rsid w:val="00B069AA"/>
    <w:rsid w:val="00B07DD8"/>
    <w:rsid w:val="00B108BE"/>
    <w:rsid w:val="00B11D04"/>
    <w:rsid w:val="00B125A8"/>
    <w:rsid w:val="00B12D64"/>
    <w:rsid w:val="00B12F89"/>
    <w:rsid w:val="00B13505"/>
    <w:rsid w:val="00B13E0A"/>
    <w:rsid w:val="00B14934"/>
    <w:rsid w:val="00B20690"/>
    <w:rsid w:val="00B20895"/>
    <w:rsid w:val="00B208C3"/>
    <w:rsid w:val="00B20CAF"/>
    <w:rsid w:val="00B217D4"/>
    <w:rsid w:val="00B23C2C"/>
    <w:rsid w:val="00B23E2E"/>
    <w:rsid w:val="00B2421C"/>
    <w:rsid w:val="00B251EE"/>
    <w:rsid w:val="00B25510"/>
    <w:rsid w:val="00B2572E"/>
    <w:rsid w:val="00B30B0A"/>
    <w:rsid w:val="00B30FC9"/>
    <w:rsid w:val="00B31C5C"/>
    <w:rsid w:val="00B320C8"/>
    <w:rsid w:val="00B32DCC"/>
    <w:rsid w:val="00B33611"/>
    <w:rsid w:val="00B34A17"/>
    <w:rsid w:val="00B34BA3"/>
    <w:rsid w:val="00B34EE0"/>
    <w:rsid w:val="00B359ED"/>
    <w:rsid w:val="00B36064"/>
    <w:rsid w:val="00B36182"/>
    <w:rsid w:val="00B36636"/>
    <w:rsid w:val="00B36A9D"/>
    <w:rsid w:val="00B36BB6"/>
    <w:rsid w:val="00B36F05"/>
    <w:rsid w:val="00B36FF4"/>
    <w:rsid w:val="00B37DAE"/>
    <w:rsid w:val="00B37EEC"/>
    <w:rsid w:val="00B402B8"/>
    <w:rsid w:val="00B40B10"/>
    <w:rsid w:val="00B414AA"/>
    <w:rsid w:val="00B45594"/>
    <w:rsid w:val="00B47C1B"/>
    <w:rsid w:val="00B506A6"/>
    <w:rsid w:val="00B517AE"/>
    <w:rsid w:val="00B52299"/>
    <w:rsid w:val="00B52935"/>
    <w:rsid w:val="00B5464F"/>
    <w:rsid w:val="00B54CA3"/>
    <w:rsid w:val="00B57C2F"/>
    <w:rsid w:val="00B60246"/>
    <w:rsid w:val="00B6090B"/>
    <w:rsid w:val="00B619A5"/>
    <w:rsid w:val="00B61CED"/>
    <w:rsid w:val="00B62360"/>
    <w:rsid w:val="00B62408"/>
    <w:rsid w:val="00B62946"/>
    <w:rsid w:val="00B6304F"/>
    <w:rsid w:val="00B63866"/>
    <w:rsid w:val="00B638EE"/>
    <w:rsid w:val="00B63E68"/>
    <w:rsid w:val="00B64681"/>
    <w:rsid w:val="00B64E38"/>
    <w:rsid w:val="00B65B17"/>
    <w:rsid w:val="00B6752F"/>
    <w:rsid w:val="00B67790"/>
    <w:rsid w:val="00B67E5D"/>
    <w:rsid w:val="00B71635"/>
    <w:rsid w:val="00B71B26"/>
    <w:rsid w:val="00B72A11"/>
    <w:rsid w:val="00B7340A"/>
    <w:rsid w:val="00B73F29"/>
    <w:rsid w:val="00B743EB"/>
    <w:rsid w:val="00B743EC"/>
    <w:rsid w:val="00B74B6F"/>
    <w:rsid w:val="00B74C80"/>
    <w:rsid w:val="00B755F8"/>
    <w:rsid w:val="00B75670"/>
    <w:rsid w:val="00B762E8"/>
    <w:rsid w:val="00B76508"/>
    <w:rsid w:val="00B76AA8"/>
    <w:rsid w:val="00B7704F"/>
    <w:rsid w:val="00B7749E"/>
    <w:rsid w:val="00B77B36"/>
    <w:rsid w:val="00B77F33"/>
    <w:rsid w:val="00B80409"/>
    <w:rsid w:val="00B80A13"/>
    <w:rsid w:val="00B80D4C"/>
    <w:rsid w:val="00B81BB5"/>
    <w:rsid w:val="00B82408"/>
    <w:rsid w:val="00B83337"/>
    <w:rsid w:val="00B83907"/>
    <w:rsid w:val="00B84225"/>
    <w:rsid w:val="00B8428F"/>
    <w:rsid w:val="00B847DC"/>
    <w:rsid w:val="00B85265"/>
    <w:rsid w:val="00B8532C"/>
    <w:rsid w:val="00B856B0"/>
    <w:rsid w:val="00B85FBC"/>
    <w:rsid w:val="00B86445"/>
    <w:rsid w:val="00B87C8E"/>
    <w:rsid w:val="00B87CFB"/>
    <w:rsid w:val="00B87FD3"/>
    <w:rsid w:val="00B90570"/>
    <w:rsid w:val="00B90FDE"/>
    <w:rsid w:val="00B92B14"/>
    <w:rsid w:val="00B9306B"/>
    <w:rsid w:val="00B93546"/>
    <w:rsid w:val="00B93A9B"/>
    <w:rsid w:val="00B93CC9"/>
    <w:rsid w:val="00B94810"/>
    <w:rsid w:val="00B94EF7"/>
    <w:rsid w:val="00B966FE"/>
    <w:rsid w:val="00B96B50"/>
    <w:rsid w:val="00B9725B"/>
    <w:rsid w:val="00B97604"/>
    <w:rsid w:val="00BA0154"/>
    <w:rsid w:val="00BA03AA"/>
    <w:rsid w:val="00BA054F"/>
    <w:rsid w:val="00BA14CC"/>
    <w:rsid w:val="00BA177B"/>
    <w:rsid w:val="00BA17B8"/>
    <w:rsid w:val="00BA2040"/>
    <w:rsid w:val="00BA2669"/>
    <w:rsid w:val="00BA3664"/>
    <w:rsid w:val="00BA3976"/>
    <w:rsid w:val="00BA478F"/>
    <w:rsid w:val="00BA4910"/>
    <w:rsid w:val="00BA4ABE"/>
    <w:rsid w:val="00BA545B"/>
    <w:rsid w:val="00BA6339"/>
    <w:rsid w:val="00BA6446"/>
    <w:rsid w:val="00BA6475"/>
    <w:rsid w:val="00BA6698"/>
    <w:rsid w:val="00BA66A4"/>
    <w:rsid w:val="00BA7004"/>
    <w:rsid w:val="00BA7194"/>
    <w:rsid w:val="00BA7210"/>
    <w:rsid w:val="00BA7C9D"/>
    <w:rsid w:val="00BB160D"/>
    <w:rsid w:val="00BB28D8"/>
    <w:rsid w:val="00BB2A02"/>
    <w:rsid w:val="00BB34E0"/>
    <w:rsid w:val="00BB3702"/>
    <w:rsid w:val="00BB49D9"/>
    <w:rsid w:val="00BB4A27"/>
    <w:rsid w:val="00BB5E79"/>
    <w:rsid w:val="00BC0470"/>
    <w:rsid w:val="00BC0526"/>
    <w:rsid w:val="00BC0DAF"/>
    <w:rsid w:val="00BC0DC1"/>
    <w:rsid w:val="00BC2404"/>
    <w:rsid w:val="00BC3BEF"/>
    <w:rsid w:val="00BC4582"/>
    <w:rsid w:val="00BC6B3F"/>
    <w:rsid w:val="00BC6B8E"/>
    <w:rsid w:val="00BC7BBE"/>
    <w:rsid w:val="00BD027D"/>
    <w:rsid w:val="00BD100F"/>
    <w:rsid w:val="00BD51F6"/>
    <w:rsid w:val="00BD5FBB"/>
    <w:rsid w:val="00BD68DB"/>
    <w:rsid w:val="00BD6C0A"/>
    <w:rsid w:val="00BE1915"/>
    <w:rsid w:val="00BE21DD"/>
    <w:rsid w:val="00BE267E"/>
    <w:rsid w:val="00BE34B9"/>
    <w:rsid w:val="00BE3632"/>
    <w:rsid w:val="00BE3AEE"/>
    <w:rsid w:val="00BE4236"/>
    <w:rsid w:val="00BE5263"/>
    <w:rsid w:val="00BE5EB1"/>
    <w:rsid w:val="00BE635F"/>
    <w:rsid w:val="00BE6B11"/>
    <w:rsid w:val="00BE6C35"/>
    <w:rsid w:val="00BE6C39"/>
    <w:rsid w:val="00BE72C6"/>
    <w:rsid w:val="00BE7FDF"/>
    <w:rsid w:val="00BF0E7C"/>
    <w:rsid w:val="00BF1403"/>
    <w:rsid w:val="00BF18B5"/>
    <w:rsid w:val="00BF32D3"/>
    <w:rsid w:val="00BF48A5"/>
    <w:rsid w:val="00BF4D5C"/>
    <w:rsid w:val="00BF5136"/>
    <w:rsid w:val="00BF57D4"/>
    <w:rsid w:val="00BF649D"/>
    <w:rsid w:val="00BF721B"/>
    <w:rsid w:val="00BF732B"/>
    <w:rsid w:val="00C00D0F"/>
    <w:rsid w:val="00C01416"/>
    <w:rsid w:val="00C0277C"/>
    <w:rsid w:val="00C03107"/>
    <w:rsid w:val="00C038D6"/>
    <w:rsid w:val="00C114F2"/>
    <w:rsid w:val="00C1152E"/>
    <w:rsid w:val="00C11EAB"/>
    <w:rsid w:val="00C12298"/>
    <w:rsid w:val="00C12BA2"/>
    <w:rsid w:val="00C12D1F"/>
    <w:rsid w:val="00C14423"/>
    <w:rsid w:val="00C146A7"/>
    <w:rsid w:val="00C156C5"/>
    <w:rsid w:val="00C160CA"/>
    <w:rsid w:val="00C1638E"/>
    <w:rsid w:val="00C1665C"/>
    <w:rsid w:val="00C1793A"/>
    <w:rsid w:val="00C17D87"/>
    <w:rsid w:val="00C208B0"/>
    <w:rsid w:val="00C208B8"/>
    <w:rsid w:val="00C20FBB"/>
    <w:rsid w:val="00C21438"/>
    <w:rsid w:val="00C21680"/>
    <w:rsid w:val="00C227C4"/>
    <w:rsid w:val="00C228B5"/>
    <w:rsid w:val="00C238BB"/>
    <w:rsid w:val="00C24359"/>
    <w:rsid w:val="00C24516"/>
    <w:rsid w:val="00C2462D"/>
    <w:rsid w:val="00C24F84"/>
    <w:rsid w:val="00C24FED"/>
    <w:rsid w:val="00C258EC"/>
    <w:rsid w:val="00C265D6"/>
    <w:rsid w:val="00C26756"/>
    <w:rsid w:val="00C26E37"/>
    <w:rsid w:val="00C3349A"/>
    <w:rsid w:val="00C3349D"/>
    <w:rsid w:val="00C336DE"/>
    <w:rsid w:val="00C33B42"/>
    <w:rsid w:val="00C33EC3"/>
    <w:rsid w:val="00C3451E"/>
    <w:rsid w:val="00C34ADF"/>
    <w:rsid w:val="00C36D86"/>
    <w:rsid w:val="00C40790"/>
    <w:rsid w:val="00C41605"/>
    <w:rsid w:val="00C41979"/>
    <w:rsid w:val="00C424D0"/>
    <w:rsid w:val="00C42FEF"/>
    <w:rsid w:val="00C443D7"/>
    <w:rsid w:val="00C4484D"/>
    <w:rsid w:val="00C449F7"/>
    <w:rsid w:val="00C44B75"/>
    <w:rsid w:val="00C44DA4"/>
    <w:rsid w:val="00C452C8"/>
    <w:rsid w:val="00C45ECC"/>
    <w:rsid w:val="00C466D4"/>
    <w:rsid w:val="00C468FC"/>
    <w:rsid w:val="00C47960"/>
    <w:rsid w:val="00C47F8D"/>
    <w:rsid w:val="00C47FD6"/>
    <w:rsid w:val="00C50695"/>
    <w:rsid w:val="00C50AC3"/>
    <w:rsid w:val="00C50B1A"/>
    <w:rsid w:val="00C51280"/>
    <w:rsid w:val="00C52385"/>
    <w:rsid w:val="00C525B9"/>
    <w:rsid w:val="00C52801"/>
    <w:rsid w:val="00C54AE4"/>
    <w:rsid w:val="00C551B2"/>
    <w:rsid w:val="00C56937"/>
    <w:rsid w:val="00C56A2A"/>
    <w:rsid w:val="00C56C27"/>
    <w:rsid w:val="00C57D53"/>
    <w:rsid w:val="00C57E57"/>
    <w:rsid w:val="00C60218"/>
    <w:rsid w:val="00C6173C"/>
    <w:rsid w:val="00C625E9"/>
    <w:rsid w:val="00C6346F"/>
    <w:rsid w:val="00C63761"/>
    <w:rsid w:val="00C640EF"/>
    <w:rsid w:val="00C64254"/>
    <w:rsid w:val="00C65206"/>
    <w:rsid w:val="00C65221"/>
    <w:rsid w:val="00C6572D"/>
    <w:rsid w:val="00C661FC"/>
    <w:rsid w:val="00C66E93"/>
    <w:rsid w:val="00C66F10"/>
    <w:rsid w:val="00C673E3"/>
    <w:rsid w:val="00C679B6"/>
    <w:rsid w:val="00C67B5C"/>
    <w:rsid w:val="00C700C8"/>
    <w:rsid w:val="00C7128B"/>
    <w:rsid w:val="00C729C4"/>
    <w:rsid w:val="00C7557F"/>
    <w:rsid w:val="00C80E9D"/>
    <w:rsid w:val="00C825BA"/>
    <w:rsid w:val="00C827C8"/>
    <w:rsid w:val="00C83AFA"/>
    <w:rsid w:val="00C83FCF"/>
    <w:rsid w:val="00C8455C"/>
    <w:rsid w:val="00C85944"/>
    <w:rsid w:val="00C85F89"/>
    <w:rsid w:val="00C869C1"/>
    <w:rsid w:val="00C87267"/>
    <w:rsid w:val="00C90136"/>
    <w:rsid w:val="00C90B90"/>
    <w:rsid w:val="00C90CBD"/>
    <w:rsid w:val="00C91630"/>
    <w:rsid w:val="00C92E3C"/>
    <w:rsid w:val="00C92F3B"/>
    <w:rsid w:val="00C93545"/>
    <w:rsid w:val="00C93695"/>
    <w:rsid w:val="00C9413F"/>
    <w:rsid w:val="00C94B30"/>
    <w:rsid w:val="00C962E7"/>
    <w:rsid w:val="00C96ADC"/>
    <w:rsid w:val="00C977F8"/>
    <w:rsid w:val="00C97D4E"/>
    <w:rsid w:val="00CA113D"/>
    <w:rsid w:val="00CA18F0"/>
    <w:rsid w:val="00CA23D5"/>
    <w:rsid w:val="00CA25A9"/>
    <w:rsid w:val="00CA3C79"/>
    <w:rsid w:val="00CA3CD7"/>
    <w:rsid w:val="00CA412F"/>
    <w:rsid w:val="00CA446A"/>
    <w:rsid w:val="00CA4BEE"/>
    <w:rsid w:val="00CA51A0"/>
    <w:rsid w:val="00CA729E"/>
    <w:rsid w:val="00CB075F"/>
    <w:rsid w:val="00CB0C5C"/>
    <w:rsid w:val="00CB30A9"/>
    <w:rsid w:val="00CB3982"/>
    <w:rsid w:val="00CB5991"/>
    <w:rsid w:val="00CB5DE5"/>
    <w:rsid w:val="00CB67D4"/>
    <w:rsid w:val="00CB6A5A"/>
    <w:rsid w:val="00CB78A9"/>
    <w:rsid w:val="00CC0331"/>
    <w:rsid w:val="00CC066F"/>
    <w:rsid w:val="00CC0DEB"/>
    <w:rsid w:val="00CC1D30"/>
    <w:rsid w:val="00CC20C2"/>
    <w:rsid w:val="00CC27FE"/>
    <w:rsid w:val="00CC520B"/>
    <w:rsid w:val="00CC778A"/>
    <w:rsid w:val="00CC783F"/>
    <w:rsid w:val="00CC7DC6"/>
    <w:rsid w:val="00CD010E"/>
    <w:rsid w:val="00CD0248"/>
    <w:rsid w:val="00CD070E"/>
    <w:rsid w:val="00CD086D"/>
    <w:rsid w:val="00CD0AB2"/>
    <w:rsid w:val="00CD0D76"/>
    <w:rsid w:val="00CD1E30"/>
    <w:rsid w:val="00CD23C9"/>
    <w:rsid w:val="00CD6600"/>
    <w:rsid w:val="00CD75D0"/>
    <w:rsid w:val="00CE12BF"/>
    <w:rsid w:val="00CE1601"/>
    <w:rsid w:val="00CE3853"/>
    <w:rsid w:val="00CE3F81"/>
    <w:rsid w:val="00CE4F66"/>
    <w:rsid w:val="00CE5C2E"/>
    <w:rsid w:val="00CE616C"/>
    <w:rsid w:val="00CE6486"/>
    <w:rsid w:val="00CE67E5"/>
    <w:rsid w:val="00CE6EF2"/>
    <w:rsid w:val="00CE7A3D"/>
    <w:rsid w:val="00CE7A52"/>
    <w:rsid w:val="00CF184B"/>
    <w:rsid w:val="00CF207E"/>
    <w:rsid w:val="00CF2DA7"/>
    <w:rsid w:val="00CF3200"/>
    <w:rsid w:val="00CF3A48"/>
    <w:rsid w:val="00CF3D11"/>
    <w:rsid w:val="00CF3DF3"/>
    <w:rsid w:val="00CF4339"/>
    <w:rsid w:val="00CF4EA7"/>
    <w:rsid w:val="00CF50DC"/>
    <w:rsid w:val="00CF53EF"/>
    <w:rsid w:val="00CF5754"/>
    <w:rsid w:val="00CF5AFA"/>
    <w:rsid w:val="00CF5EC6"/>
    <w:rsid w:val="00CF7420"/>
    <w:rsid w:val="00CF7712"/>
    <w:rsid w:val="00CF79C2"/>
    <w:rsid w:val="00CF7DA7"/>
    <w:rsid w:val="00CF7F26"/>
    <w:rsid w:val="00D002B5"/>
    <w:rsid w:val="00D00852"/>
    <w:rsid w:val="00D0236A"/>
    <w:rsid w:val="00D02BEC"/>
    <w:rsid w:val="00D02FC7"/>
    <w:rsid w:val="00D02FDD"/>
    <w:rsid w:val="00D04027"/>
    <w:rsid w:val="00D0562A"/>
    <w:rsid w:val="00D05D04"/>
    <w:rsid w:val="00D06D76"/>
    <w:rsid w:val="00D078AC"/>
    <w:rsid w:val="00D07BD6"/>
    <w:rsid w:val="00D10465"/>
    <w:rsid w:val="00D10620"/>
    <w:rsid w:val="00D106B3"/>
    <w:rsid w:val="00D110A9"/>
    <w:rsid w:val="00D12557"/>
    <w:rsid w:val="00D12C29"/>
    <w:rsid w:val="00D136AD"/>
    <w:rsid w:val="00D13F0D"/>
    <w:rsid w:val="00D13F67"/>
    <w:rsid w:val="00D14C60"/>
    <w:rsid w:val="00D15915"/>
    <w:rsid w:val="00D15F50"/>
    <w:rsid w:val="00D1675F"/>
    <w:rsid w:val="00D16D2C"/>
    <w:rsid w:val="00D16F42"/>
    <w:rsid w:val="00D21AF0"/>
    <w:rsid w:val="00D21B18"/>
    <w:rsid w:val="00D21FEE"/>
    <w:rsid w:val="00D22B9F"/>
    <w:rsid w:val="00D236EF"/>
    <w:rsid w:val="00D23C33"/>
    <w:rsid w:val="00D23ECD"/>
    <w:rsid w:val="00D24562"/>
    <w:rsid w:val="00D24DEB"/>
    <w:rsid w:val="00D252F9"/>
    <w:rsid w:val="00D25F55"/>
    <w:rsid w:val="00D260F7"/>
    <w:rsid w:val="00D26C20"/>
    <w:rsid w:val="00D27166"/>
    <w:rsid w:val="00D27494"/>
    <w:rsid w:val="00D300E9"/>
    <w:rsid w:val="00D300FE"/>
    <w:rsid w:val="00D3124B"/>
    <w:rsid w:val="00D32B98"/>
    <w:rsid w:val="00D333BB"/>
    <w:rsid w:val="00D3398B"/>
    <w:rsid w:val="00D339E4"/>
    <w:rsid w:val="00D33DE8"/>
    <w:rsid w:val="00D359B9"/>
    <w:rsid w:val="00D35E68"/>
    <w:rsid w:val="00D3625A"/>
    <w:rsid w:val="00D36D8A"/>
    <w:rsid w:val="00D373BA"/>
    <w:rsid w:val="00D41B8E"/>
    <w:rsid w:val="00D4277B"/>
    <w:rsid w:val="00D44096"/>
    <w:rsid w:val="00D444D7"/>
    <w:rsid w:val="00D44CC1"/>
    <w:rsid w:val="00D45393"/>
    <w:rsid w:val="00D459C8"/>
    <w:rsid w:val="00D46A05"/>
    <w:rsid w:val="00D50220"/>
    <w:rsid w:val="00D50DF2"/>
    <w:rsid w:val="00D50F37"/>
    <w:rsid w:val="00D50F89"/>
    <w:rsid w:val="00D5117C"/>
    <w:rsid w:val="00D52326"/>
    <w:rsid w:val="00D529E2"/>
    <w:rsid w:val="00D52AD3"/>
    <w:rsid w:val="00D53045"/>
    <w:rsid w:val="00D5394E"/>
    <w:rsid w:val="00D53C69"/>
    <w:rsid w:val="00D557CE"/>
    <w:rsid w:val="00D5629A"/>
    <w:rsid w:val="00D6007A"/>
    <w:rsid w:val="00D6049C"/>
    <w:rsid w:val="00D60CC0"/>
    <w:rsid w:val="00D62EE6"/>
    <w:rsid w:val="00D63058"/>
    <w:rsid w:val="00D63454"/>
    <w:rsid w:val="00D635B5"/>
    <w:rsid w:val="00D6375E"/>
    <w:rsid w:val="00D63F52"/>
    <w:rsid w:val="00D650BA"/>
    <w:rsid w:val="00D65A4C"/>
    <w:rsid w:val="00D65D35"/>
    <w:rsid w:val="00D65D98"/>
    <w:rsid w:val="00D65F33"/>
    <w:rsid w:val="00D6772F"/>
    <w:rsid w:val="00D67A24"/>
    <w:rsid w:val="00D67B43"/>
    <w:rsid w:val="00D703B0"/>
    <w:rsid w:val="00D71347"/>
    <w:rsid w:val="00D715EA"/>
    <w:rsid w:val="00D726AC"/>
    <w:rsid w:val="00D72F59"/>
    <w:rsid w:val="00D732A7"/>
    <w:rsid w:val="00D73FD1"/>
    <w:rsid w:val="00D74C91"/>
    <w:rsid w:val="00D75D9E"/>
    <w:rsid w:val="00D76396"/>
    <w:rsid w:val="00D7645A"/>
    <w:rsid w:val="00D76467"/>
    <w:rsid w:val="00D764A0"/>
    <w:rsid w:val="00D779ED"/>
    <w:rsid w:val="00D81F51"/>
    <w:rsid w:val="00D827D3"/>
    <w:rsid w:val="00D8289F"/>
    <w:rsid w:val="00D82BD0"/>
    <w:rsid w:val="00D83227"/>
    <w:rsid w:val="00D8344D"/>
    <w:rsid w:val="00D84371"/>
    <w:rsid w:val="00D8472D"/>
    <w:rsid w:val="00D84CD2"/>
    <w:rsid w:val="00D850A4"/>
    <w:rsid w:val="00D85532"/>
    <w:rsid w:val="00D85964"/>
    <w:rsid w:val="00D85E25"/>
    <w:rsid w:val="00D86EC5"/>
    <w:rsid w:val="00D8725C"/>
    <w:rsid w:val="00D9144A"/>
    <w:rsid w:val="00D91946"/>
    <w:rsid w:val="00D91CB9"/>
    <w:rsid w:val="00D91E0E"/>
    <w:rsid w:val="00D93F15"/>
    <w:rsid w:val="00D9486A"/>
    <w:rsid w:val="00D94D3E"/>
    <w:rsid w:val="00D9562C"/>
    <w:rsid w:val="00D957AC"/>
    <w:rsid w:val="00D95CFB"/>
    <w:rsid w:val="00D9691A"/>
    <w:rsid w:val="00D97A34"/>
    <w:rsid w:val="00DA0730"/>
    <w:rsid w:val="00DA15D7"/>
    <w:rsid w:val="00DA1871"/>
    <w:rsid w:val="00DA1E0A"/>
    <w:rsid w:val="00DA285C"/>
    <w:rsid w:val="00DA46BE"/>
    <w:rsid w:val="00DA4CF5"/>
    <w:rsid w:val="00DA529D"/>
    <w:rsid w:val="00DA5B2E"/>
    <w:rsid w:val="00DA7488"/>
    <w:rsid w:val="00DB03BE"/>
    <w:rsid w:val="00DB0687"/>
    <w:rsid w:val="00DB0F67"/>
    <w:rsid w:val="00DB18B6"/>
    <w:rsid w:val="00DB19B2"/>
    <w:rsid w:val="00DB1DD3"/>
    <w:rsid w:val="00DB218E"/>
    <w:rsid w:val="00DB2549"/>
    <w:rsid w:val="00DB2C9C"/>
    <w:rsid w:val="00DB349A"/>
    <w:rsid w:val="00DB4C64"/>
    <w:rsid w:val="00DB53DB"/>
    <w:rsid w:val="00DB71A6"/>
    <w:rsid w:val="00DB7CB5"/>
    <w:rsid w:val="00DB7EA8"/>
    <w:rsid w:val="00DC1028"/>
    <w:rsid w:val="00DC11AC"/>
    <w:rsid w:val="00DC1BFF"/>
    <w:rsid w:val="00DC2480"/>
    <w:rsid w:val="00DC2939"/>
    <w:rsid w:val="00DC2CBC"/>
    <w:rsid w:val="00DC2DA2"/>
    <w:rsid w:val="00DC3D26"/>
    <w:rsid w:val="00DC4BD5"/>
    <w:rsid w:val="00DC51C7"/>
    <w:rsid w:val="00DC5CF4"/>
    <w:rsid w:val="00DC6D63"/>
    <w:rsid w:val="00DD0E28"/>
    <w:rsid w:val="00DD1B86"/>
    <w:rsid w:val="00DD1D1F"/>
    <w:rsid w:val="00DD208B"/>
    <w:rsid w:val="00DD2E73"/>
    <w:rsid w:val="00DD2FB7"/>
    <w:rsid w:val="00DD3CB2"/>
    <w:rsid w:val="00DD4275"/>
    <w:rsid w:val="00DD49B1"/>
    <w:rsid w:val="00DD4A92"/>
    <w:rsid w:val="00DD5780"/>
    <w:rsid w:val="00DD62AE"/>
    <w:rsid w:val="00DD739B"/>
    <w:rsid w:val="00DE0F5C"/>
    <w:rsid w:val="00DE1796"/>
    <w:rsid w:val="00DE235B"/>
    <w:rsid w:val="00DE2E69"/>
    <w:rsid w:val="00DE2FAC"/>
    <w:rsid w:val="00DE6FD7"/>
    <w:rsid w:val="00DF1EBA"/>
    <w:rsid w:val="00DF310C"/>
    <w:rsid w:val="00DF3E69"/>
    <w:rsid w:val="00DF48D3"/>
    <w:rsid w:val="00DF4E84"/>
    <w:rsid w:val="00DF6B22"/>
    <w:rsid w:val="00E009D3"/>
    <w:rsid w:val="00E0149C"/>
    <w:rsid w:val="00E01936"/>
    <w:rsid w:val="00E022AA"/>
    <w:rsid w:val="00E022E5"/>
    <w:rsid w:val="00E0233E"/>
    <w:rsid w:val="00E02446"/>
    <w:rsid w:val="00E02697"/>
    <w:rsid w:val="00E02AA9"/>
    <w:rsid w:val="00E030C5"/>
    <w:rsid w:val="00E035E5"/>
    <w:rsid w:val="00E0436C"/>
    <w:rsid w:val="00E04EE7"/>
    <w:rsid w:val="00E052D7"/>
    <w:rsid w:val="00E05924"/>
    <w:rsid w:val="00E05C88"/>
    <w:rsid w:val="00E05EDC"/>
    <w:rsid w:val="00E063FB"/>
    <w:rsid w:val="00E068A9"/>
    <w:rsid w:val="00E06D24"/>
    <w:rsid w:val="00E07031"/>
    <w:rsid w:val="00E071C9"/>
    <w:rsid w:val="00E07E1F"/>
    <w:rsid w:val="00E07F0F"/>
    <w:rsid w:val="00E10B5C"/>
    <w:rsid w:val="00E121D9"/>
    <w:rsid w:val="00E13773"/>
    <w:rsid w:val="00E138C2"/>
    <w:rsid w:val="00E14832"/>
    <w:rsid w:val="00E149F8"/>
    <w:rsid w:val="00E15444"/>
    <w:rsid w:val="00E15ADD"/>
    <w:rsid w:val="00E15ECC"/>
    <w:rsid w:val="00E16ABA"/>
    <w:rsid w:val="00E16B57"/>
    <w:rsid w:val="00E16CFD"/>
    <w:rsid w:val="00E20A94"/>
    <w:rsid w:val="00E21D20"/>
    <w:rsid w:val="00E223D3"/>
    <w:rsid w:val="00E224BF"/>
    <w:rsid w:val="00E2494F"/>
    <w:rsid w:val="00E25448"/>
    <w:rsid w:val="00E25751"/>
    <w:rsid w:val="00E26B80"/>
    <w:rsid w:val="00E26C28"/>
    <w:rsid w:val="00E27CA3"/>
    <w:rsid w:val="00E3084F"/>
    <w:rsid w:val="00E3246E"/>
    <w:rsid w:val="00E3349F"/>
    <w:rsid w:val="00E33DF3"/>
    <w:rsid w:val="00E3425A"/>
    <w:rsid w:val="00E34ED8"/>
    <w:rsid w:val="00E35439"/>
    <w:rsid w:val="00E35680"/>
    <w:rsid w:val="00E358C8"/>
    <w:rsid w:val="00E40B3E"/>
    <w:rsid w:val="00E41441"/>
    <w:rsid w:val="00E42C2D"/>
    <w:rsid w:val="00E42C40"/>
    <w:rsid w:val="00E44888"/>
    <w:rsid w:val="00E44A29"/>
    <w:rsid w:val="00E44AF1"/>
    <w:rsid w:val="00E44F5C"/>
    <w:rsid w:val="00E45B79"/>
    <w:rsid w:val="00E460C5"/>
    <w:rsid w:val="00E469E8"/>
    <w:rsid w:val="00E4727B"/>
    <w:rsid w:val="00E47971"/>
    <w:rsid w:val="00E50335"/>
    <w:rsid w:val="00E50C9D"/>
    <w:rsid w:val="00E51637"/>
    <w:rsid w:val="00E51712"/>
    <w:rsid w:val="00E51720"/>
    <w:rsid w:val="00E51A82"/>
    <w:rsid w:val="00E52650"/>
    <w:rsid w:val="00E533D4"/>
    <w:rsid w:val="00E53D31"/>
    <w:rsid w:val="00E5449C"/>
    <w:rsid w:val="00E5459B"/>
    <w:rsid w:val="00E55623"/>
    <w:rsid w:val="00E5693D"/>
    <w:rsid w:val="00E5731C"/>
    <w:rsid w:val="00E618E6"/>
    <w:rsid w:val="00E61D46"/>
    <w:rsid w:val="00E6213C"/>
    <w:rsid w:val="00E6274F"/>
    <w:rsid w:val="00E634EC"/>
    <w:rsid w:val="00E63623"/>
    <w:rsid w:val="00E63A24"/>
    <w:rsid w:val="00E63D6F"/>
    <w:rsid w:val="00E66109"/>
    <w:rsid w:val="00E6669F"/>
    <w:rsid w:val="00E668B7"/>
    <w:rsid w:val="00E66BA2"/>
    <w:rsid w:val="00E66F5F"/>
    <w:rsid w:val="00E67742"/>
    <w:rsid w:val="00E705FD"/>
    <w:rsid w:val="00E70961"/>
    <w:rsid w:val="00E70D9C"/>
    <w:rsid w:val="00E71BA0"/>
    <w:rsid w:val="00E72589"/>
    <w:rsid w:val="00E72917"/>
    <w:rsid w:val="00E72DF1"/>
    <w:rsid w:val="00E7624E"/>
    <w:rsid w:val="00E76EBE"/>
    <w:rsid w:val="00E776D8"/>
    <w:rsid w:val="00E77787"/>
    <w:rsid w:val="00E77792"/>
    <w:rsid w:val="00E77B65"/>
    <w:rsid w:val="00E814E2"/>
    <w:rsid w:val="00E8381F"/>
    <w:rsid w:val="00E83A71"/>
    <w:rsid w:val="00E83F27"/>
    <w:rsid w:val="00E841C8"/>
    <w:rsid w:val="00E8595E"/>
    <w:rsid w:val="00E86A3A"/>
    <w:rsid w:val="00E90E46"/>
    <w:rsid w:val="00E91215"/>
    <w:rsid w:val="00E91F7B"/>
    <w:rsid w:val="00E92101"/>
    <w:rsid w:val="00E92EEC"/>
    <w:rsid w:val="00E94079"/>
    <w:rsid w:val="00E94D79"/>
    <w:rsid w:val="00E95120"/>
    <w:rsid w:val="00E95284"/>
    <w:rsid w:val="00E95601"/>
    <w:rsid w:val="00E95E7F"/>
    <w:rsid w:val="00E96510"/>
    <w:rsid w:val="00E96862"/>
    <w:rsid w:val="00E968DF"/>
    <w:rsid w:val="00E97C96"/>
    <w:rsid w:val="00EA0B15"/>
    <w:rsid w:val="00EA0DC3"/>
    <w:rsid w:val="00EA0E02"/>
    <w:rsid w:val="00EA1FA8"/>
    <w:rsid w:val="00EA28DF"/>
    <w:rsid w:val="00EA2E65"/>
    <w:rsid w:val="00EA382D"/>
    <w:rsid w:val="00EA3C65"/>
    <w:rsid w:val="00EA470D"/>
    <w:rsid w:val="00EA5796"/>
    <w:rsid w:val="00EA6724"/>
    <w:rsid w:val="00EA6753"/>
    <w:rsid w:val="00EB00F7"/>
    <w:rsid w:val="00EB0682"/>
    <w:rsid w:val="00EB0D61"/>
    <w:rsid w:val="00EB186A"/>
    <w:rsid w:val="00EB20A0"/>
    <w:rsid w:val="00EB265B"/>
    <w:rsid w:val="00EB4360"/>
    <w:rsid w:val="00EB44E5"/>
    <w:rsid w:val="00EB4619"/>
    <w:rsid w:val="00EB65C9"/>
    <w:rsid w:val="00EB6AC4"/>
    <w:rsid w:val="00EB6AE0"/>
    <w:rsid w:val="00EC182B"/>
    <w:rsid w:val="00EC18E1"/>
    <w:rsid w:val="00EC19F9"/>
    <w:rsid w:val="00EC2C34"/>
    <w:rsid w:val="00EC40BC"/>
    <w:rsid w:val="00EC56B8"/>
    <w:rsid w:val="00EC5757"/>
    <w:rsid w:val="00EC6FCB"/>
    <w:rsid w:val="00EC7135"/>
    <w:rsid w:val="00EC770F"/>
    <w:rsid w:val="00EC7787"/>
    <w:rsid w:val="00EC7987"/>
    <w:rsid w:val="00EC7BA0"/>
    <w:rsid w:val="00ED03D0"/>
    <w:rsid w:val="00ED0747"/>
    <w:rsid w:val="00ED12BD"/>
    <w:rsid w:val="00ED1647"/>
    <w:rsid w:val="00ED182B"/>
    <w:rsid w:val="00ED2B35"/>
    <w:rsid w:val="00ED34F3"/>
    <w:rsid w:val="00ED3756"/>
    <w:rsid w:val="00ED433D"/>
    <w:rsid w:val="00ED596A"/>
    <w:rsid w:val="00ED597F"/>
    <w:rsid w:val="00ED5ABA"/>
    <w:rsid w:val="00ED5F61"/>
    <w:rsid w:val="00ED6615"/>
    <w:rsid w:val="00ED69CB"/>
    <w:rsid w:val="00ED7152"/>
    <w:rsid w:val="00ED7920"/>
    <w:rsid w:val="00ED7FD8"/>
    <w:rsid w:val="00EE009E"/>
    <w:rsid w:val="00EE07F5"/>
    <w:rsid w:val="00EE1748"/>
    <w:rsid w:val="00EE2F28"/>
    <w:rsid w:val="00EE3629"/>
    <w:rsid w:val="00EE39E4"/>
    <w:rsid w:val="00EE40EF"/>
    <w:rsid w:val="00EE57F2"/>
    <w:rsid w:val="00EE6050"/>
    <w:rsid w:val="00EE70D8"/>
    <w:rsid w:val="00EF03DB"/>
    <w:rsid w:val="00EF05B3"/>
    <w:rsid w:val="00EF0E9A"/>
    <w:rsid w:val="00EF100E"/>
    <w:rsid w:val="00EF223E"/>
    <w:rsid w:val="00EF295B"/>
    <w:rsid w:val="00EF30AD"/>
    <w:rsid w:val="00EF330B"/>
    <w:rsid w:val="00EF333F"/>
    <w:rsid w:val="00EF4A2B"/>
    <w:rsid w:val="00EF5073"/>
    <w:rsid w:val="00EF5272"/>
    <w:rsid w:val="00EF69A9"/>
    <w:rsid w:val="00EF6AA8"/>
    <w:rsid w:val="00EF6EFD"/>
    <w:rsid w:val="00EF75B0"/>
    <w:rsid w:val="00EF78AF"/>
    <w:rsid w:val="00F007B5"/>
    <w:rsid w:val="00F02ADA"/>
    <w:rsid w:val="00F02AE1"/>
    <w:rsid w:val="00F03DA5"/>
    <w:rsid w:val="00F0470F"/>
    <w:rsid w:val="00F060BF"/>
    <w:rsid w:val="00F06945"/>
    <w:rsid w:val="00F07927"/>
    <w:rsid w:val="00F10608"/>
    <w:rsid w:val="00F1070B"/>
    <w:rsid w:val="00F13133"/>
    <w:rsid w:val="00F13DE3"/>
    <w:rsid w:val="00F21046"/>
    <w:rsid w:val="00F22685"/>
    <w:rsid w:val="00F239B7"/>
    <w:rsid w:val="00F23E1F"/>
    <w:rsid w:val="00F23E2F"/>
    <w:rsid w:val="00F24983"/>
    <w:rsid w:val="00F26E76"/>
    <w:rsid w:val="00F270AD"/>
    <w:rsid w:val="00F3154C"/>
    <w:rsid w:val="00F316BD"/>
    <w:rsid w:val="00F3304D"/>
    <w:rsid w:val="00F33D08"/>
    <w:rsid w:val="00F33D51"/>
    <w:rsid w:val="00F3472B"/>
    <w:rsid w:val="00F34F18"/>
    <w:rsid w:val="00F360DB"/>
    <w:rsid w:val="00F36AB3"/>
    <w:rsid w:val="00F37308"/>
    <w:rsid w:val="00F40818"/>
    <w:rsid w:val="00F40D86"/>
    <w:rsid w:val="00F4279E"/>
    <w:rsid w:val="00F430A6"/>
    <w:rsid w:val="00F448A0"/>
    <w:rsid w:val="00F45534"/>
    <w:rsid w:val="00F466FE"/>
    <w:rsid w:val="00F474C3"/>
    <w:rsid w:val="00F47908"/>
    <w:rsid w:val="00F506AF"/>
    <w:rsid w:val="00F50F11"/>
    <w:rsid w:val="00F51875"/>
    <w:rsid w:val="00F5281E"/>
    <w:rsid w:val="00F52AD9"/>
    <w:rsid w:val="00F52CA2"/>
    <w:rsid w:val="00F541FD"/>
    <w:rsid w:val="00F54A8E"/>
    <w:rsid w:val="00F552BB"/>
    <w:rsid w:val="00F55B63"/>
    <w:rsid w:val="00F565FC"/>
    <w:rsid w:val="00F567F1"/>
    <w:rsid w:val="00F569FC"/>
    <w:rsid w:val="00F573EA"/>
    <w:rsid w:val="00F608CC"/>
    <w:rsid w:val="00F609DC"/>
    <w:rsid w:val="00F60CA5"/>
    <w:rsid w:val="00F60E2C"/>
    <w:rsid w:val="00F614AC"/>
    <w:rsid w:val="00F62194"/>
    <w:rsid w:val="00F6273E"/>
    <w:rsid w:val="00F627A4"/>
    <w:rsid w:val="00F62A36"/>
    <w:rsid w:val="00F62AD9"/>
    <w:rsid w:val="00F63E70"/>
    <w:rsid w:val="00F648D4"/>
    <w:rsid w:val="00F64D45"/>
    <w:rsid w:val="00F65740"/>
    <w:rsid w:val="00F66CCE"/>
    <w:rsid w:val="00F671DB"/>
    <w:rsid w:val="00F715B6"/>
    <w:rsid w:val="00F717EB"/>
    <w:rsid w:val="00F71F00"/>
    <w:rsid w:val="00F72CF3"/>
    <w:rsid w:val="00F739F2"/>
    <w:rsid w:val="00F73B86"/>
    <w:rsid w:val="00F74839"/>
    <w:rsid w:val="00F760E7"/>
    <w:rsid w:val="00F76323"/>
    <w:rsid w:val="00F76B48"/>
    <w:rsid w:val="00F776DF"/>
    <w:rsid w:val="00F77B7B"/>
    <w:rsid w:val="00F77F3E"/>
    <w:rsid w:val="00F81063"/>
    <w:rsid w:val="00F82411"/>
    <w:rsid w:val="00F82D27"/>
    <w:rsid w:val="00F83CEE"/>
    <w:rsid w:val="00F84329"/>
    <w:rsid w:val="00F8557D"/>
    <w:rsid w:val="00F85C05"/>
    <w:rsid w:val="00F879DE"/>
    <w:rsid w:val="00F87E81"/>
    <w:rsid w:val="00F900C5"/>
    <w:rsid w:val="00F90D89"/>
    <w:rsid w:val="00F911FD"/>
    <w:rsid w:val="00F92931"/>
    <w:rsid w:val="00F92A75"/>
    <w:rsid w:val="00F92E3C"/>
    <w:rsid w:val="00F92F15"/>
    <w:rsid w:val="00F93CAF"/>
    <w:rsid w:val="00F94A38"/>
    <w:rsid w:val="00F94A56"/>
    <w:rsid w:val="00F95071"/>
    <w:rsid w:val="00F95264"/>
    <w:rsid w:val="00F95685"/>
    <w:rsid w:val="00F95A8E"/>
    <w:rsid w:val="00F96828"/>
    <w:rsid w:val="00F9685A"/>
    <w:rsid w:val="00F96FDD"/>
    <w:rsid w:val="00F975A6"/>
    <w:rsid w:val="00F9770C"/>
    <w:rsid w:val="00F979D0"/>
    <w:rsid w:val="00FA144E"/>
    <w:rsid w:val="00FA1966"/>
    <w:rsid w:val="00FA1D1E"/>
    <w:rsid w:val="00FA277F"/>
    <w:rsid w:val="00FA3689"/>
    <w:rsid w:val="00FA3C4B"/>
    <w:rsid w:val="00FA4BBC"/>
    <w:rsid w:val="00FA5124"/>
    <w:rsid w:val="00FA5960"/>
    <w:rsid w:val="00FA5A13"/>
    <w:rsid w:val="00FA5DD9"/>
    <w:rsid w:val="00FA5F95"/>
    <w:rsid w:val="00FA6CE2"/>
    <w:rsid w:val="00FA6E20"/>
    <w:rsid w:val="00FA6EF8"/>
    <w:rsid w:val="00FA727C"/>
    <w:rsid w:val="00FA7445"/>
    <w:rsid w:val="00FA7540"/>
    <w:rsid w:val="00FA7C14"/>
    <w:rsid w:val="00FB4E18"/>
    <w:rsid w:val="00FB51C9"/>
    <w:rsid w:val="00FB6501"/>
    <w:rsid w:val="00FB700A"/>
    <w:rsid w:val="00FB7182"/>
    <w:rsid w:val="00FC0423"/>
    <w:rsid w:val="00FC27F8"/>
    <w:rsid w:val="00FC3B21"/>
    <w:rsid w:val="00FC5400"/>
    <w:rsid w:val="00FC5C31"/>
    <w:rsid w:val="00FC6B2D"/>
    <w:rsid w:val="00FC7ADB"/>
    <w:rsid w:val="00FC7E71"/>
    <w:rsid w:val="00FC7F4A"/>
    <w:rsid w:val="00FD0C03"/>
    <w:rsid w:val="00FD1004"/>
    <w:rsid w:val="00FD12B5"/>
    <w:rsid w:val="00FD257C"/>
    <w:rsid w:val="00FD310E"/>
    <w:rsid w:val="00FD387D"/>
    <w:rsid w:val="00FD3A68"/>
    <w:rsid w:val="00FD41C9"/>
    <w:rsid w:val="00FD4B9D"/>
    <w:rsid w:val="00FD67A1"/>
    <w:rsid w:val="00FE0213"/>
    <w:rsid w:val="00FE031B"/>
    <w:rsid w:val="00FE0C04"/>
    <w:rsid w:val="00FE1663"/>
    <w:rsid w:val="00FE17DF"/>
    <w:rsid w:val="00FE2CB8"/>
    <w:rsid w:val="00FE301D"/>
    <w:rsid w:val="00FE353B"/>
    <w:rsid w:val="00FE4434"/>
    <w:rsid w:val="00FE45C8"/>
    <w:rsid w:val="00FE511E"/>
    <w:rsid w:val="00FE5A2E"/>
    <w:rsid w:val="00FE63DF"/>
    <w:rsid w:val="00FE7A16"/>
    <w:rsid w:val="00FE7D4D"/>
    <w:rsid w:val="00FF051E"/>
    <w:rsid w:val="00FF184A"/>
    <w:rsid w:val="00FF1B67"/>
    <w:rsid w:val="00FF1ED8"/>
    <w:rsid w:val="00FF2718"/>
    <w:rsid w:val="00FF2ED7"/>
    <w:rsid w:val="00FF3175"/>
    <w:rsid w:val="00FF450C"/>
    <w:rsid w:val="00FF4CFE"/>
    <w:rsid w:val="00FF4EC4"/>
    <w:rsid w:val="00FF6399"/>
    <w:rsid w:val="00FF672E"/>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1283B3-DF0B-405A-AB52-DD8DFBCC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4E5"/>
    <w:pPr>
      <w:spacing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00D0F"/>
    <w:pPr>
      <w:keepNext/>
      <w:spacing w:before="240" w:after="60"/>
      <w:outlineLvl w:val="0"/>
    </w:pPr>
    <w:rPr>
      <w:rFonts w:ascii="Arial" w:hAnsi="Arial"/>
      <w:b/>
      <w:bCs/>
      <w:kern w:val="32"/>
      <w:sz w:val="32"/>
      <w:szCs w:val="32"/>
    </w:rPr>
  </w:style>
  <w:style w:type="paragraph" w:styleId="2">
    <w:name w:val="heading 2"/>
    <w:basedOn w:val="a"/>
    <w:next w:val="a"/>
    <w:link w:val="20"/>
    <w:qFormat/>
    <w:rsid w:val="00C00D0F"/>
    <w:pPr>
      <w:keepNext/>
      <w:spacing w:before="240" w:after="60"/>
      <w:outlineLvl w:val="1"/>
    </w:pPr>
    <w:rPr>
      <w:rFonts w:ascii="Arial" w:hAnsi="Arial"/>
      <w:b/>
      <w:bCs/>
      <w:i/>
      <w:iCs/>
      <w:szCs w:val="28"/>
    </w:rPr>
  </w:style>
  <w:style w:type="paragraph" w:styleId="3">
    <w:name w:val="heading 3"/>
    <w:basedOn w:val="a"/>
    <w:next w:val="a"/>
    <w:link w:val="30"/>
    <w:qFormat/>
    <w:rsid w:val="004774E5"/>
    <w:pPr>
      <w:keepNext/>
      <w:spacing w:before="240" w:after="60" w:line="276" w:lineRule="auto"/>
      <w:ind w:firstLine="0"/>
      <w:jc w:val="left"/>
      <w:outlineLvl w:val="2"/>
    </w:pPr>
    <w:rPr>
      <w:rFonts w:ascii="Cambria" w:hAnsi="Cambria" w:cs="Cambria"/>
      <w:b/>
      <w:color w:val="000000"/>
      <w:sz w:val="26"/>
      <w:szCs w:val="26"/>
      <w:lang w:eastAsia="en-US"/>
    </w:rPr>
  </w:style>
  <w:style w:type="paragraph" w:styleId="5">
    <w:name w:val="heading 5"/>
    <w:basedOn w:val="a"/>
    <w:next w:val="a"/>
    <w:link w:val="50"/>
    <w:qFormat/>
    <w:rsid w:val="00C00D0F"/>
    <w:pPr>
      <w:spacing w:before="240" w:after="60"/>
      <w:outlineLvl w:val="4"/>
    </w:pPr>
    <w:rPr>
      <w:b/>
      <w:bCs/>
      <w:i/>
      <w:iCs/>
      <w:sz w:val="26"/>
      <w:szCs w:val="26"/>
    </w:rPr>
  </w:style>
  <w:style w:type="paragraph" w:styleId="8">
    <w:name w:val="heading 8"/>
    <w:basedOn w:val="a"/>
    <w:next w:val="a"/>
    <w:link w:val="80"/>
    <w:qFormat/>
    <w:rsid w:val="00C00D0F"/>
    <w:pPr>
      <w:spacing w:before="240" w:after="60"/>
      <w:outlineLvl w:val="7"/>
    </w:pPr>
    <w:rPr>
      <w:i/>
      <w:iCs/>
      <w:sz w:val="24"/>
      <w:szCs w:val="24"/>
    </w:rPr>
  </w:style>
  <w:style w:type="paragraph" w:styleId="9">
    <w:name w:val="heading 9"/>
    <w:basedOn w:val="a"/>
    <w:next w:val="a"/>
    <w:link w:val="90"/>
    <w:qFormat/>
    <w:rsid w:val="00C00D0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F2DA7"/>
    <w:pPr>
      <w:widowControl w:val="0"/>
      <w:spacing w:after="0" w:line="240" w:lineRule="auto"/>
      <w:ind w:firstLine="720"/>
      <w:jc w:val="both"/>
    </w:pPr>
    <w:rPr>
      <w:rFonts w:ascii="Arial" w:eastAsia="Times New Roman" w:hAnsi="Arial" w:cs="Times New Roman"/>
      <w:snapToGrid w:val="0"/>
      <w:sz w:val="20"/>
      <w:szCs w:val="20"/>
      <w:lang w:eastAsia="ru-RU"/>
    </w:rPr>
  </w:style>
  <w:style w:type="table" w:styleId="a3">
    <w:name w:val="Table Grid"/>
    <w:basedOn w:val="a1"/>
    <w:uiPriority w:val="59"/>
    <w:rsid w:val="00620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48394B"/>
    <w:rPr>
      <w:sz w:val="16"/>
      <w:szCs w:val="16"/>
    </w:rPr>
  </w:style>
  <w:style w:type="paragraph" w:styleId="a5">
    <w:name w:val="annotation text"/>
    <w:basedOn w:val="a"/>
    <w:link w:val="a6"/>
    <w:uiPriority w:val="99"/>
    <w:unhideWhenUsed/>
    <w:rsid w:val="0048394B"/>
    <w:rPr>
      <w:sz w:val="20"/>
    </w:rPr>
  </w:style>
  <w:style w:type="character" w:customStyle="1" w:styleId="a6">
    <w:name w:val="Текст примечания Знак"/>
    <w:basedOn w:val="a0"/>
    <w:link w:val="a5"/>
    <w:uiPriority w:val="99"/>
    <w:rsid w:val="0048394B"/>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unhideWhenUsed/>
    <w:rsid w:val="0048394B"/>
    <w:rPr>
      <w:b/>
      <w:bCs/>
    </w:rPr>
  </w:style>
  <w:style w:type="character" w:customStyle="1" w:styleId="a8">
    <w:name w:val="Тема примечания Знак"/>
    <w:basedOn w:val="a6"/>
    <w:link w:val="a7"/>
    <w:uiPriority w:val="99"/>
    <w:rsid w:val="0048394B"/>
    <w:rPr>
      <w:rFonts w:ascii="Times New Roman" w:eastAsia="Times New Roman" w:hAnsi="Times New Roman" w:cs="Times New Roman"/>
      <w:b/>
      <w:bCs/>
      <w:sz w:val="20"/>
      <w:szCs w:val="20"/>
      <w:lang w:eastAsia="ru-RU"/>
    </w:rPr>
  </w:style>
  <w:style w:type="paragraph" w:styleId="a9">
    <w:name w:val="Balloon Text"/>
    <w:basedOn w:val="a"/>
    <w:link w:val="aa"/>
    <w:uiPriority w:val="99"/>
    <w:unhideWhenUsed/>
    <w:rsid w:val="0048394B"/>
    <w:rPr>
      <w:rFonts w:ascii="Tahoma" w:hAnsi="Tahoma" w:cs="Tahoma"/>
      <w:sz w:val="16"/>
      <w:szCs w:val="16"/>
    </w:rPr>
  </w:style>
  <w:style w:type="character" w:customStyle="1" w:styleId="aa">
    <w:name w:val="Текст выноски Знак"/>
    <w:basedOn w:val="a0"/>
    <w:link w:val="a9"/>
    <w:uiPriority w:val="99"/>
    <w:rsid w:val="0048394B"/>
    <w:rPr>
      <w:rFonts w:ascii="Tahoma" w:eastAsia="Times New Roman" w:hAnsi="Tahoma" w:cs="Tahoma"/>
      <w:sz w:val="16"/>
      <w:szCs w:val="16"/>
      <w:lang w:eastAsia="ru-RU"/>
    </w:rPr>
  </w:style>
  <w:style w:type="paragraph" w:customStyle="1" w:styleId="21">
    <w:name w:val="Стиль2"/>
    <w:basedOn w:val="a"/>
    <w:rsid w:val="00B13E0A"/>
  </w:style>
  <w:style w:type="paragraph" w:customStyle="1" w:styleId="ConsPlusTitle">
    <w:name w:val="ConsPlusTitle"/>
    <w:uiPriority w:val="99"/>
    <w:rsid w:val="004B5AC6"/>
    <w:pPr>
      <w:autoSpaceDE w:val="0"/>
      <w:autoSpaceDN w:val="0"/>
      <w:adjustRightInd w:val="0"/>
      <w:spacing w:after="0" w:line="240" w:lineRule="auto"/>
    </w:pPr>
    <w:rPr>
      <w:rFonts w:ascii="Times New Roman" w:hAnsi="Times New Roman" w:cs="Times New Roman"/>
      <w:b/>
      <w:bCs/>
      <w:sz w:val="28"/>
      <w:szCs w:val="28"/>
    </w:rPr>
  </w:style>
  <w:style w:type="paragraph" w:styleId="ab">
    <w:name w:val="header"/>
    <w:aliases w:val="Titul,Heder,header"/>
    <w:basedOn w:val="a"/>
    <w:link w:val="ac"/>
    <w:unhideWhenUsed/>
    <w:rsid w:val="00277969"/>
    <w:pPr>
      <w:tabs>
        <w:tab w:val="center" w:pos="4677"/>
        <w:tab w:val="right" w:pos="9355"/>
      </w:tabs>
    </w:pPr>
  </w:style>
  <w:style w:type="character" w:customStyle="1" w:styleId="ac">
    <w:name w:val="Верхний колонтитул Знак"/>
    <w:aliases w:val="Titul Знак,Heder Знак,header Знак"/>
    <w:basedOn w:val="a0"/>
    <w:link w:val="ab"/>
    <w:uiPriority w:val="99"/>
    <w:rsid w:val="00277969"/>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277969"/>
    <w:pPr>
      <w:tabs>
        <w:tab w:val="center" w:pos="4677"/>
        <w:tab w:val="right" w:pos="9355"/>
      </w:tabs>
    </w:pPr>
  </w:style>
  <w:style w:type="character" w:customStyle="1" w:styleId="ae">
    <w:name w:val="Нижний колонтитул Знак"/>
    <w:basedOn w:val="a0"/>
    <w:link w:val="ad"/>
    <w:uiPriority w:val="99"/>
    <w:rsid w:val="00277969"/>
    <w:rPr>
      <w:rFonts w:ascii="Times New Roman" w:eastAsia="Times New Roman" w:hAnsi="Times New Roman" w:cs="Times New Roman"/>
      <w:sz w:val="28"/>
      <w:szCs w:val="20"/>
      <w:lang w:eastAsia="ru-RU"/>
    </w:rPr>
  </w:style>
  <w:style w:type="paragraph" w:styleId="af">
    <w:name w:val="List Paragraph"/>
    <w:basedOn w:val="a"/>
    <w:uiPriority w:val="34"/>
    <w:qFormat/>
    <w:rsid w:val="00EE3629"/>
    <w:pPr>
      <w:ind w:left="720"/>
      <w:contextualSpacing/>
    </w:pPr>
  </w:style>
  <w:style w:type="character" w:customStyle="1" w:styleId="10">
    <w:name w:val="Заголовок 1 Знак"/>
    <w:basedOn w:val="a0"/>
    <w:link w:val="1"/>
    <w:rsid w:val="00C00D0F"/>
    <w:rPr>
      <w:rFonts w:ascii="Arial" w:eastAsia="Times New Roman" w:hAnsi="Arial" w:cs="Times New Roman"/>
      <w:b/>
      <w:bCs/>
      <w:kern w:val="32"/>
      <w:sz w:val="32"/>
      <w:szCs w:val="32"/>
    </w:rPr>
  </w:style>
  <w:style w:type="character" w:customStyle="1" w:styleId="20">
    <w:name w:val="Заголовок 2 Знак"/>
    <w:basedOn w:val="a0"/>
    <w:link w:val="2"/>
    <w:rsid w:val="00C00D0F"/>
    <w:rPr>
      <w:rFonts w:ascii="Arial" w:eastAsia="Times New Roman" w:hAnsi="Arial" w:cs="Times New Roman"/>
      <w:b/>
      <w:bCs/>
      <w:i/>
      <w:iCs/>
      <w:sz w:val="28"/>
      <w:szCs w:val="28"/>
    </w:rPr>
  </w:style>
  <w:style w:type="character" w:customStyle="1" w:styleId="50">
    <w:name w:val="Заголовок 5 Знак"/>
    <w:basedOn w:val="a0"/>
    <w:link w:val="5"/>
    <w:rsid w:val="00C00D0F"/>
    <w:rPr>
      <w:rFonts w:ascii="Times New Roman" w:eastAsia="Times New Roman" w:hAnsi="Times New Roman" w:cs="Times New Roman"/>
      <w:b/>
      <w:bCs/>
      <w:i/>
      <w:iCs/>
      <w:sz w:val="26"/>
      <w:szCs w:val="26"/>
    </w:rPr>
  </w:style>
  <w:style w:type="character" w:customStyle="1" w:styleId="80">
    <w:name w:val="Заголовок 8 Знак"/>
    <w:basedOn w:val="a0"/>
    <w:link w:val="8"/>
    <w:rsid w:val="00C00D0F"/>
    <w:rPr>
      <w:rFonts w:ascii="Times New Roman" w:eastAsia="Times New Roman" w:hAnsi="Times New Roman" w:cs="Times New Roman"/>
      <w:i/>
      <w:iCs/>
      <w:sz w:val="24"/>
      <w:szCs w:val="24"/>
    </w:rPr>
  </w:style>
  <w:style w:type="character" w:customStyle="1" w:styleId="90">
    <w:name w:val="Заголовок 9 Знак"/>
    <w:basedOn w:val="a0"/>
    <w:link w:val="9"/>
    <w:rsid w:val="00C00D0F"/>
    <w:rPr>
      <w:rFonts w:ascii="Arial" w:eastAsia="Times New Roman" w:hAnsi="Arial" w:cs="Times New Roman"/>
    </w:rPr>
  </w:style>
  <w:style w:type="numbering" w:customStyle="1" w:styleId="11">
    <w:name w:val="Нет списка1"/>
    <w:next w:val="a2"/>
    <w:uiPriority w:val="99"/>
    <w:semiHidden/>
    <w:unhideWhenUsed/>
    <w:rsid w:val="00C00D0F"/>
  </w:style>
  <w:style w:type="table" w:customStyle="1" w:styleId="12">
    <w:name w:val="Сетка таблицы1"/>
    <w:basedOn w:val="a1"/>
    <w:next w:val="a3"/>
    <w:uiPriority w:val="59"/>
    <w:rsid w:val="00C00D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C00D0F"/>
    <w:pPr>
      <w:spacing w:after="0" w:line="240" w:lineRule="auto"/>
    </w:pPr>
    <w:rPr>
      <w:rFonts w:ascii="Calibri" w:eastAsia="Calibri" w:hAnsi="Calibri" w:cs="Times New Roman"/>
    </w:rPr>
  </w:style>
  <w:style w:type="table" w:styleId="af2">
    <w:name w:val="Light Shading"/>
    <w:basedOn w:val="a1"/>
    <w:uiPriority w:val="60"/>
    <w:rsid w:val="00C00D0F"/>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3">
    <w:name w:val="page number"/>
    <w:rsid w:val="00C00D0F"/>
  </w:style>
  <w:style w:type="paragraph" w:styleId="af4">
    <w:name w:val="Body Text Indent"/>
    <w:basedOn w:val="a"/>
    <w:link w:val="af5"/>
    <w:rsid w:val="00C00D0F"/>
    <w:pPr>
      <w:spacing w:before="60" w:after="120"/>
      <w:ind w:left="283"/>
    </w:pPr>
  </w:style>
  <w:style w:type="character" w:customStyle="1" w:styleId="af5">
    <w:name w:val="Основной текст с отступом Знак"/>
    <w:basedOn w:val="a0"/>
    <w:link w:val="af4"/>
    <w:rsid w:val="00C00D0F"/>
    <w:rPr>
      <w:rFonts w:ascii="Times New Roman" w:eastAsia="Times New Roman" w:hAnsi="Times New Roman" w:cs="Times New Roman"/>
      <w:sz w:val="28"/>
      <w:szCs w:val="20"/>
    </w:rPr>
  </w:style>
  <w:style w:type="paragraph" w:styleId="22">
    <w:name w:val="Body Text First Indent 2"/>
    <w:basedOn w:val="af4"/>
    <w:link w:val="23"/>
    <w:rsid w:val="00C00D0F"/>
    <w:pPr>
      <w:ind w:firstLine="210"/>
    </w:pPr>
  </w:style>
  <w:style w:type="character" w:customStyle="1" w:styleId="23">
    <w:name w:val="Красная строка 2 Знак"/>
    <w:basedOn w:val="af5"/>
    <w:link w:val="22"/>
    <w:rsid w:val="00C00D0F"/>
    <w:rPr>
      <w:rFonts w:ascii="Times New Roman" w:eastAsia="Times New Roman" w:hAnsi="Times New Roman" w:cs="Times New Roman"/>
      <w:sz w:val="28"/>
      <w:szCs w:val="20"/>
    </w:rPr>
  </w:style>
  <w:style w:type="paragraph" w:styleId="af6">
    <w:name w:val="footnote text"/>
    <w:aliases w:val="Footnote Text Char Char,Footnote Text Char Char Char Char,Footnote Text1,Footnote Text Char Char Char,Footnote Text Char"/>
    <w:basedOn w:val="a"/>
    <w:link w:val="af7"/>
    <w:semiHidden/>
    <w:rsid w:val="00C00D0F"/>
    <w:pPr>
      <w:spacing w:before="60"/>
    </w:pPr>
    <w:rPr>
      <w:sz w:val="20"/>
    </w:rPr>
  </w:style>
  <w:style w:type="character" w:customStyle="1" w:styleId="af7">
    <w:name w:val="Текст сноски Знак"/>
    <w:aliases w:val="Footnote Text Char Char Знак,Footnote Text Char Char Char Char Знак,Footnote Text1 Знак,Footnote Text Char Char Char Знак,Footnote Text Char Знак"/>
    <w:basedOn w:val="a0"/>
    <w:link w:val="af6"/>
    <w:semiHidden/>
    <w:rsid w:val="00C00D0F"/>
    <w:rPr>
      <w:rFonts w:ascii="Times New Roman" w:eastAsia="Times New Roman" w:hAnsi="Times New Roman" w:cs="Times New Roman"/>
      <w:sz w:val="20"/>
      <w:szCs w:val="20"/>
    </w:rPr>
  </w:style>
  <w:style w:type="paragraph" w:styleId="24">
    <w:name w:val="Body Text 2"/>
    <w:basedOn w:val="a"/>
    <w:link w:val="25"/>
    <w:rsid w:val="00C00D0F"/>
    <w:pPr>
      <w:ind w:right="-766" w:firstLine="0"/>
    </w:pPr>
    <w:rPr>
      <w:lang w:val="en-US"/>
    </w:rPr>
  </w:style>
  <w:style w:type="character" w:customStyle="1" w:styleId="25">
    <w:name w:val="Основной текст 2 Знак"/>
    <w:basedOn w:val="a0"/>
    <w:link w:val="24"/>
    <w:rsid w:val="00C00D0F"/>
    <w:rPr>
      <w:rFonts w:ascii="Times New Roman" w:eastAsia="Times New Roman" w:hAnsi="Times New Roman" w:cs="Times New Roman"/>
      <w:sz w:val="28"/>
      <w:szCs w:val="20"/>
      <w:lang w:val="en-US"/>
    </w:rPr>
  </w:style>
  <w:style w:type="paragraph" w:styleId="af8">
    <w:name w:val="Body Text"/>
    <w:basedOn w:val="a"/>
    <w:link w:val="af9"/>
    <w:rsid w:val="00C00D0F"/>
    <w:pPr>
      <w:spacing w:before="60" w:after="120"/>
    </w:pPr>
  </w:style>
  <w:style w:type="character" w:customStyle="1" w:styleId="af9">
    <w:name w:val="Основной текст Знак"/>
    <w:basedOn w:val="a0"/>
    <w:link w:val="af8"/>
    <w:rsid w:val="00C00D0F"/>
    <w:rPr>
      <w:rFonts w:ascii="Times New Roman" w:eastAsia="Times New Roman" w:hAnsi="Times New Roman" w:cs="Times New Roman"/>
      <w:sz w:val="28"/>
      <w:szCs w:val="20"/>
    </w:rPr>
  </w:style>
  <w:style w:type="paragraph" w:customStyle="1" w:styleId="ConsPlusCell">
    <w:name w:val="ConsPlusCell"/>
    <w:rsid w:val="00C00D0F"/>
    <w:pPr>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C00D0F"/>
    <w:pPr>
      <w:spacing w:before="60" w:after="120"/>
      <w:ind w:left="283"/>
    </w:pPr>
    <w:rPr>
      <w:sz w:val="16"/>
      <w:szCs w:val="16"/>
    </w:rPr>
  </w:style>
  <w:style w:type="character" w:customStyle="1" w:styleId="32">
    <w:name w:val="Основной текст с отступом 3 Знак"/>
    <w:basedOn w:val="a0"/>
    <w:link w:val="31"/>
    <w:rsid w:val="00C00D0F"/>
    <w:rPr>
      <w:rFonts w:ascii="Times New Roman" w:eastAsia="Times New Roman" w:hAnsi="Times New Roman" w:cs="Times New Roman"/>
      <w:sz w:val="16"/>
      <w:szCs w:val="16"/>
    </w:rPr>
  </w:style>
  <w:style w:type="paragraph" w:styleId="26">
    <w:name w:val="Body Text Indent 2"/>
    <w:basedOn w:val="a"/>
    <w:link w:val="27"/>
    <w:rsid w:val="00C00D0F"/>
    <w:pPr>
      <w:spacing w:before="60" w:after="120" w:line="480" w:lineRule="auto"/>
      <w:ind w:left="283"/>
    </w:pPr>
  </w:style>
  <w:style w:type="character" w:customStyle="1" w:styleId="27">
    <w:name w:val="Основной текст с отступом 2 Знак"/>
    <w:basedOn w:val="a0"/>
    <w:link w:val="26"/>
    <w:rsid w:val="00C00D0F"/>
    <w:rPr>
      <w:rFonts w:ascii="Times New Roman" w:eastAsia="Times New Roman" w:hAnsi="Times New Roman" w:cs="Times New Roman"/>
      <w:sz w:val="28"/>
      <w:szCs w:val="20"/>
    </w:rPr>
  </w:style>
  <w:style w:type="paragraph" w:customStyle="1" w:styleId="ConsPlusNonformat">
    <w:name w:val="ConsPlusNonformat"/>
    <w:uiPriority w:val="99"/>
    <w:rsid w:val="00C00D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00D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NPA">
    <w:name w:val="Text NPA"/>
    <w:rsid w:val="00C00D0F"/>
    <w:rPr>
      <w:rFonts w:ascii="Courier New" w:hAnsi="Courier New"/>
    </w:rPr>
  </w:style>
  <w:style w:type="character" w:styleId="afa">
    <w:name w:val="Hyperlink"/>
    <w:uiPriority w:val="99"/>
    <w:rsid w:val="00C00D0F"/>
    <w:rPr>
      <w:color w:val="0000FF"/>
      <w:u w:val="single"/>
    </w:rPr>
  </w:style>
  <w:style w:type="paragraph" w:customStyle="1" w:styleId="afb">
    <w:name w:val="Нумерованный абзац"/>
    <w:rsid w:val="00C00D0F"/>
    <w:pPr>
      <w:tabs>
        <w:tab w:val="left" w:pos="1134"/>
        <w:tab w:val="num" w:pos="1334"/>
      </w:tabs>
      <w:suppressAutoHyphens/>
      <w:spacing w:before="240" w:after="0" w:line="240" w:lineRule="auto"/>
      <w:ind w:left="1334" w:hanging="360"/>
      <w:jc w:val="both"/>
    </w:pPr>
    <w:rPr>
      <w:rFonts w:ascii="Times New Roman" w:eastAsia="Times New Roman" w:hAnsi="Times New Roman" w:cs="Times New Roman"/>
      <w:noProof/>
      <w:sz w:val="28"/>
      <w:szCs w:val="20"/>
      <w:lang w:eastAsia="ru-RU"/>
    </w:rPr>
  </w:style>
  <w:style w:type="paragraph" w:styleId="33">
    <w:name w:val="Body Text 3"/>
    <w:basedOn w:val="a"/>
    <w:link w:val="34"/>
    <w:rsid w:val="00C00D0F"/>
    <w:pPr>
      <w:spacing w:before="60" w:after="120"/>
    </w:pPr>
    <w:rPr>
      <w:sz w:val="16"/>
      <w:szCs w:val="16"/>
    </w:rPr>
  </w:style>
  <w:style w:type="character" w:customStyle="1" w:styleId="34">
    <w:name w:val="Основной текст 3 Знак"/>
    <w:basedOn w:val="a0"/>
    <w:link w:val="33"/>
    <w:rsid w:val="00C00D0F"/>
    <w:rPr>
      <w:rFonts w:ascii="Times New Roman" w:eastAsia="Times New Roman" w:hAnsi="Times New Roman" w:cs="Times New Roman"/>
      <w:sz w:val="16"/>
      <w:szCs w:val="16"/>
    </w:rPr>
  </w:style>
  <w:style w:type="paragraph" w:customStyle="1" w:styleId="13">
    <w:name w:val="Абзац списка1"/>
    <w:basedOn w:val="a"/>
    <w:uiPriority w:val="34"/>
    <w:qFormat/>
    <w:rsid w:val="00C00D0F"/>
    <w:pPr>
      <w:spacing w:before="60"/>
      <w:ind w:left="720"/>
      <w:contextualSpacing/>
    </w:pPr>
  </w:style>
  <w:style w:type="character" w:styleId="afc">
    <w:name w:val="footnote reference"/>
    <w:semiHidden/>
    <w:rsid w:val="00C00D0F"/>
    <w:rPr>
      <w:vertAlign w:val="superscript"/>
    </w:rPr>
  </w:style>
  <w:style w:type="paragraph" w:customStyle="1" w:styleId="14">
    <w:name w:val="Стиль1"/>
    <w:basedOn w:val="a"/>
    <w:rsid w:val="00C00D0F"/>
  </w:style>
  <w:style w:type="character" w:customStyle="1" w:styleId="af1">
    <w:name w:val="Без интервала Знак"/>
    <w:link w:val="af0"/>
    <w:uiPriority w:val="1"/>
    <w:rsid w:val="00C00D0F"/>
    <w:rPr>
      <w:rFonts w:ascii="Calibri" w:eastAsia="Calibri" w:hAnsi="Calibri" w:cs="Times New Roman"/>
    </w:rPr>
  </w:style>
  <w:style w:type="paragraph" w:customStyle="1" w:styleId="Pro-TabHead">
    <w:name w:val="Pro-Tab Head"/>
    <w:basedOn w:val="a"/>
    <w:link w:val="Pro-TabHead0"/>
    <w:uiPriority w:val="99"/>
    <w:rsid w:val="00C00D0F"/>
    <w:pPr>
      <w:spacing w:before="40" w:after="40"/>
      <w:ind w:firstLine="0"/>
      <w:jc w:val="left"/>
    </w:pPr>
    <w:rPr>
      <w:rFonts w:ascii="Tahoma" w:hAnsi="Tahoma" w:cs="Tahoma"/>
      <w:b/>
      <w:bCs/>
      <w:sz w:val="16"/>
      <w:szCs w:val="16"/>
    </w:rPr>
  </w:style>
  <w:style w:type="character" w:customStyle="1" w:styleId="Pro-TabHead0">
    <w:name w:val="Pro-Tab Head Знак"/>
    <w:link w:val="Pro-TabHead"/>
    <w:uiPriority w:val="99"/>
    <w:locked/>
    <w:rsid w:val="00C00D0F"/>
    <w:rPr>
      <w:rFonts w:ascii="Tahoma" w:eastAsia="Times New Roman" w:hAnsi="Tahoma" w:cs="Tahoma"/>
      <w:b/>
      <w:bCs/>
      <w:sz w:val="16"/>
      <w:szCs w:val="16"/>
      <w:lang w:eastAsia="ru-RU"/>
    </w:rPr>
  </w:style>
  <w:style w:type="paragraph" w:customStyle="1" w:styleId="afd">
    <w:name w:val="Знак Знак Знак Знак Знак Знак Знак Знак Знак Знак Знак Знак Знак"/>
    <w:basedOn w:val="a"/>
    <w:rsid w:val="00C00D0F"/>
    <w:pPr>
      <w:spacing w:after="160" w:line="240" w:lineRule="exact"/>
      <w:ind w:firstLine="0"/>
      <w:jc w:val="left"/>
    </w:pPr>
    <w:rPr>
      <w:rFonts w:ascii="Verdana" w:hAnsi="Verdana"/>
      <w:sz w:val="24"/>
      <w:szCs w:val="24"/>
      <w:lang w:val="en-US" w:eastAsia="en-US"/>
    </w:rPr>
  </w:style>
  <w:style w:type="paragraph" w:customStyle="1" w:styleId="Pro-List2">
    <w:name w:val="Pro-List #2"/>
    <w:basedOn w:val="a"/>
    <w:rsid w:val="00C00D0F"/>
    <w:pPr>
      <w:tabs>
        <w:tab w:val="left" w:pos="2040"/>
      </w:tabs>
      <w:spacing w:before="180" w:line="288" w:lineRule="auto"/>
      <w:ind w:left="2040" w:hanging="480"/>
    </w:pPr>
    <w:rPr>
      <w:rFonts w:ascii="Georgia" w:hAnsi="Georgia"/>
      <w:sz w:val="24"/>
      <w:szCs w:val="24"/>
    </w:rPr>
  </w:style>
  <w:style w:type="paragraph" w:customStyle="1" w:styleId="Pro-Tab">
    <w:name w:val="Pro-Tab"/>
    <w:basedOn w:val="a"/>
    <w:rsid w:val="00C00D0F"/>
    <w:pPr>
      <w:spacing w:before="40" w:after="40"/>
      <w:ind w:firstLine="0"/>
      <w:jc w:val="left"/>
    </w:pPr>
    <w:rPr>
      <w:rFonts w:ascii="Tahoma" w:hAnsi="Tahoma" w:cs="Tahoma"/>
      <w:sz w:val="16"/>
      <w:szCs w:val="16"/>
    </w:rPr>
  </w:style>
  <w:style w:type="table" w:customStyle="1" w:styleId="110">
    <w:name w:val="Сетка таблицы11"/>
    <w:basedOn w:val="a1"/>
    <w:next w:val="a3"/>
    <w:rsid w:val="00C00D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w:basedOn w:val="a"/>
    <w:rsid w:val="00C00D0F"/>
    <w:pPr>
      <w:spacing w:after="160" w:line="240" w:lineRule="exact"/>
      <w:ind w:firstLine="0"/>
      <w:jc w:val="left"/>
    </w:pPr>
    <w:rPr>
      <w:rFonts w:ascii="Verdana" w:hAnsi="Verdana"/>
      <w:sz w:val="24"/>
      <w:szCs w:val="24"/>
      <w:lang w:val="en-US" w:eastAsia="en-US"/>
    </w:rPr>
  </w:style>
  <w:style w:type="character" w:customStyle="1" w:styleId="Pro-Gramma">
    <w:name w:val="Pro-Gramma Знак"/>
    <w:link w:val="Pro-Gramma0"/>
    <w:locked/>
    <w:rsid w:val="00D3124B"/>
    <w:rPr>
      <w:rFonts w:ascii="Georgia" w:eastAsia="Times New Roman" w:hAnsi="Georgia"/>
      <w:szCs w:val="24"/>
    </w:rPr>
  </w:style>
  <w:style w:type="paragraph" w:customStyle="1" w:styleId="Pro-Gramma0">
    <w:name w:val="Pro-Gramma"/>
    <w:basedOn w:val="a"/>
    <w:link w:val="Pro-Gramma"/>
    <w:rsid w:val="00D3124B"/>
    <w:pPr>
      <w:spacing w:before="120" w:line="288" w:lineRule="auto"/>
      <w:ind w:left="1134" w:firstLine="0"/>
    </w:pPr>
    <w:rPr>
      <w:rFonts w:ascii="Georgia" w:hAnsi="Georgia" w:cstheme="minorBidi"/>
      <w:sz w:val="22"/>
      <w:szCs w:val="24"/>
      <w:lang w:eastAsia="en-US"/>
    </w:rPr>
  </w:style>
  <w:style w:type="paragraph" w:customStyle="1" w:styleId="Pro-List1">
    <w:name w:val="Pro-List #1"/>
    <w:basedOn w:val="Pro-Gramma0"/>
    <w:rsid w:val="00D3124B"/>
    <w:pPr>
      <w:suppressAutoHyphens/>
      <w:spacing w:before="180"/>
      <w:ind w:hanging="567"/>
    </w:pPr>
    <w:rPr>
      <w:lang w:eastAsia="ar-SA"/>
    </w:rPr>
  </w:style>
  <w:style w:type="table" w:customStyle="1" w:styleId="28">
    <w:name w:val="Сетка таблицы2"/>
    <w:basedOn w:val="a1"/>
    <w:next w:val="a3"/>
    <w:uiPriority w:val="59"/>
    <w:rsid w:val="0013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3"/>
    <w:uiPriority w:val="59"/>
    <w:rsid w:val="00293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827F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
    <w:rsid w:val="00BA66A4"/>
    <w:pPr>
      <w:spacing w:before="240" w:after="240" w:line="360" w:lineRule="auto"/>
      <w:ind w:firstLine="720"/>
    </w:pPr>
  </w:style>
  <w:style w:type="character" w:styleId="afe">
    <w:name w:val="FollowedHyperlink"/>
    <w:basedOn w:val="a0"/>
    <w:uiPriority w:val="99"/>
    <w:semiHidden/>
    <w:unhideWhenUsed/>
    <w:rsid w:val="00D86EC5"/>
    <w:rPr>
      <w:color w:val="800080" w:themeColor="followedHyperlink"/>
      <w:u w:val="single"/>
    </w:rPr>
  </w:style>
  <w:style w:type="character" w:customStyle="1" w:styleId="16">
    <w:name w:val="Текст сноски Знак1"/>
    <w:aliases w:val="Footnote Text Char Char Знак1,Footnote Text Char Char Char Char Знак1,Footnote Text1 Знак1,Footnote Text Char Char Char Знак1,Footnote Text Char Знак1"/>
    <w:basedOn w:val="a0"/>
    <w:semiHidden/>
    <w:rsid w:val="00D86EC5"/>
    <w:rPr>
      <w:rFonts w:ascii="Times New Roman" w:eastAsia="Times New Roman" w:hAnsi="Times New Roman" w:cs="Times New Roman"/>
      <w:sz w:val="20"/>
      <w:szCs w:val="20"/>
      <w:lang w:eastAsia="ru-RU"/>
    </w:rPr>
  </w:style>
  <w:style w:type="character" w:customStyle="1" w:styleId="17">
    <w:name w:val="Верхний колонтитул Знак1"/>
    <w:aliases w:val="Titul Знак1,Heder Знак1"/>
    <w:basedOn w:val="a0"/>
    <w:uiPriority w:val="99"/>
    <w:semiHidden/>
    <w:rsid w:val="00D86EC5"/>
    <w:rPr>
      <w:rFonts w:ascii="Times New Roman" w:eastAsia="Times New Roman" w:hAnsi="Times New Roman" w:cs="Times New Roman"/>
      <w:sz w:val="28"/>
      <w:szCs w:val="20"/>
      <w:lang w:eastAsia="ru-RU"/>
    </w:rPr>
  </w:style>
  <w:style w:type="paragraph" w:customStyle="1" w:styleId="Default">
    <w:name w:val="Default"/>
    <w:rsid w:val="00D86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9">
    <w:name w:val="Нет списка2"/>
    <w:next w:val="a2"/>
    <w:uiPriority w:val="99"/>
    <w:semiHidden/>
    <w:unhideWhenUsed/>
    <w:rsid w:val="00295BA1"/>
  </w:style>
  <w:style w:type="table" w:customStyle="1" w:styleId="51">
    <w:name w:val="Сетка таблицы5"/>
    <w:basedOn w:val="a1"/>
    <w:next w:val="a3"/>
    <w:uiPriority w:val="59"/>
    <w:rsid w:val="00295B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ветлая заливка1"/>
    <w:basedOn w:val="a1"/>
    <w:next w:val="af2"/>
    <w:uiPriority w:val="60"/>
    <w:semiHidden/>
    <w:unhideWhenUsed/>
    <w:rsid w:val="00295BA1"/>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етка таблицы12"/>
    <w:basedOn w:val="a1"/>
    <w:uiPriority w:val="59"/>
    <w:rsid w:val="00295B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rsid w:val="00295B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295B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295B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295B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0812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0812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0812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046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002F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002F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002F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FA74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FA74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3"/>
    <w:uiPriority w:val="59"/>
    <w:rsid w:val="00FA74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59"/>
    <w:rsid w:val="00FA74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uiPriority w:val="59"/>
    <w:rsid w:val="00016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3"/>
    <w:uiPriority w:val="59"/>
    <w:rsid w:val="00AE16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uiPriority w:val="59"/>
    <w:rsid w:val="00AE16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Intense Emphasis"/>
    <w:basedOn w:val="a0"/>
    <w:uiPriority w:val="21"/>
    <w:qFormat/>
    <w:rsid w:val="009D38D9"/>
    <w:rPr>
      <w:i/>
      <w:iCs/>
      <w:color w:val="4F81BD" w:themeColor="accent1"/>
    </w:rPr>
  </w:style>
  <w:style w:type="character" w:customStyle="1" w:styleId="apple-converted-space">
    <w:name w:val="apple-converted-space"/>
    <w:basedOn w:val="a0"/>
    <w:rsid w:val="00FD257C"/>
  </w:style>
  <w:style w:type="character" w:customStyle="1" w:styleId="30">
    <w:name w:val="Заголовок 3 Знак"/>
    <w:basedOn w:val="a0"/>
    <w:link w:val="3"/>
    <w:rsid w:val="004774E5"/>
    <w:rPr>
      <w:rFonts w:ascii="Cambria" w:eastAsia="Times New Roman" w:hAnsi="Cambria" w:cs="Cambria"/>
      <w:b/>
      <w:color w:val="000000"/>
      <w:sz w:val="26"/>
      <w:szCs w:val="26"/>
    </w:rPr>
  </w:style>
  <w:style w:type="numbering" w:customStyle="1" w:styleId="36">
    <w:name w:val="Нет списка3"/>
    <w:next w:val="a2"/>
    <w:uiPriority w:val="99"/>
    <w:semiHidden/>
    <w:unhideWhenUsed/>
    <w:rsid w:val="004774E5"/>
  </w:style>
  <w:style w:type="paragraph" w:customStyle="1" w:styleId="Pro-TabName">
    <w:name w:val="Pro-Tab Name"/>
    <w:basedOn w:val="a"/>
    <w:rsid w:val="004774E5"/>
    <w:pPr>
      <w:keepNext/>
      <w:spacing w:before="240" w:after="120"/>
      <w:ind w:firstLine="0"/>
      <w:contextualSpacing/>
      <w:jc w:val="left"/>
    </w:pPr>
    <w:rPr>
      <w:rFonts w:ascii="Tahoma" w:hAnsi="Tahoma" w:cs="Tahoma"/>
      <w:b/>
      <w:color w:val="C41C16"/>
      <w:sz w:val="16"/>
      <w:szCs w:val="24"/>
    </w:rPr>
  </w:style>
  <w:style w:type="table" w:customStyle="1" w:styleId="320">
    <w:name w:val="Сетка таблицы32"/>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3"/>
    <w:uiPriority w:val="59"/>
    <w:rsid w:val="00477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4774E5"/>
  </w:style>
  <w:style w:type="table" w:customStyle="1" w:styleId="1100">
    <w:name w:val="Сетка таблицы110"/>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4774E5"/>
  </w:style>
  <w:style w:type="table" w:customStyle="1" w:styleId="1120">
    <w:name w:val="Сетка таблицы112"/>
    <w:basedOn w:val="a1"/>
    <w:next w:val="a3"/>
    <w:rsid w:val="004774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ветлая заливка2"/>
    <w:basedOn w:val="a1"/>
    <w:next w:val="af2"/>
    <w:uiPriority w:val="60"/>
    <w:rsid w:val="004774E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етка таблицы1111"/>
    <w:basedOn w:val="a1"/>
    <w:next w:val="a3"/>
    <w:rsid w:val="00477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774E5"/>
  </w:style>
  <w:style w:type="table" w:customStyle="1" w:styleId="510">
    <w:name w:val="Сетка таблицы51"/>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774E5"/>
  </w:style>
  <w:style w:type="table" w:customStyle="1" w:styleId="1210">
    <w:name w:val="Сетка таблицы121"/>
    <w:basedOn w:val="a1"/>
    <w:next w:val="a3"/>
    <w:uiPriority w:val="59"/>
    <w:rsid w:val="004774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ветлая заливка11"/>
    <w:basedOn w:val="a1"/>
    <w:next w:val="af2"/>
    <w:uiPriority w:val="60"/>
    <w:rsid w:val="004774E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етка таблицы1121"/>
    <w:basedOn w:val="a1"/>
    <w:next w:val="a3"/>
    <w:rsid w:val="00477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3"/>
    <w:uiPriority w:val="59"/>
    <w:rsid w:val="004774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057">
      <w:bodyDiv w:val="1"/>
      <w:marLeft w:val="0"/>
      <w:marRight w:val="0"/>
      <w:marTop w:val="0"/>
      <w:marBottom w:val="0"/>
      <w:divBdr>
        <w:top w:val="none" w:sz="0" w:space="0" w:color="auto"/>
        <w:left w:val="none" w:sz="0" w:space="0" w:color="auto"/>
        <w:bottom w:val="none" w:sz="0" w:space="0" w:color="auto"/>
        <w:right w:val="none" w:sz="0" w:space="0" w:color="auto"/>
      </w:divBdr>
    </w:div>
    <w:div w:id="10646956">
      <w:bodyDiv w:val="1"/>
      <w:marLeft w:val="0"/>
      <w:marRight w:val="0"/>
      <w:marTop w:val="0"/>
      <w:marBottom w:val="0"/>
      <w:divBdr>
        <w:top w:val="none" w:sz="0" w:space="0" w:color="auto"/>
        <w:left w:val="none" w:sz="0" w:space="0" w:color="auto"/>
        <w:bottom w:val="none" w:sz="0" w:space="0" w:color="auto"/>
        <w:right w:val="none" w:sz="0" w:space="0" w:color="auto"/>
      </w:divBdr>
    </w:div>
    <w:div w:id="17465238">
      <w:bodyDiv w:val="1"/>
      <w:marLeft w:val="0"/>
      <w:marRight w:val="0"/>
      <w:marTop w:val="0"/>
      <w:marBottom w:val="0"/>
      <w:divBdr>
        <w:top w:val="none" w:sz="0" w:space="0" w:color="auto"/>
        <w:left w:val="none" w:sz="0" w:space="0" w:color="auto"/>
        <w:bottom w:val="none" w:sz="0" w:space="0" w:color="auto"/>
        <w:right w:val="none" w:sz="0" w:space="0" w:color="auto"/>
      </w:divBdr>
    </w:div>
    <w:div w:id="18048823">
      <w:bodyDiv w:val="1"/>
      <w:marLeft w:val="0"/>
      <w:marRight w:val="0"/>
      <w:marTop w:val="0"/>
      <w:marBottom w:val="0"/>
      <w:divBdr>
        <w:top w:val="none" w:sz="0" w:space="0" w:color="auto"/>
        <w:left w:val="none" w:sz="0" w:space="0" w:color="auto"/>
        <w:bottom w:val="none" w:sz="0" w:space="0" w:color="auto"/>
        <w:right w:val="none" w:sz="0" w:space="0" w:color="auto"/>
      </w:divBdr>
    </w:div>
    <w:div w:id="22555811">
      <w:bodyDiv w:val="1"/>
      <w:marLeft w:val="0"/>
      <w:marRight w:val="0"/>
      <w:marTop w:val="0"/>
      <w:marBottom w:val="0"/>
      <w:divBdr>
        <w:top w:val="none" w:sz="0" w:space="0" w:color="auto"/>
        <w:left w:val="none" w:sz="0" w:space="0" w:color="auto"/>
        <w:bottom w:val="none" w:sz="0" w:space="0" w:color="auto"/>
        <w:right w:val="none" w:sz="0" w:space="0" w:color="auto"/>
      </w:divBdr>
    </w:div>
    <w:div w:id="30882763">
      <w:bodyDiv w:val="1"/>
      <w:marLeft w:val="0"/>
      <w:marRight w:val="0"/>
      <w:marTop w:val="0"/>
      <w:marBottom w:val="0"/>
      <w:divBdr>
        <w:top w:val="none" w:sz="0" w:space="0" w:color="auto"/>
        <w:left w:val="none" w:sz="0" w:space="0" w:color="auto"/>
        <w:bottom w:val="none" w:sz="0" w:space="0" w:color="auto"/>
        <w:right w:val="none" w:sz="0" w:space="0" w:color="auto"/>
      </w:divBdr>
    </w:div>
    <w:div w:id="38405064">
      <w:bodyDiv w:val="1"/>
      <w:marLeft w:val="0"/>
      <w:marRight w:val="0"/>
      <w:marTop w:val="0"/>
      <w:marBottom w:val="0"/>
      <w:divBdr>
        <w:top w:val="none" w:sz="0" w:space="0" w:color="auto"/>
        <w:left w:val="none" w:sz="0" w:space="0" w:color="auto"/>
        <w:bottom w:val="none" w:sz="0" w:space="0" w:color="auto"/>
        <w:right w:val="none" w:sz="0" w:space="0" w:color="auto"/>
      </w:divBdr>
    </w:div>
    <w:div w:id="41365535">
      <w:bodyDiv w:val="1"/>
      <w:marLeft w:val="0"/>
      <w:marRight w:val="0"/>
      <w:marTop w:val="0"/>
      <w:marBottom w:val="0"/>
      <w:divBdr>
        <w:top w:val="none" w:sz="0" w:space="0" w:color="auto"/>
        <w:left w:val="none" w:sz="0" w:space="0" w:color="auto"/>
        <w:bottom w:val="none" w:sz="0" w:space="0" w:color="auto"/>
        <w:right w:val="none" w:sz="0" w:space="0" w:color="auto"/>
      </w:divBdr>
    </w:div>
    <w:div w:id="45838351">
      <w:bodyDiv w:val="1"/>
      <w:marLeft w:val="0"/>
      <w:marRight w:val="0"/>
      <w:marTop w:val="0"/>
      <w:marBottom w:val="0"/>
      <w:divBdr>
        <w:top w:val="none" w:sz="0" w:space="0" w:color="auto"/>
        <w:left w:val="none" w:sz="0" w:space="0" w:color="auto"/>
        <w:bottom w:val="none" w:sz="0" w:space="0" w:color="auto"/>
        <w:right w:val="none" w:sz="0" w:space="0" w:color="auto"/>
      </w:divBdr>
    </w:div>
    <w:div w:id="53821100">
      <w:bodyDiv w:val="1"/>
      <w:marLeft w:val="0"/>
      <w:marRight w:val="0"/>
      <w:marTop w:val="0"/>
      <w:marBottom w:val="0"/>
      <w:divBdr>
        <w:top w:val="none" w:sz="0" w:space="0" w:color="auto"/>
        <w:left w:val="none" w:sz="0" w:space="0" w:color="auto"/>
        <w:bottom w:val="none" w:sz="0" w:space="0" w:color="auto"/>
        <w:right w:val="none" w:sz="0" w:space="0" w:color="auto"/>
      </w:divBdr>
    </w:div>
    <w:div w:id="60836006">
      <w:bodyDiv w:val="1"/>
      <w:marLeft w:val="0"/>
      <w:marRight w:val="0"/>
      <w:marTop w:val="0"/>
      <w:marBottom w:val="0"/>
      <w:divBdr>
        <w:top w:val="none" w:sz="0" w:space="0" w:color="auto"/>
        <w:left w:val="none" w:sz="0" w:space="0" w:color="auto"/>
        <w:bottom w:val="none" w:sz="0" w:space="0" w:color="auto"/>
        <w:right w:val="none" w:sz="0" w:space="0" w:color="auto"/>
      </w:divBdr>
    </w:div>
    <w:div w:id="61488824">
      <w:bodyDiv w:val="1"/>
      <w:marLeft w:val="0"/>
      <w:marRight w:val="0"/>
      <w:marTop w:val="0"/>
      <w:marBottom w:val="0"/>
      <w:divBdr>
        <w:top w:val="none" w:sz="0" w:space="0" w:color="auto"/>
        <w:left w:val="none" w:sz="0" w:space="0" w:color="auto"/>
        <w:bottom w:val="none" w:sz="0" w:space="0" w:color="auto"/>
        <w:right w:val="none" w:sz="0" w:space="0" w:color="auto"/>
      </w:divBdr>
    </w:div>
    <w:div w:id="61875510">
      <w:bodyDiv w:val="1"/>
      <w:marLeft w:val="0"/>
      <w:marRight w:val="0"/>
      <w:marTop w:val="0"/>
      <w:marBottom w:val="0"/>
      <w:divBdr>
        <w:top w:val="none" w:sz="0" w:space="0" w:color="auto"/>
        <w:left w:val="none" w:sz="0" w:space="0" w:color="auto"/>
        <w:bottom w:val="none" w:sz="0" w:space="0" w:color="auto"/>
        <w:right w:val="none" w:sz="0" w:space="0" w:color="auto"/>
      </w:divBdr>
    </w:div>
    <w:div w:id="65298880">
      <w:bodyDiv w:val="1"/>
      <w:marLeft w:val="0"/>
      <w:marRight w:val="0"/>
      <w:marTop w:val="0"/>
      <w:marBottom w:val="0"/>
      <w:divBdr>
        <w:top w:val="none" w:sz="0" w:space="0" w:color="auto"/>
        <w:left w:val="none" w:sz="0" w:space="0" w:color="auto"/>
        <w:bottom w:val="none" w:sz="0" w:space="0" w:color="auto"/>
        <w:right w:val="none" w:sz="0" w:space="0" w:color="auto"/>
      </w:divBdr>
    </w:div>
    <w:div w:id="67192025">
      <w:bodyDiv w:val="1"/>
      <w:marLeft w:val="0"/>
      <w:marRight w:val="0"/>
      <w:marTop w:val="0"/>
      <w:marBottom w:val="0"/>
      <w:divBdr>
        <w:top w:val="none" w:sz="0" w:space="0" w:color="auto"/>
        <w:left w:val="none" w:sz="0" w:space="0" w:color="auto"/>
        <w:bottom w:val="none" w:sz="0" w:space="0" w:color="auto"/>
        <w:right w:val="none" w:sz="0" w:space="0" w:color="auto"/>
      </w:divBdr>
    </w:div>
    <w:div w:id="71050597">
      <w:bodyDiv w:val="1"/>
      <w:marLeft w:val="0"/>
      <w:marRight w:val="0"/>
      <w:marTop w:val="0"/>
      <w:marBottom w:val="0"/>
      <w:divBdr>
        <w:top w:val="none" w:sz="0" w:space="0" w:color="auto"/>
        <w:left w:val="none" w:sz="0" w:space="0" w:color="auto"/>
        <w:bottom w:val="none" w:sz="0" w:space="0" w:color="auto"/>
        <w:right w:val="none" w:sz="0" w:space="0" w:color="auto"/>
      </w:divBdr>
    </w:div>
    <w:div w:id="74599410">
      <w:bodyDiv w:val="1"/>
      <w:marLeft w:val="0"/>
      <w:marRight w:val="0"/>
      <w:marTop w:val="0"/>
      <w:marBottom w:val="0"/>
      <w:divBdr>
        <w:top w:val="none" w:sz="0" w:space="0" w:color="auto"/>
        <w:left w:val="none" w:sz="0" w:space="0" w:color="auto"/>
        <w:bottom w:val="none" w:sz="0" w:space="0" w:color="auto"/>
        <w:right w:val="none" w:sz="0" w:space="0" w:color="auto"/>
      </w:divBdr>
    </w:div>
    <w:div w:id="78791999">
      <w:bodyDiv w:val="1"/>
      <w:marLeft w:val="0"/>
      <w:marRight w:val="0"/>
      <w:marTop w:val="0"/>
      <w:marBottom w:val="0"/>
      <w:divBdr>
        <w:top w:val="none" w:sz="0" w:space="0" w:color="auto"/>
        <w:left w:val="none" w:sz="0" w:space="0" w:color="auto"/>
        <w:bottom w:val="none" w:sz="0" w:space="0" w:color="auto"/>
        <w:right w:val="none" w:sz="0" w:space="0" w:color="auto"/>
      </w:divBdr>
    </w:div>
    <w:div w:id="80370561">
      <w:bodyDiv w:val="1"/>
      <w:marLeft w:val="0"/>
      <w:marRight w:val="0"/>
      <w:marTop w:val="0"/>
      <w:marBottom w:val="0"/>
      <w:divBdr>
        <w:top w:val="none" w:sz="0" w:space="0" w:color="auto"/>
        <w:left w:val="none" w:sz="0" w:space="0" w:color="auto"/>
        <w:bottom w:val="none" w:sz="0" w:space="0" w:color="auto"/>
        <w:right w:val="none" w:sz="0" w:space="0" w:color="auto"/>
      </w:divBdr>
    </w:div>
    <w:div w:id="83957775">
      <w:bodyDiv w:val="1"/>
      <w:marLeft w:val="0"/>
      <w:marRight w:val="0"/>
      <w:marTop w:val="0"/>
      <w:marBottom w:val="0"/>
      <w:divBdr>
        <w:top w:val="none" w:sz="0" w:space="0" w:color="auto"/>
        <w:left w:val="none" w:sz="0" w:space="0" w:color="auto"/>
        <w:bottom w:val="none" w:sz="0" w:space="0" w:color="auto"/>
        <w:right w:val="none" w:sz="0" w:space="0" w:color="auto"/>
      </w:divBdr>
    </w:div>
    <w:div w:id="84229004">
      <w:bodyDiv w:val="1"/>
      <w:marLeft w:val="0"/>
      <w:marRight w:val="0"/>
      <w:marTop w:val="0"/>
      <w:marBottom w:val="0"/>
      <w:divBdr>
        <w:top w:val="none" w:sz="0" w:space="0" w:color="auto"/>
        <w:left w:val="none" w:sz="0" w:space="0" w:color="auto"/>
        <w:bottom w:val="none" w:sz="0" w:space="0" w:color="auto"/>
        <w:right w:val="none" w:sz="0" w:space="0" w:color="auto"/>
      </w:divBdr>
    </w:div>
    <w:div w:id="101808501">
      <w:bodyDiv w:val="1"/>
      <w:marLeft w:val="0"/>
      <w:marRight w:val="0"/>
      <w:marTop w:val="0"/>
      <w:marBottom w:val="0"/>
      <w:divBdr>
        <w:top w:val="none" w:sz="0" w:space="0" w:color="auto"/>
        <w:left w:val="none" w:sz="0" w:space="0" w:color="auto"/>
        <w:bottom w:val="none" w:sz="0" w:space="0" w:color="auto"/>
        <w:right w:val="none" w:sz="0" w:space="0" w:color="auto"/>
      </w:divBdr>
    </w:div>
    <w:div w:id="115149226">
      <w:bodyDiv w:val="1"/>
      <w:marLeft w:val="0"/>
      <w:marRight w:val="0"/>
      <w:marTop w:val="0"/>
      <w:marBottom w:val="0"/>
      <w:divBdr>
        <w:top w:val="none" w:sz="0" w:space="0" w:color="auto"/>
        <w:left w:val="none" w:sz="0" w:space="0" w:color="auto"/>
        <w:bottom w:val="none" w:sz="0" w:space="0" w:color="auto"/>
        <w:right w:val="none" w:sz="0" w:space="0" w:color="auto"/>
      </w:divBdr>
    </w:div>
    <w:div w:id="125271886">
      <w:bodyDiv w:val="1"/>
      <w:marLeft w:val="0"/>
      <w:marRight w:val="0"/>
      <w:marTop w:val="0"/>
      <w:marBottom w:val="0"/>
      <w:divBdr>
        <w:top w:val="none" w:sz="0" w:space="0" w:color="auto"/>
        <w:left w:val="none" w:sz="0" w:space="0" w:color="auto"/>
        <w:bottom w:val="none" w:sz="0" w:space="0" w:color="auto"/>
        <w:right w:val="none" w:sz="0" w:space="0" w:color="auto"/>
      </w:divBdr>
    </w:div>
    <w:div w:id="140852732">
      <w:bodyDiv w:val="1"/>
      <w:marLeft w:val="0"/>
      <w:marRight w:val="0"/>
      <w:marTop w:val="0"/>
      <w:marBottom w:val="0"/>
      <w:divBdr>
        <w:top w:val="none" w:sz="0" w:space="0" w:color="auto"/>
        <w:left w:val="none" w:sz="0" w:space="0" w:color="auto"/>
        <w:bottom w:val="none" w:sz="0" w:space="0" w:color="auto"/>
        <w:right w:val="none" w:sz="0" w:space="0" w:color="auto"/>
      </w:divBdr>
    </w:div>
    <w:div w:id="145099211">
      <w:bodyDiv w:val="1"/>
      <w:marLeft w:val="0"/>
      <w:marRight w:val="0"/>
      <w:marTop w:val="0"/>
      <w:marBottom w:val="0"/>
      <w:divBdr>
        <w:top w:val="none" w:sz="0" w:space="0" w:color="auto"/>
        <w:left w:val="none" w:sz="0" w:space="0" w:color="auto"/>
        <w:bottom w:val="none" w:sz="0" w:space="0" w:color="auto"/>
        <w:right w:val="none" w:sz="0" w:space="0" w:color="auto"/>
      </w:divBdr>
    </w:div>
    <w:div w:id="156456701">
      <w:bodyDiv w:val="1"/>
      <w:marLeft w:val="0"/>
      <w:marRight w:val="0"/>
      <w:marTop w:val="0"/>
      <w:marBottom w:val="0"/>
      <w:divBdr>
        <w:top w:val="none" w:sz="0" w:space="0" w:color="auto"/>
        <w:left w:val="none" w:sz="0" w:space="0" w:color="auto"/>
        <w:bottom w:val="none" w:sz="0" w:space="0" w:color="auto"/>
        <w:right w:val="none" w:sz="0" w:space="0" w:color="auto"/>
      </w:divBdr>
    </w:div>
    <w:div w:id="160395216">
      <w:bodyDiv w:val="1"/>
      <w:marLeft w:val="0"/>
      <w:marRight w:val="0"/>
      <w:marTop w:val="0"/>
      <w:marBottom w:val="0"/>
      <w:divBdr>
        <w:top w:val="none" w:sz="0" w:space="0" w:color="auto"/>
        <w:left w:val="none" w:sz="0" w:space="0" w:color="auto"/>
        <w:bottom w:val="none" w:sz="0" w:space="0" w:color="auto"/>
        <w:right w:val="none" w:sz="0" w:space="0" w:color="auto"/>
      </w:divBdr>
    </w:div>
    <w:div w:id="166215414">
      <w:bodyDiv w:val="1"/>
      <w:marLeft w:val="0"/>
      <w:marRight w:val="0"/>
      <w:marTop w:val="0"/>
      <w:marBottom w:val="0"/>
      <w:divBdr>
        <w:top w:val="none" w:sz="0" w:space="0" w:color="auto"/>
        <w:left w:val="none" w:sz="0" w:space="0" w:color="auto"/>
        <w:bottom w:val="none" w:sz="0" w:space="0" w:color="auto"/>
        <w:right w:val="none" w:sz="0" w:space="0" w:color="auto"/>
      </w:divBdr>
    </w:div>
    <w:div w:id="180434507">
      <w:bodyDiv w:val="1"/>
      <w:marLeft w:val="0"/>
      <w:marRight w:val="0"/>
      <w:marTop w:val="0"/>
      <w:marBottom w:val="0"/>
      <w:divBdr>
        <w:top w:val="none" w:sz="0" w:space="0" w:color="auto"/>
        <w:left w:val="none" w:sz="0" w:space="0" w:color="auto"/>
        <w:bottom w:val="none" w:sz="0" w:space="0" w:color="auto"/>
        <w:right w:val="none" w:sz="0" w:space="0" w:color="auto"/>
      </w:divBdr>
    </w:div>
    <w:div w:id="182133379">
      <w:bodyDiv w:val="1"/>
      <w:marLeft w:val="0"/>
      <w:marRight w:val="0"/>
      <w:marTop w:val="0"/>
      <w:marBottom w:val="0"/>
      <w:divBdr>
        <w:top w:val="none" w:sz="0" w:space="0" w:color="auto"/>
        <w:left w:val="none" w:sz="0" w:space="0" w:color="auto"/>
        <w:bottom w:val="none" w:sz="0" w:space="0" w:color="auto"/>
        <w:right w:val="none" w:sz="0" w:space="0" w:color="auto"/>
      </w:divBdr>
    </w:div>
    <w:div w:id="199704791">
      <w:bodyDiv w:val="1"/>
      <w:marLeft w:val="0"/>
      <w:marRight w:val="0"/>
      <w:marTop w:val="0"/>
      <w:marBottom w:val="0"/>
      <w:divBdr>
        <w:top w:val="none" w:sz="0" w:space="0" w:color="auto"/>
        <w:left w:val="none" w:sz="0" w:space="0" w:color="auto"/>
        <w:bottom w:val="none" w:sz="0" w:space="0" w:color="auto"/>
        <w:right w:val="none" w:sz="0" w:space="0" w:color="auto"/>
      </w:divBdr>
    </w:div>
    <w:div w:id="204368198">
      <w:bodyDiv w:val="1"/>
      <w:marLeft w:val="0"/>
      <w:marRight w:val="0"/>
      <w:marTop w:val="0"/>
      <w:marBottom w:val="0"/>
      <w:divBdr>
        <w:top w:val="none" w:sz="0" w:space="0" w:color="auto"/>
        <w:left w:val="none" w:sz="0" w:space="0" w:color="auto"/>
        <w:bottom w:val="none" w:sz="0" w:space="0" w:color="auto"/>
        <w:right w:val="none" w:sz="0" w:space="0" w:color="auto"/>
      </w:divBdr>
    </w:div>
    <w:div w:id="206455754">
      <w:bodyDiv w:val="1"/>
      <w:marLeft w:val="0"/>
      <w:marRight w:val="0"/>
      <w:marTop w:val="0"/>
      <w:marBottom w:val="0"/>
      <w:divBdr>
        <w:top w:val="none" w:sz="0" w:space="0" w:color="auto"/>
        <w:left w:val="none" w:sz="0" w:space="0" w:color="auto"/>
        <w:bottom w:val="none" w:sz="0" w:space="0" w:color="auto"/>
        <w:right w:val="none" w:sz="0" w:space="0" w:color="auto"/>
      </w:divBdr>
    </w:div>
    <w:div w:id="213084403">
      <w:bodyDiv w:val="1"/>
      <w:marLeft w:val="0"/>
      <w:marRight w:val="0"/>
      <w:marTop w:val="0"/>
      <w:marBottom w:val="0"/>
      <w:divBdr>
        <w:top w:val="none" w:sz="0" w:space="0" w:color="auto"/>
        <w:left w:val="none" w:sz="0" w:space="0" w:color="auto"/>
        <w:bottom w:val="none" w:sz="0" w:space="0" w:color="auto"/>
        <w:right w:val="none" w:sz="0" w:space="0" w:color="auto"/>
      </w:divBdr>
    </w:div>
    <w:div w:id="213976851">
      <w:bodyDiv w:val="1"/>
      <w:marLeft w:val="0"/>
      <w:marRight w:val="0"/>
      <w:marTop w:val="0"/>
      <w:marBottom w:val="0"/>
      <w:divBdr>
        <w:top w:val="none" w:sz="0" w:space="0" w:color="auto"/>
        <w:left w:val="none" w:sz="0" w:space="0" w:color="auto"/>
        <w:bottom w:val="none" w:sz="0" w:space="0" w:color="auto"/>
        <w:right w:val="none" w:sz="0" w:space="0" w:color="auto"/>
      </w:divBdr>
    </w:div>
    <w:div w:id="234970978">
      <w:bodyDiv w:val="1"/>
      <w:marLeft w:val="0"/>
      <w:marRight w:val="0"/>
      <w:marTop w:val="0"/>
      <w:marBottom w:val="0"/>
      <w:divBdr>
        <w:top w:val="none" w:sz="0" w:space="0" w:color="auto"/>
        <w:left w:val="none" w:sz="0" w:space="0" w:color="auto"/>
        <w:bottom w:val="none" w:sz="0" w:space="0" w:color="auto"/>
        <w:right w:val="none" w:sz="0" w:space="0" w:color="auto"/>
      </w:divBdr>
    </w:div>
    <w:div w:id="240262796">
      <w:bodyDiv w:val="1"/>
      <w:marLeft w:val="0"/>
      <w:marRight w:val="0"/>
      <w:marTop w:val="0"/>
      <w:marBottom w:val="0"/>
      <w:divBdr>
        <w:top w:val="none" w:sz="0" w:space="0" w:color="auto"/>
        <w:left w:val="none" w:sz="0" w:space="0" w:color="auto"/>
        <w:bottom w:val="none" w:sz="0" w:space="0" w:color="auto"/>
        <w:right w:val="none" w:sz="0" w:space="0" w:color="auto"/>
      </w:divBdr>
    </w:div>
    <w:div w:id="247734796">
      <w:bodyDiv w:val="1"/>
      <w:marLeft w:val="0"/>
      <w:marRight w:val="0"/>
      <w:marTop w:val="0"/>
      <w:marBottom w:val="0"/>
      <w:divBdr>
        <w:top w:val="none" w:sz="0" w:space="0" w:color="auto"/>
        <w:left w:val="none" w:sz="0" w:space="0" w:color="auto"/>
        <w:bottom w:val="none" w:sz="0" w:space="0" w:color="auto"/>
        <w:right w:val="none" w:sz="0" w:space="0" w:color="auto"/>
      </w:divBdr>
    </w:div>
    <w:div w:id="252128877">
      <w:bodyDiv w:val="1"/>
      <w:marLeft w:val="0"/>
      <w:marRight w:val="0"/>
      <w:marTop w:val="0"/>
      <w:marBottom w:val="0"/>
      <w:divBdr>
        <w:top w:val="none" w:sz="0" w:space="0" w:color="auto"/>
        <w:left w:val="none" w:sz="0" w:space="0" w:color="auto"/>
        <w:bottom w:val="none" w:sz="0" w:space="0" w:color="auto"/>
        <w:right w:val="none" w:sz="0" w:space="0" w:color="auto"/>
      </w:divBdr>
    </w:div>
    <w:div w:id="259458505">
      <w:bodyDiv w:val="1"/>
      <w:marLeft w:val="0"/>
      <w:marRight w:val="0"/>
      <w:marTop w:val="0"/>
      <w:marBottom w:val="0"/>
      <w:divBdr>
        <w:top w:val="none" w:sz="0" w:space="0" w:color="auto"/>
        <w:left w:val="none" w:sz="0" w:space="0" w:color="auto"/>
        <w:bottom w:val="none" w:sz="0" w:space="0" w:color="auto"/>
        <w:right w:val="none" w:sz="0" w:space="0" w:color="auto"/>
      </w:divBdr>
    </w:div>
    <w:div w:id="287400447">
      <w:bodyDiv w:val="1"/>
      <w:marLeft w:val="0"/>
      <w:marRight w:val="0"/>
      <w:marTop w:val="0"/>
      <w:marBottom w:val="0"/>
      <w:divBdr>
        <w:top w:val="none" w:sz="0" w:space="0" w:color="auto"/>
        <w:left w:val="none" w:sz="0" w:space="0" w:color="auto"/>
        <w:bottom w:val="none" w:sz="0" w:space="0" w:color="auto"/>
        <w:right w:val="none" w:sz="0" w:space="0" w:color="auto"/>
      </w:divBdr>
    </w:div>
    <w:div w:id="294414092">
      <w:bodyDiv w:val="1"/>
      <w:marLeft w:val="0"/>
      <w:marRight w:val="0"/>
      <w:marTop w:val="0"/>
      <w:marBottom w:val="0"/>
      <w:divBdr>
        <w:top w:val="none" w:sz="0" w:space="0" w:color="auto"/>
        <w:left w:val="none" w:sz="0" w:space="0" w:color="auto"/>
        <w:bottom w:val="none" w:sz="0" w:space="0" w:color="auto"/>
        <w:right w:val="none" w:sz="0" w:space="0" w:color="auto"/>
      </w:divBdr>
    </w:div>
    <w:div w:id="314333962">
      <w:bodyDiv w:val="1"/>
      <w:marLeft w:val="0"/>
      <w:marRight w:val="0"/>
      <w:marTop w:val="0"/>
      <w:marBottom w:val="0"/>
      <w:divBdr>
        <w:top w:val="none" w:sz="0" w:space="0" w:color="auto"/>
        <w:left w:val="none" w:sz="0" w:space="0" w:color="auto"/>
        <w:bottom w:val="none" w:sz="0" w:space="0" w:color="auto"/>
        <w:right w:val="none" w:sz="0" w:space="0" w:color="auto"/>
      </w:divBdr>
    </w:div>
    <w:div w:id="315259579">
      <w:bodyDiv w:val="1"/>
      <w:marLeft w:val="0"/>
      <w:marRight w:val="0"/>
      <w:marTop w:val="0"/>
      <w:marBottom w:val="0"/>
      <w:divBdr>
        <w:top w:val="none" w:sz="0" w:space="0" w:color="auto"/>
        <w:left w:val="none" w:sz="0" w:space="0" w:color="auto"/>
        <w:bottom w:val="none" w:sz="0" w:space="0" w:color="auto"/>
        <w:right w:val="none" w:sz="0" w:space="0" w:color="auto"/>
      </w:divBdr>
    </w:div>
    <w:div w:id="326249762">
      <w:bodyDiv w:val="1"/>
      <w:marLeft w:val="0"/>
      <w:marRight w:val="0"/>
      <w:marTop w:val="0"/>
      <w:marBottom w:val="0"/>
      <w:divBdr>
        <w:top w:val="none" w:sz="0" w:space="0" w:color="auto"/>
        <w:left w:val="none" w:sz="0" w:space="0" w:color="auto"/>
        <w:bottom w:val="none" w:sz="0" w:space="0" w:color="auto"/>
        <w:right w:val="none" w:sz="0" w:space="0" w:color="auto"/>
      </w:divBdr>
    </w:div>
    <w:div w:id="334069602">
      <w:bodyDiv w:val="1"/>
      <w:marLeft w:val="0"/>
      <w:marRight w:val="0"/>
      <w:marTop w:val="0"/>
      <w:marBottom w:val="0"/>
      <w:divBdr>
        <w:top w:val="none" w:sz="0" w:space="0" w:color="auto"/>
        <w:left w:val="none" w:sz="0" w:space="0" w:color="auto"/>
        <w:bottom w:val="none" w:sz="0" w:space="0" w:color="auto"/>
        <w:right w:val="none" w:sz="0" w:space="0" w:color="auto"/>
      </w:divBdr>
    </w:div>
    <w:div w:id="342705233">
      <w:bodyDiv w:val="1"/>
      <w:marLeft w:val="0"/>
      <w:marRight w:val="0"/>
      <w:marTop w:val="0"/>
      <w:marBottom w:val="0"/>
      <w:divBdr>
        <w:top w:val="none" w:sz="0" w:space="0" w:color="auto"/>
        <w:left w:val="none" w:sz="0" w:space="0" w:color="auto"/>
        <w:bottom w:val="none" w:sz="0" w:space="0" w:color="auto"/>
        <w:right w:val="none" w:sz="0" w:space="0" w:color="auto"/>
      </w:divBdr>
    </w:div>
    <w:div w:id="345835363">
      <w:bodyDiv w:val="1"/>
      <w:marLeft w:val="0"/>
      <w:marRight w:val="0"/>
      <w:marTop w:val="0"/>
      <w:marBottom w:val="0"/>
      <w:divBdr>
        <w:top w:val="none" w:sz="0" w:space="0" w:color="auto"/>
        <w:left w:val="none" w:sz="0" w:space="0" w:color="auto"/>
        <w:bottom w:val="none" w:sz="0" w:space="0" w:color="auto"/>
        <w:right w:val="none" w:sz="0" w:space="0" w:color="auto"/>
      </w:divBdr>
    </w:div>
    <w:div w:id="347030790">
      <w:bodyDiv w:val="1"/>
      <w:marLeft w:val="0"/>
      <w:marRight w:val="0"/>
      <w:marTop w:val="0"/>
      <w:marBottom w:val="0"/>
      <w:divBdr>
        <w:top w:val="none" w:sz="0" w:space="0" w:color="auto"/>
        <w:left w:val="none" w:sz="0" w:space="0" w:color="auto"/>
        <w:bottom w:val="none" w:sz="0" w:space="0" w:color="auto"/>
        <w:right w:val="none" w:sz="0" w:space="0" w:color="auto"/>
      </w:divBdr>
    </w:div>
    <w:div w:id="355614986">
      <w:bodyDiv w:val="1"/>
      <w:marLeft w:val="0"/>
      <w:marRight w:val="0"/>
      <w:marTop w:val="0"/>
      <w:marBottom w:val="0"/>
      <w:divBdr>
        <w:top w:val="none" w:sz="0" w:space="0" w:color="auto"/>
        <w:left w:val="none" w:sz="0" w:space="0" w:color="auto"/>
        <w:bottom w:val="none" w:sz="0" w:space="0" w:color="auto"/>
        <w:right w:val="none" w:sz="0" w:space="0" w:color="auto"/>
      </w:divBdr>
    </w:div>
    <w:div w:id="356546967">
      <w:bodyDiv w:val="1"/>
      <w:marLeft w:val="0"/>
      <w:marRight w:val="0"/>
      <w:marTop w:val="0"/>
      <w:marBottom w:val="0"/>
      <w:divBdr>
        <w:top w:val="none" w:sz="0" w:space="0" w:color="auto"/>
        <w:left w:val="none" w:sz="0" w:space="0" w:color="auto"/>
        <w:bottom w:val="none" w:sz="0" w:space="0" w:color="auto"/>
        <w:right w:val="none" w:sz="0" w:space="0" w:color="auto"/>
      </w:divBdr>
    </w:div>
    <w:div w:id="365447988">
      <w:bodyDiv w:val="1"/>
      <w:marLeft w:val="0"/>
      <w:marRight w:val="0"/>
      <w:marTop w:val="0"/>
      <w:marBottom w:val="0"/>
      <w:divBdr>
        <w:top w:val="none" w:sz="0" w:space="0" w:color="auto"/>
        <w:left w:val="none" w:sz="0" w:space="0" w:color="auto"/>
        <w:bottom w:val="none" w:sz="0" w:space="0" w:color="auto"/>
        <w:right w:val="none" w:sz="0" w:space="0" w:color="auto"/>
      </w:divBdr>
    </w:div>
    <w:div w:id="373653449">
      <w:bodyDiv w:val="1"/>
      <w:marLeft w:val="0"/>
      <w:marRight w:val="0"/>
      <w:marTop w:val="0"/>
      <w:marBottom w:val="0"/>
      <w:divBdr>
        <w:top w:val="none" w:sz="0" w:space="0" w:color="auto"/>
        <w:left w:val="none" w:sz="0" w:space="0" w:color="auto"/>
        <w:bottom w:val="none" w:sz="0" w:space="0" w:color="auto"/>
        <w:right w:val="none" w:sz="0" w:space="0" w:color="auto"/>
      </w:divBdr>
    </w:div>
    <w:div w:id="387151312">
      <w:bodyDiv w:val="1"/>
      <w:marLeft w:val="0"/>
      <w:marRight w:val="0"/>
      <w:marTop w:val="0"/>
      <w:marBottom w:val="0"/>
      <w:divBdr>
        <w:top w:val="none" w:sz="0" w:space="0" w:color="auto"/>
        <w:left w:val="none" w:sz="0" w:space="0" w:color="auto"/>
        <w:bottom w:val="none" w:sz="0" w:space="0" w:color="auto"/>
        <w:right w:val="none" w:sz="0" w:space="0" w:color="auto"/>
      </w:divBdr>
    </w:div>
    <w:div w:id="396125364">
      <w:bodyDiv w:val="1"/>
      <w:marLeft w:val="0"/>
      <w:marRight w:val="0"/>
      <w:marTop w:val="0"/>
      <w:marBottom w:val="0"/>
      <w:divBdr>
        <w:top w:val="none" w:sz="0" w:space="0" w:color="auto"/>
        <w:left w:val="none" w:sz="0" w:space="0" w:color="auto"/>
        <w:bottom w:val="none" w:sz="0" w:space="0" w:color="auto"/>
        <w:right w:val="none" w:sz="0" w:space="0" w:color="auto"/>
      </w:divBdr>
    </w:div>
    <w:div w:id="401610757">
      <w:bodyDiv w:val="1"/>
      <w:marLeft w:val="0"/>
      <w:marRight w:val="0"/>
      <w:marTop w:val="0"/>
      <w:marBottom w:val="0"/>
      <w:divBdr>
        <w:top w:val="none" w:sz="0" w:space="0" w:color="auto"/>
        <w:left w:val="none" w:sz="0" w:space="0" w:color="auto"/>
        <w:bottom w:val="none" w:sz="0" w:space="0" w:color="auto"/>
        <w:right w:val="none" w:sz="0" w:space="0" w:color="auto"/>
      </w:divBdr>
    </w:div>
    <w:div w:id="404835678">
      <w:bodyDiv w:val="1"/>
      <w:marLeft w:val="0"/>
      <w:marRight w:val="0"/>
      <w:marTop w:val="0"/>
      <w:marBottom w:val="0"/>
      <w:divBdr>
        <w:top w:val="none" w:sz="0" w:space="0" w:color="auto"/>
        <w:left w:val="none" w:sz="0" w:space="0" w:color="auto"/>
        <w:bottom w:val="none" w:sz="0" w:space="0" w:color="auto"/>
        <w:right w:val="none" w:sz="0" w:space="0" w:color="auto"/>
      </w:divBdr>
    </w:div>
    <w:div w:id="414128362">
      <w:bodyDiv w:val="1"/>
      <w:marLeft w:val="0"/>
      <w:marRight w:val="0"/>
      <w:marTop w:val="0"/>
      <w:marBottom w:val="0"/>
      <w:divBdr>
        <w:top w:val="none" w:sz="0" w:space="0" w:color="auto"/>
        <w:left w:val="none" w:sz="0" w:space="0" w:color="auto"/>
        <w:bottom w:val="none" w:sz="0" w:space="0" w:color="auto"/>
        <w:right w:val="none" w:sz="0" w:space="0" w:color="auto"/>
      </w:divBdr>
    </w:div>
    <w:div w:id="415252098">
      <w:bodyDiv w:val="1"/>
      <w:marLeft w:val="0"/>
      <w:marRight w:val="0"/>
      <w:marTop w:val="0"/>
      <w:marBottom w:val="0"/>
      <w:divBdr>
        <w:top w:val="none" w:sz="0" w:space="0" w:color="auto"/>
        <w:left w:val="none" w:sz="0" w:space="0" w:color="auto"/>
        <w:bottom w:val="none" w:sz="0" w:space="0" w:color="auto"/>
        <w:right w:val="none" w:sz="0" w:space="0" w:color="auto"/>
      </w:divBdr>
    </w:div>
    <w:div w:id="416632170">
      <w:bodyDiv w:val="1"/>
      <w:marLeft w:val="0"/>
      <w:marRight w:val="0"/>
      <w:marTop w:val="0"/>
      <w:marBottom w:val="0"/>
      <w:divBdr>
        <w:top w:val="none" w:sz="0" w:space="0" w:color="auto"/>
        <w:left w:val="none" w:sz="0" w:space="0" w:color="auto"/>
        <w:bottom w:val="none" w:sz="0" w:space="0" w:color="auto"/>
        <w:right w:val="none" w:sz="0" w:space="0" w:color="auto"/>
      </w:divBdr>
    </w:div>
    <w:div w:id="423963852">
      <w:bodyDiv w:val="1"/>
      <w:marLeft w:val="0"/>
      <w:marRight w:val="0"/>
      <w:marTop w:val="0"/>
      <w:marBottom w:val="0"/>
      <w:divBdr>
        <w:top w:val="none" w:sz="0" w:space="0" w:color="auto"/>
        <w:left w:val="none" w:sz="0" w:space="0" w:color="auto"/>
        <w:bottom w:val="none" w:sz="0" w:space="0" w:color="auto"/>
        <w:right w:val="none" w:sz="0" w:space="0" w:color="auto"/>
      </w:divBdr>
    </w:div>
    <w:div w:id="428623918">
      <w:bodyDiv w:val="1"/>
      <w:marLeft w:val="0"/>
      <w:marRight w:val="0"/>
      <w:marTop w:val="0"/>
      <w:marBottom w:val="0"/>
      <w:divBdr>
        <w:top w:val="none" w:sz="0" w:space="0" w:color="auto"/>
        <w:left w:val="none" w:sz="0" w:space="0" w:color="auto"/>
        <w:bottom w:val="none" w:sz="0" w:space="0" w:color="auto"/>
        <w:right w:val="none" w:sz="0" w:space="0" w:color="auto"/>
      </w:divBdr>
    </w:div>
    <w:div w:id="437215905">
      <w:bodyDiv w:val="1"/>
      <w:marLeft w:val="0"/>
      <w:marRight w:val="0"/>
      <w:marTop w:val="0"/>
      <w:marBottom w:val="0"/>
      <w:divBdr>
        <w:top w:val="none" w:sz="0" w:space="0" w:color="auto"/>
        <w:left w:val="none" w:sz="0" w:space="0" w:color="auto"/>
        <w:bottom w:val="none" w:sz="0" w:space="0" w:color="auto"/>
        <w:right w:val="none" w:sz="0" w:space="0" w:color="auto"/>
      </w:divBdr>
    </w:div>
    <w:div w:id="439301661">
      <w:bodyDiv w:val="1"/>
      <w:marLeft w:val="0"/>
      <w:marRight w:val="0"/>
      <w:marTop w:val="0"/>
      <w:marBottom w:val="0"/>
      <w:divBdr>
        <w:top w:val="none" w:sz="0" w:space="0" w:color="auto"/>
        <w:left w:val="none" w:sz="0" w:space="0" w:color="auto"/>
        <w:bottom w:val="none" w:sz="0" w:space="0" w:color="auto"/>
        <w:right w:val="none" w:sz="0" w:space="0" w:color="auto"/>
      </w:divBdr>
    </w:div>
    <w:div w:id="445657817">
      <w:bodyDiv w:val="1"/>
      <w:marLeft w:val="0"/>
      <w:marRight w:val="0"/>
      <w:marTop w:val="0"/>
      <w:marBottom w:val="0"/>
      <w:divBdr>
        <w:top w:val="none" w:sz="0" w:space="0" w:color="auto"/>
        <w:left w:val="none" w:sz="0" w:space="0" w:color="auto"/>
        <w:bottom w:val="none" w:sz="0" w:space="0" w:color="auto"/>
        <w:right w:val="none" w:sz="0" w:space="0" w:color="auto"/>
      </w:divBdr>
    </w:div>
    <w:div w:id="449907349">
      <w:bodyDiv w:val="1"/>
      <w:marLeft w:val="0"/>
      <w:marRight w:val="0"/>
      <w:marTop w:val="0"/>
      <w:marBottom w:val="0"/>
      <w:divBdr>
        <w:top w:val="none" w:sz="0" w:space="0" w:color="auto"/>
        <w:left w:val="none" w:sz="0" w:space="0" w:color="auto"/>
        <w:bottom w:val="none" w:sz="0" w:space="0" w:color="auto"/>
        <w:right w:val="none" w:sz="0" w:space="0" w:color="auto"/>
      </w:divBdr>
    </w:div>
    <w:div w:id="452403753">
      <w:bodyDiv w:val="1"/>
      <w:marLeft w:val="0"/>
      <w:marRight w:val="0"/>
      <w:marTop w:val="0"/>
      <w:marBottom w:val="0"/>
      <w:divBdr>
        <w:top w:val="none" w:sz="0" w:space="0" w:color="auto"/>
        <w:left w:val="none" w:sz="0" w:space="0" w:color="auto"/>
        <w:bottom w:val="none" w:sz="0" w:space="0" w:color="auto"/>
        <w:right w:val="none" w:sz="0" w:space="0" w:color="auto"/>
      </w:divBdr>
    </w:div>
    <w:div w:id="454183594">
      <w:bodyDiv w:val="1"/>
      <w:marLeft w:val="0"/>
      <w:marRight w:val="0"/>
      <w:marTop w:val="0"/>
      <w:marBottom w:val="0"/>
      <w:divBdr>
        <w:top w:val="none" w:sz="0" w:space="0" w:color="auto"/>
        <w:left w:val="none" w:sz="0" w:space="0" w:color="auto"/>
        <w:bottom w:val="none" w:sz="0" w:space="0" w:color="auto"/>
        <w:right w:val="none" w:sz="0" w:space="0" w:color="auto"/>
      </w:divBdr>
    </w:div>
    <w:div w:id="456073707">
      <w:bodyDiv w:val="1"/>
      <w:marLeft w:val="0"/>
      <w:marRight w:val="0"/>
      <w:marTop w:val="0"/>
      <w:marBottom w:val="0"/>
      <w:divBdr>
        <w:top w:val="none" w:sz="0" w:space="0" w:color="auto"/>
        <w:left w:val="none" w:sz="0" w:space="0" w:color="auto"/>
        <w:bottom w:val="none" w:sz="0" w:space="0" w:color="auto"/>
        <w:right w:val="none" w:sz="0" w:space="0" w:color="auto"/>
      </w:divBdr>
    </w:div>
    <w:div w:id="467938624">
      <w:bodyDiv w:val="1"/>
      <w:marLeft w:val="0"/>
      <w:marRight w:val="0"/>
      <w:marTop w:val="0"/>
      <w:marBottom w:val="0"/>
      <w:divBdr>
        <w:top w:val="none" w:sz="0" w:space="0" w:color="auto"/>
        <w:left w:val="none" w:sz="0" w:space="0" w:color="auto"/>
        <w:bottom w:val="none" w:sz="0" w:space="0" w:color="auto"/>
        <w:right w:val="none" w:sz="0" w:space="0" w:color="auto"/>
      </w:divBdr>
    </w:div>
    <w:div w:id="496459847">
      <w:bodyDiv w:val="1"/>
      <w:marLeft w:val="0"/>
      <w:marRight w:val="0"/>
      <w:marTop w:val="0"/>
      <w:marBottom w:val="0"/>
      <w:divBdr>
        <w:top w:val="none" w:sz="0" w:space="0" w:color="auto"/>
        <w:left w:val="none" w:sz="0" w:space="0" w:color="auto"/>
        <w:bottom w:val="none" w:sz="0" w:space="0" w:color="auto"/>
        <w:right w:val="none" w:sz="0" w:space="0" w:color="auto"/>
      </w:divBdr>
    </w:div>
    <w:div w:id="507401887">
      <w:bodyDiv w:val="1"/>
      <w:marLeft w:val="0"/>
      <w:marRight w:val="0"/>
      <w:marTop w:val="0"/>
      <w:marBottom w:val="0"/>
      <w:divBdr>
        <w:top w:val="none" w:sz="0" w:space="0" w:color="auto"/>
        <w:left w:val="none" w:sz="0" w:space="0" w:color="auto"/>
        <w:bottom w:val="none" w:sz="0" w:space="0" w:color="auto"/>
        <w:right w:val="none" w:sz="0" w:space="0" w:color="auto"/>
      </w:divBdr>
    </w:div>
    <w:div w:id="511267442">
      <w:bodyDiv w:val="1"/>
      <w:marLeft w:val="0"/>
      <w:marRight w:val="0"/>
      <w:marTop w:val="0"/>
      <w:marBottom w:val="0"/>
      <w:divBdr>
        <w:top w:val="none" w:sz="0" w:space="0" w:color="auto"/>
        <w:left w:val="none" w:sz="0" w:space="0" w:color="auto"/>
        <w:bottom w:val="none" w:sz="0" w:space="0" w:color="auto"/>
        <w:right w:val="none" w:sz="0" w:space="0" w:color="auto"/>
      </w:divBdr>
    </w:div>
    <w:div w:id="519929369">
      <w:bodyDiv w:val="1"/>
      <w:marLeft w:val="0"/>
      <w:marRight w:val="0"/>
      <w:marTop w:val="0"/>
      <w:marBottom w:val="0"/>
      <w:divBdr>
        <w:top w:val="none" w:sz="0" w:space="0" w:color="auto"/>
        <w:left w:val="none" w:sz="0" w:space="0" w:color="auto"/>
        <w:bottom w:val="none" w:sz="0" w:space="0" w:color="auto"/>
        <w:right w:val="none" w:sz="0" w:space="0" w:color="auto"/>
      </w:divBdr>
    </w:div>
    <w:div w:id="522330115">
      <w:bodyDiv w:val="1"/>
      <w:marLeft w:val="0"/>
      <w:marRight w:val="0"/>
      <w:marTop w:val="0"/>
      <w:marBottom w:val="0"/>
      <w:divBdr>
        <w:top w:val="none" w:sz="0" w:space="0" w:color="auto"/>
        <w:left w:val="none" w:sz="0" w:space="0" w:color="auto"/>
        <w:bottom w:val="none" w:sz="0" w:space="0" w:color="auto"/>
        <w:right w:val="none" w:sz="0" w:space="0" w:color="auto"/>
      </w:divBdr>
    </w:div>
    <w:div w:id="524946103">
      <w:bodyDiv w:val="1"/>
      <w:marLeft w:val="0"/>
      <w:marRight w:val="0"/>
      <w:marTop w:val="0"/>
      <w:marBottom w:val="0"/>
      <w:divBdr>
        <w:top w:val="none" w:sz="0" w:space="0" w:color="auto"/>
        <w:left w:val="none" w:sz="0" w:space="0" w:color="auto"/>
        <w:bottom w:val="none" w:sz="0" w:space="0" w:color="auto"/>
        <w:right w:val="none" w:sz="0" w:space="0" w:color="auto"/>
      </w:divBdr>
    </w:div>
    <w:div w:id="525219298">
      <w:bodyDiv w:val="1"/>
      <w:marLeft w:val="0"/>
      <w:marRight w:val="0"/>
      <w:marTop w:val="0"/>
      <w:marBottom w:val="0"/>
      <w:divBdr>
        <w:top w:val="none" w:sz="0" w:space="0" w:color="auto"/>
        <w:left w:val="none" w:sz="0" w:space="0" w:color="auto"/>
        <w:bottom w:val="none" w:sz="0" w:space="0" w:color="auto"/>
        <w:right w:val="none" w:sz="0" w:space="0" w:color="auto"/>
      </w:divBdr>
    </w:div>
    <w:div w:id="527374629">
      <w:bodyDiv w:val="1"/>
      <w:marLeft w:val="0"/>
      <w:marRight w:val="0"/>
      <w:marTop w:val="0"/>
      <w:marBottom w:val="0"/>
      <w:divBdr>
        <w:top w:val="none" w:sz="0" w:space="0" w:color="auto"/>
        <w:left w:val="none" w:sz="0" w:space="0" w:color="auto"/>
        <w:bottom w:val="none" w:sz="0" w:space="0" w:color="auto"/>
        <w:right w:val="none" w:sz="0" w:space="0" w:color="auto"/>
      </w:divBdr>
    </w:div>
    <w:div w:id="539971672">
      <w:bodyDiv w:val="1"/>
      <w:marLeft w:val="0"/>
      <w:marRight w:val="0"/>
      <w:marTop w:val="0"/>
      <w:marBottom w:val="0"/>
      <w:divBdr>
        <w:top w:val="none" w:sz="0" w:space="0" w:color="auto"/>
        <w:left w:val="none" w:sz="0" w:space="0" w:color="auto"/>
        <w:bottom w:val="none" w:sz="0" w:space="0" w:color="auto"/>
        <w:right w:val="none" w:sz="0" w:space="0" w:color="auto"/>
      </w:divBdr>
    </w:div>
    <w:div w:id="544413656">
      <w:bodyDiv w:val="1"/>
      <w:marLeft w:val="0"/>
      <w:marRight w:val="0"/>
      <w:marTop w:val="0"/>
      <w:marBottom w:val="0"/>
      <w:divBdr>
        <w:top w:val="none" w:sz="0" w:space="0" w:color="auto"/>
        <w:left w:val="none" w:sz="0" w:space="0" w:color="auto"/>
        <w:bottom w:val="none" w:sz="0" w:space="0" w:color="auto"/>
        <w:right w:val="none" w:sz="0" w:space="0" w:color="auto"/>
      </w:divBdr>
    </w:div>
    <w:div w:id="550311608">
      <w:bodyDiv w:val="1"/>
      <w:marLeft w:val="0"/>
      <w:marRight w:val="0"/>
      <w:marTop w:val="0"/>
      <w:marBottom w:val="0"/>
      <w:divBdr>
        <w:top w:val="none" w:sz="0" w:space="0" w:color="auto"/>
        <w:left w:val="none" w:sz="0" w:space="0" w:color="auto"/>
        <w:bottom w:val="none" w:sz="0" w:space="0" w:color="auto"/>
        <w:right w:val="none" w:sz="0" w:space="0" w:color="auto"/>
      </w:divBdr>
    </w:div>
    <w:div w:id="550583240">
      <w:bodyDiv w:val="1"/>
      <w:marLeft w:val="0"/>
      <w:marRight w:val="0"/>
      <w:marTop w:val="0"/>
      <w:marBottom w:val="0"/>
      <w:divBdr>
        <w:top w:val="none" w:sz="0" w:space="0" w:color="auto"/>
        <w:left w:val="none" w:sz="0" w:space="0" w:color="auto"/>
        <w:bottom w:val="none" w:sz="0" w:space="0" w:color="auto"/>
        <w:right w:val="none" w:sz="0" w:space="0" w:color="auto"/>
      </w:divBdr>
    </w:div>
    <w:div w:id="554395526">
      <w:bodyDiv w:val="1"/>
      <w:marLeft w:val="0"/>
      <w:marRight w:val="0"/>
      <w:marTop w:val="0"/>
      <w:marBottom w:val="0"/>
      <w:divBdr>
        <w:top w:val="none" w:sz="0" w:space="0" w:color="auto"/>
        <w:left w:val="none" w:sz="0" w:space="0" w:color="auto"/>
        <w:bottom w:val="none" w:sz="0" w:space="0" w:color="auto"/>
        <w:right w:val="none" w:sz="0" w:space="0" w:color="auto"/>
      </w:divBdr>
    </w:div>
    <w:div w:id="567037787">
      <w:bodyDiv w:val="1"/>
      <w:marLeft w:val="0"/>
      <w:marRight w:val="0"/>
      <w:marTop w:val="0"/>
      <w:marBottom w:val="0"/>
      <w:divBdr>
        <w:top w:val="none" w:sz="0" w:space="0" w:color="auto"/>
        <w:left w:val="none" w:sz="0" w:space="0" w:color="auto"/>
        <w:bottom w:val="none" w:sz="0" w:space="0" w:color="auto"/>
        <w:right w:val="none" w:sz="0" w:space="0" w:color="auto"/>
      </w:divBdr>
    </w:div>
    <w:div w:id="572929402">
      <w:bodyDiv w:val="1"/>
      <w:marLeft w:val="0"/>
      <w:marRight w:val="0"/>
      <w:marTop w:val="0"/>
      <w:marBottom w:val="0"/>
      <w:divBdr>
        <w:top w:val="none" w:sz="0" w:space="0" w:color="auto"/>
        <w:left w:val="none" w:sz="0" w:space="0" w:color="auto"/>
        <w:bottom w:val="none" w:sz="0" w:space="0" w:color="auto"/>
        <w:right w:val="none" w:sz="0" w:space="0" w:color="auto"/>
      </w:divBdr>
    </w:div>
    <w:div w:id="581527317">
      <w:bodyDiv w:val="1"/>
      <w:marLeft w:val="0"/>
      <w:marRight w:val="0"/>
      <w:marTop w:val="0"/>
      <w:marBottom w:val="0"/>
      <w:divBdr>
        <w:top w:val="none" w:sz="0" w:space="0" w:color="auto"/>
        <w:left w:val="none" w:sz="0" w:space="0" w:color="auto"/>
        <w:bottom w:val="none" w:sz="0" w:space="0" w:color="auto"/>
        <w:right w:val="none" w:sz="0" w:space="0" w:color="auto"/>
      </w:divBdr>
    </w:div>
    <w:div w:id="594483482">
      <w:bodyDiv w:val="1"/>
      <w:marLeft w:val="0"/>
      <w:marRight w:val="0"/>
      <w:marTop w:val="0"/>
      <w:marBottom w:val="0"/>
      <w:divBdr>
        <w:top w:val="none" w:sz="0" w:space="0" w:color="auto"/>
        <w:left w:val="none" w:sz="0" w:space="0" w:color="auto"/>
        <w:bottom w:val="none" w:sz="0" w:space="0" w:color="auto"/>
        <w:right w:val="none" w:sz="0" w:space="0" w:color="auto"/>
      </w:divBdr>
    </w:div>
    <w:div w:id="605817587">
      <w:bodyDiv w:val="1"/>
      <w:marLeft w:val="0"/>
      <w:marRight w:val="0"/>
      <w:marTop w:val="0"/>
      <w:marBottom w:val="0"/>
      <w:divBdr>
        <w:top w:val="none" w:sz="0" w:space="0" w:color="auto"/>
        <w:left w:val="none" w:sz="0" w:space="0" w:color="auto"/>
        <w:bottom w:val="none" w:sz="0" w:space="0" w:color="auto"/>
        <w:right w:val="none" w:sz="0" w:space="0" w:color="auto"/>
      </w:divBdr>
    </w:div>
    <w:div w:id="607468803">
      <w:bodyDiv w:val="1"/>
      <w:marLeft w:val="0"/>
      <w:marRight w:val="0"/>
      <w:marTop w:val="0"/>
      <w:marBottom w:val="0"/>
      <w:divBdr>
        <w:top w:val="none" w:sz="0" w:space="0" w:color="auto"/>
        <w:left w:val="none" w:sz="0" w:space="0" w:color="auto"/>
        <w:bottom w:val="none" w:sz="0" w:space="0" w:color="auto"/>
        <w:right w:val="none" w:sz="0" w:space="0" w:color="auto"/>
      </w:divBdr>
    </w:div>
    <w:div w:id="611591099">
      <w:bodyDiv w:val="1"/>
      <w:marLeft w:val="0"/>
      <w:marRight w:val="0"/>
      <w:marTop w:val="0"/>
      <w:marBottom w:val="0"/>
      <w:divBdr>
        <w:top w:val="none" w:sz="0" w:space="0" w:color="auto"/>
        <w:left w:val="none" w:sz="0" w:space="0" w:color="auto"/>
        <w:bottom w:val="none" w:sz="0" w:space="0" w:color="auto"/>
        <w:right w:val="none" w:sz="0" w:space="0" w:color="auto"/>
      </w:divBdr>
    </w:div>
    <w:div w:id="614211037">
      <w:bodyDiv w:val="1"/>
      <w:marLeft w:val="0"/>
      <w:marRight w:val="0"/>
      <w:marTop w:val="0"/>
      <w:marBottom w:val="0"/>
      <w:divBdr>
        <w:top w:val="none" w:sz="0" w:space="0" w:color="auto"/>
        <w:left w:val="none" w:sz="0" w:space="0" w:color="auto"/>
        <w:bottom w:val="none" w:sz="0" w:space="0" w:color="auto"/>
        <w:right w:val="none" w:sz="0" w:space="0" w:color="auto"/>
      </w:divBdr>
    </w:div>
    <w:div w:id="621034708">
      <w:bodyDiv w:val="1"/>
      <w:marLeft w:val="0"/>
      <w:marRight w:val="0"/>
      <w:marTop w:val="0"/>
      <w:marBottom w:val="0"/>
      <w:divBdr>
        <w:top w:val="none" w:sz="0" w:space="0" w:color="auto"/>
        <w:left w:val="none" w:sz="0" w:space="0" w:color="auto"/>
        <w:bottom w:val="none" w:sz="0" w:space="0" w:color="auto"/>
        <w:right w:val="none" w:sz="0" w:space="0" w:color="auto"/>
      </w:divBdr>
    </w:div>
    <w:div w:id="632640268">
      <w:bodyDiv w:val="1"/>
      <w:marLeft w:val="0"/>
      <w:marRight w:val="0"/>
      <w:marTop w:val="0"/>
      <w:marBottom w:val="0"/>
      <w:divBdr>
        <w:top w:val="none" w:sz="0" w:space="0" w:color="auto"/>
        <w:left w:val="none" w:sz="0" w:space="0" w:color="auto"/>
        <w:bottom w:val="none" w:sz="0" w:space="0" w:color="auto"/>
        <w:right w:val="none" w:sz="0" w:space="0" w:color="auto"/>
      </w:divBdr>
    </w:div>
    <w:div w:id="641546528">
      <w:bodyDiv w:val="1"/>
      <w:marLeft w:val="0"/>
      <w:marRight w:val="0"/>
      <w:marTop w:val="0"/>
      <w:marBottom w:val="0"/>
      <w:divBdr>
        <w:top w:val="none" w:sz="0" w:space="0" w:color="auto"/>
        <w:left w:val="none" w:sz="0" w:space="0" w:color="auto"/>
        <w:bottom w:val="none" w:sz="0" w:space="0" w:color="auto"/>
        <w:right w:val="none" w:sz="0" w:space="0" w:color="auto"/>
      </w:divBdr>
    </w:div>
    <w:div w:id="643513591">
      <w:bodyDiv w:val="1"/>
      <w:marLeft w:val="0"/>
      <w:marRight w:val="0"/>
      <w:marTop w:val="0"/>
      <w:marBottom w:val="0"/>
      <w:divBdr>
        <w:top w:val="none" w:sz="0" w:space="0" w:color="auto"/>
        <w:left w:val="none" w:sz="0" w:space="0" w:color="auto"/>
        <w:bottom w:val="none" w:sz="0" w:space="0" w:color="auto"/>
        <w:right w:val="none" w:sz="0" w:space="0" w:color="auto"/>
      </w:divBdr>
    </w:div>
    <w:div w:id="652608923">
      <w:bodyDiv w:val="1"/>
      <w:marLeft w:val="0"/>
      <w:marRight w:val="0"/>
      <w:marTop w:val="0"/>
      <w:marBottom w:val="0"/>
      <w:divBdr>
        <w:top w:val="none" w:sz="0" w:space="0" w:color="auto"/>
        <w:left w:val="none" w:sz="0" w:space="0" w:color="auto"/>
        <w:bottom w:val="none" w:sz="0" w:space="0" w:color="auto"/>
        <w:right w:val="none" w:sz="0" w:space="0" w:color="auto"/>
      </w:divBdr>
    </w:div>
    <w:div w:id="652879964">
      <w:bodyDiv w:val="1"/>
      <w:marLeft w:val="0"/>
      <w:marRight w:val="0"/>
      <w:marTop w:val="0"/>
      <w:marBottom w:val="0"/>
      <w:divBdr>
        <w:top w:val="none" w:sz="0" w:space="0" w:color="auto"/>
        <w:left w:val="none" w:sz="0" w:space="0" w:color="auto"/>
        <w:bottom w:val="none" w:sz="0" w:space="0" w:color="auto"/>
        <w:right w:val="none" w:sz="0" w:space="0" w:color="auto"/>
      </w:divBdr>
    </w:div>
    <w:div w:id="659115254">
      <w:bodyDiv w:val="1"/>
      <w:marLeft w:val="0"/>
      <w:marRight w:val="0"/>
      <w:marTop w:val="0"/>
      <w:marBottom w:val="0"/>
      <w:divBdr>
        <w:top w:val="none" w:sz="0" w:space="0" w:color="auto"/>
        <w:left w:val="none" w:sz="0" w:space="0" w:color="auto"/>
        <w:bottom w:val="none" w:sz="0" w:space="0" w:color="auto"/>
        <w:right w:val="none" w:sz="0" w:space="0" w:color="auto"/>
      </w:divBdr>
    </w:div>
    <w:div w:id="670375318">
      <w:bodyDiv w:val="1"/>
      <w:marLeft w:val="0"/>
      <w:marRight w:val="0"/>
      <w:marTop w:val="0"/>
      <w:marBottom w:val="0"/>
      <w:divBdr>
        <w:top w:val="none" w:sz="0" w:space="0" w:color="auto"/>
        <w:left w:val="none" w:sz="0" w:space="0" w:color="auto"/>
        <w:bottom w:val="none" w:sz="0" w:space="0" w:color="auto"/>
        <w:right w:val="none" w:sz="0" w:space="0" w:color="auto"/>
      </w:divBdr>
    </w:div>
    <w:div w:id="672146794">
      <w:bodyDiv w:val="1"/>
      <w:marLeft w:val="0"/>
      <w:marRight w:val="0"/>
      <w:marTop w:val="0"/>
      <w:marBottom w:val="0"/>
      <w:divBdr>
        <w:top w:val="none" w:sz="0" w:space="0" w:color="auto"/>
        <w:left w:val="none" w:sz="0" w:space="0" w:color="auto"/>
        <w:bottom w:val="none" w:sz="0" w:space="0" w:color="auto"/>
        <w:right w:val="none" w:sz="0" w:space="0" w:color="auto"/>
      </w:divBdr>
    </w:div>
    <w:div w:id="677586268">
      <w:bodyDiv w:val="1"/>
      <w:marLeft w:val="0"/>
      <w:marRight w:val="0"/>
      <w:marTop w:val="0"/>
      <w:marBottom w:val="0"/>
      <w:divBdr>
        <w:top w:val="none" w:sz="0" w:space="0" w:color="auto"/>
        <w:left w:val="none" w:sz="0" w:space="0" w:color="auto"/>
        <w:bottom w:val="none" w:sz="0" w:space="0" w:color="auto"/>
        <w:right w:val="none" w:sz="0" w:space="0" w:color="auto"/>
      </w:divBdr>
    </w:div>
    <w:div w:id="678430056">
      <w:bodyDiv w:val="1"/>
      <w:marLeft w:val="0"/>
      <w:marRight w:val="0"/>
      <w:marTop w:val="0"/>
      <w:marBottom w:val="0"/>
      <w:divBdr>
        <w:top w:val="none" w:sz="0" w:space="0" w:color="auto"/>
        <w:left w:val="none" w:sz="0" w:space="0" w:color="auto"/>
        <w:bottom w:val="none" w:sz="0" w:space="0" w:color="auto"/>
        <w:right w:val="none" w:sz="0" w:space="0" w:color="auto"/>
      </w:divBdr>
    </w:div>
    <w:div w:id="687756849">
      <w:bodyDiv w:val="1"/>
      <w:marLeft w:val="0"/>
      <w:marRight w:val="0"/>
      <w:marTop w:val="0"/>
      <w:marBottom w:val="0"/>
      <w:divBdr>
        <w:top w:val="none" w:sz="0" w:space="0" w:color="auto"/>
        <w:left w:val="none" w:sz="0" w:space="0" w:color="auto"/>
        <w:bottom w:val="none" w:sz="0" w:space="0" w:color="auto"/>
        <w:right w:val="none" w:sz="0" w:space="0" w:color="auto"/>
      </w:divBdr>
    </w:div>
    <w:div w:id="692460141">
      <w:bodyDiv w:val="1"/>
      <w:marLeft w:val="0"/>
      <w:marRight w:val="0"/>
      <w:marTop w:val="0"/>
      <w:marBottom w:val="0"/>
      <w:divBdr>
        <w:top w:val="none" w:sz="0" w:space="0" w:color="auto"/>
        <w:left w:val="none" w:sz="0" w:space="0" w:color="auto"/>
        <w:bottom w:val="none" w:sz="0" w:space="0" w:color="auto"/>
        <w:right w:val="none" w:sz="0" w:space="0" w:color="auto"/>
      </w:divBdr>
    </w:div>
    <w:div w:id="695426020">
      <w:bodyDiv w:val="1"/>
      <w:marLeft w:val="0"/>
      <w:marRight w:val="0"/>
      <w:marTop w:val="0"/>
      <w:marBottom w:val="0"/>
      <w:divBdr>
        <w:top w:val="none" w:sz="0" w:space="0" w:color="auto"/>
        <w:left w:val="none" w:sz="0" w:space="0" w:color="auto"/>
        <w:bottom w:val="none" w:sz="0" w:space="0" w:color="auto"/>
        <w:right w:val="none" w:sz="0" w:space="0" w:color="auto"/>
      </w:divBdr>
    </w:div>
    <w:div w:id="700323323">
      <w:bodyDiv w:val="1"/>
      <w:marLeft w:val="0"/>
      <w:marRight w:val="0"/>
      <w:marTop w:val="0"/>
      <w:marBottom w:val="0"/>
      <w:divBdr>
        <w:top w:val="none" w:sz="0" w:space="0" w:color="auto"/>
        <w:left w:val="none" w:sz="0" w:space="0" w:color="auto"/>
        <w:bottom w:val="none" w:sz="0" w:space="0" w:color="auto"/>
        <w:right w:val="none" w:sz="0" w:space="0" w:color="auto"/>
      </w:divBdr>
    </w:div>
    <w:div w:id="707296493">
      <w:bodyDiv w:val="1"/>
      <w:marLeft w:val="0"/>
      <w:marRight w:val="0"/>
      <w:marTop w:val="0"/>
      <w:marBottom w:val="0"/>
      <w:divBdr>
        <w:top w:val="none" w:sz="0" w:space="0" w:color="auto"/>
        <w:left w:val="none" w:sz="0" w:space="0" w:color="auto"/>
        <w:bottom w:val="none" w:sz="0" w:space="0" w:color="auto"/>
        <w:right w:val="none" w:sz="0" w:space="0" w:color="auto"/>
      </w:divBdr>
    </w:div>
    <w:div w:id="713507448">
      <w:bodyDiv w:val="1"/>
      <w:marLeft w:val="0"/>
      <w:marRight w:val="0"/>
      <w:marTop w:val="0"/>
      <w:marBottom w:val="0"/>
      <w:divBdr>
        <w:top w:val="none" w:sz="0" w:space="0" w:color="auto"/>
        <w:left w:val="none" w:sz="0" w:space="0" w:color="auto"/>
        <w:bottom w:val="none" w:sz="0" w:space="0" w:color="auto"/>
        <w:right w:val="none" w:sz="0" w:space="0" w:color="auto"/>
      </w:divBdr>
    </w:div>
    <w:div w:id="721246858">
      <w:bodyDiv w:val="1"/>
      <w:marLeft w:val="0"/>
      <w:marRight w:val="0"/>
      <w:marTop w:val="0"/>
      <w:marBottom w:val="0"/>
      <w:divBdr>
        <w:top w:val="none" w:sz="0" w:space="0" w:color="auto"/>
        <w:left w:val="none" w:sz="0" w:space="0" w:color="auto"/>
        <w:bottom w:val="none" w:sz="0" w:space="0" w:color="auto"/>
        <w:right w:val="none" w:sz="0" w:space="0" w:color="auto"/>
      </w:divBdr>
    </w:div>
    <w:div w:id="738479548">
      <w:bodyDiv w:val="1"/>
      <w:marLeft w:val="0"/>
      <w:marRight w:val="0"/>
      <w:marTop w:val="0"/>
      <w:marBottom w:val="0"/>
      <w:divBdr>
        <w:top w:val="none" w:sz="0" w:space="0" w:color="auto"/>
        <w:left w:val="none" w:sz="0" w:space="0" w:color="auto"/>
        <w:bottom w:val="none" w:sz="0" w:space="0" w:color="auto"/>
        <w:right w:val="none" w:sz="0" w:space="0" w:color="auto"/>
      </w:divBdr>
    </w:div>
    <w:div w:id="753085266">
      <w:bodyDiv w:val="1"/>
      <w:marLeft w:val="0"/>
      <w:marRight w:val="0"/>
      <w:marTop w:val="0"/>
      <w:marBottom w:val="0"/>
      <w:divBdr>
        <w:top w:val="none" w:sz="0" w:space="0" w:color="auto"/>
        <w:left w:val="none" w:sz="0" w:space="0" w:color="auto"/>
        <w:bottom w:val="none" w:sz="0" w:space="0" w:color="auto"/>
        <w:right w:val="none" w:sz="0" w:space="0" w:color="auto"/>
      </w:divBdr>
    </w:div>
    <w:div w:id="766774116">
      <w:bodyDiv w:val="1"/>
      <w:marLeft w:val="0"/>
      <w:marRight w:val="0"/>
      <w:marTop w:val="0"/>
      <w:marBottom w:val="0"/>
      <w:divBdr>
        <w:top w:val="none" w:sz="0" w:space="0" w:color="auto"/>
        <w:left w:val="none" w:sz="0" w:space="0" w:color="auto"/>
        <w:bottom w:val="none" w:sz="0" w:space="0" w:color="auto"/>
        <w:right w:val="none" w:sz="0" w:space="0" w:color="auto"/>
      </w:divBdr>
    </w:div>
    <w:div w:id="774594073">
      <w:bodyDiv w:val="1"/>
      <w:marLeft w:val="0"/>
      <w:marRight w:val="0"/>
      <w:marTop w:val="0"/>
      <w:marBottom w:val="0"/>
      <w:divBdr>
        <w:top w:val="none" w:sz="0" w:space="0" w:color="auto"/>
        <w:left w:val="none" w:sz="0" w:space="0" w:color="auto"/>
        <w:bottom w:val="none" w:sz="0" w:space="0" w:color="auto"/>
        <w:right w:val="none" w:sz="0" w:space="0" w:color="auto"/>
      </w:divBdr>
    </w:div>
    <w:div w:id="775566259">
      <w:bodyDiv w:val="1"/>
      <w:marLeft w:val="0"/>
      <w:marRight w:val="0"/>
      <w:marTop w:val="0"/>
      <w:marBottom w:val="0"/>
      <w:divBdr>
        <w:top w:val="none" w:sz="0" w:space="0" w:color="auto"/>
        <w:left w:val="none" w:sz="0" w:space="0" w:color="auto"/>
        <w:bottom w:val="none" w:sz="0" w:space="0" w:color="auto"/>
        <w:right w:val="none" w:sz="0" w:space="0" w:color="auto"/>
      </w:divBdr>
    </w:div>
    <w:div w:id="775709085">
      <w:bodyDiv w:val="1"/>
      <w:marLeft w:val="0"/>
      <w:marRight w:val="0"/>
      <w:marTop w:val="0"/>
      <w:marBottom w:val="0"/>
      <w:divBdr>
        <w:top w:val="none" w:sz="0" w:space="0" w:color="auto"/>
        <w:left w:val="none" w:sz="0" w:space="0" w:color="auto"/>
        <w:bottom w:val="none" w:sz="0" w:space="0" w:color="auto"/>
        <w:right w:val="none" w:sz="0" w:space="0" w:color="auto"/>
      </w:divBdr>
    </w:div>
    <w:div w:id="787625908">
      <w:bodyDiv w:val="1"/>
      <w:marLeft w:val="0"/>
      <w:marRight w:val="0"/>
      <w:marTop w:val="0"/>
      <w:marBottom w:val="0"/>
      <w:divBdr>
        <w:top w:val="none" w:sz="0" w:space="0" w:color="auto"/>
        <w:left w:val="none" w:sz="0" w:space="0" w:color="auto"/>
        <w:bottom w:val="none" w:sz="0" w:space="0" w:color="auto"/>
        <w:right w:val="none" w:sz="0" w:space="0" w:color="auto"/>
      </w:divBdr>
    </w:div>
    <w:div w:id="797072650">
      <w:bodyDiv w:val="1"/>
      <w:marLeft w:val="0"/>
      <w:marRight w:val="0"/>
      <w:marTop w:val="0"/>
      <w:marBottom w:val="0"/>
      <w:divBdr>
        <w:top w:val="none" w:sz="0" w:space="0" w:color="auto"/>
        <w:left w:val="none" w:sz="0" w:space="0" w:color="auto"/>
        <w:bottom w:val="none" w:sz="0" w:space="0" w:color="auto"/>
        <w:right w:val="none" w:sz="0" w:space="0" w:color="auto"/>
      </w:divBdr>
    </w:div>
    <w:div w:id="803043817">
      <w:bodyDiv w:val="1"/>
      <w:marLeft w:val="0"/>
      <w:marRight w:val="0"/>
      <w:marTop w:val="0"/>
      <w:marBottom w:val="0"/>
      <w:divBdr>
        <w:top w:val="none" w:sz="0" w:space="0" w:color="auto"/>
        <w:left w:val="none" w:sz="0" w:space="0" w:color="auto"/>
        <w:bottom w:val="none" w:sz="0" w:space="0" w:color="auto"/>
        <w:right w:val="none" w:sz="0" w:space="0" w:color="auto"/>
      </w:divBdr>
    </w:div>
    <w:div w:id="808131624">
      <w:bodyDiv w:val="1"/>
      <w:marLeft w:val="0"/>
      <w:marRight w:val="0"/>
      <w:marTop w:val="0"/>
      <w:marBottom w:val="0"/>
      <w:divBdr>
        <w:top w:val="none" w:sz="0" w:space="0" w:color="auto"/>
        <w:left w:val="none" w:sz="0" w:space="0" w:color="auto"/>
        <w:bottom w:val="none" w:sz="0" w:space="0" w:color="auto"/>
        <w:right w:val="none" w:sz="0" w:space="0" w:color="auto"/>
      </w:divBdr>
    </w:div>
    <w:div w:id="819997493">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
    <w:div w:id="844632580">
      <w:bodyDiv w:val="1"/>
      <w:marLeft w:val="0"/>
      <w:marRight w:val="0"/>
      <w:marTop w:val="0"/>
      <w:marBottom w:val="0"/>
      <w:divBdr>
        <w:top w:val="none" w:sz="0" w:space="0" w:color="auto"/>
        <w:left w:val="none" w:sz="0" w:space="0" w:color="auto"/>
        <w:bottom w:val="none" w:sz="0" w:space="0" w:color="auto"/>
        <w:right w:val="none" w:sz="0" w:space="0" w:color="auto"/>
      </w:divBdr>
    </w:div>
    <w:div w:id="846755002">
      <w:bodyDiv w:val="1"/>
      <w:marLeft w:val="0"/>
      <w:marRight w:val="0"/>
      <w:marTop w:val="0"/>
      <w:marBottom w:val="0"/>
      <w:divBdr>
        <w:top w:val="none" w:sz="0" w:space="0" w:color="auto"/>
        <w:left w:val="none" w:sz="0" w:space="0" w:color="auto"/>
        <w:bottom w:val="none" w:sz="0" w:space="0" w:color="auto"/>
        <w:right w:val="none" w:sz="0" w:space="0" w:color="auto"/>
      </w:divBdr>
    </w:div>
    <w:div w:id="855777030">
      <w:bodyDiv w:val="1"/>
      <w:marLeft w:val="0"/>
      <w:marRight w:val="0"/>
      <w:marTop w:val="0"/>
      <w:marBottom w:val="0"/>
      <w:divBdr>
        <w:top w:val="none" w:sz="0" w:space="0" w:color="auto"/>
        <w:left w:val="none" w:sz="0" w:space="0" w:color="auto"/>
        <w:bottom w:val="none" w:sz="0" w:space="0" w:color="auto"/>
        <w:right w:val="none" w:sz="0" w:space="0" w:color="auto"/>
      </w:divBdr>
    </w:div>
    <w:div w:id="860513593">
      <w:bodyDiv w:val="1"/>
      <w:marLeft w:val="0"/>
      <w:marRight w:val="0"/>
      <w:marTop w:val="0"/>
      <w:marBottom w:val="0"/>
      <w:divBdr>
        <w:top w:val="none" w:sz="0" w:space="0" w:color="auto"/>
        <w:left w:val="none" w:sz="0" w:space="0" w:color="auto"/>
        <w:bottom w:val="none" w:sz="0" w:space="0" w:color="auto"/>
        <w:right w:val="none" w:sz="0" w:space="0" w:color="auto"/>
      </w:divBdr>
    </w:div>
    <w:div w:id="864027395">
      <w:bodyDiv w:val="1"/>
      <w:marLeft w:val="0"/>
      <w:marRight w:val="0"/>
      <w:marTop w:val="0"/>
      <w:marBottom w:val="0"/>
      <w:divBdr>
        <w:top w:val="none" w:sz="0" w:space="0" w:color="auto"/>
        <w:left w:val="none" w:sz="0" w:space="0" w:color="auto"/>
        <w:bottom w:val="none" w:sz="0" w:space="0" w:color="auto"/>
        <w:right w:val="none" w:sz="0" w:space="0" w:color="auto"/>
      </w:divBdr>
    </w:div>
    <w:div w:id="865561269">
      <w:bodyDiv w:val="1"/>
      <w:marLeft w:val="0"/>
      <w:marRight w:val="0"/>
      <w:marTop w:val="0"/>
      <w:marBottom w:val="0"/>
      <w:divBdr>
        <w:top w:val="none" w:sz="0" w:space="0" w:color="auto"/>
        <w:left w:val="none" w:sz="0" w:space="0" w:color="auto"/>
        <w:bottom w:val="none" w:sz="0" w:space="0" w:color="auto"/>
        <w:right w:val="none" w:sz="0" w:space="0" w:color="auto"/>
      </w:divBdr>
    </w:div>
    <w:div w:id="888032017">
      <w:bodyDiv w:val="1"/>
      <w:marLeft w:val="0"/>
      <w:marRight w:val="0"/>
      <w:marTop w:val="0"/>
      <w:marBottom w:val="0"/>
      <w:divBdr>
        <w:top w:val="none" w:sz="0" w:space="0" w:color="auto"/>
        <w:left w:val="none" w:sz="0" w:space="0" w:color="auto"/>
        <w:bottom w:val="none" w:sz="0" w:space="0" w:color="auto"/>
        <w:right w:val="none" w:sz="0" w:space="0" w:color="auto"/>
      </w:divBdr>
    </w:div>
    <w:div w:id="899294167">
      <w:bodyDiv w:val="1"/>
      <w:marLeft w:val="0"/>
      <w:marRight w:val="0"/>
      <w:marTop w:val="0"/>
      <w:marBottom w:val="0"/>
      <w:divBdr>
        <w:top w:val="none" w:sz="0" w:space="0" w:color="auto"/>
        <w:left w:val="none" w:sz="0" w:space="0" w:color="auto"/>
        <w:bottom w:val="none" w:sz="0" w:space="0" w:color="auto"/>
        <w:right w:val="none" w:sz="0" w:space="0" w:color="auto"/>
      </w:divBdr>
    </w:div>
    <w:div w:id="902259524">
      <w:bodyDiv w:val="1"/>
      <w:marLeft w:val="0"/>
      <w:marRight w:val="0"/>
      <w:marTop w:val="0"/>
      <w:marBottom w:val="0"/>
      <w:divBdr>
        <w:top w:val="none" w:sz="0" w:space="0" w:color="auto"/>
        <w:left w:val="none" w:sz="0" w:space="0" w:color="auto"/>
        <w:bottom w:val="none" w:sz="0" w:space="0" w:color="auto"/>
        <w:right w:val="none" w:sz="0" w:space="0" w:color="auto"/>
      </w:divBdr>
    </w:div>
    <w:div w:id="910581333">
      <w:bodyDiv w:val="1"/>
      <w:marLeft w:val="0"/>
      <w:marRight w:val="0"/>
      <w:marTop w:val="0"/>
      <w:marBottom w:val="0"/>
      <w:divBdr>
        <w:top w:val="none" w:sz="0" w:space="0" w:color="auto"/>
        <w:left w:val="none" w:sz="0" w:space="0" w:color="auto"/>
        <w:bottom w:val="none" w:sz="0" w:space="0" w:color="auto"/>
        <w:right w:val="none" w:sz="0" w:space="0" w:color="auto"/>
      </w:divBdr>
    </w:div>
    <w:div w:id="926159993">
      <w:bodyDiv w:val="1"/>
      <w:marLeft w:val="0"/>
      <w:marRight w:val="0"/>
      <w:marTop w:val="0"/>
      <w:marBottom w:val="0"/>
      <w:divBdr>
        <w:top w:val="none" w:sz="0" w:space="0" w:color="auto"/>
        <w:left w:val="none" w:sz="0" w:space="0" w:color="auto"/>
        <w:bottom w:val="none" w:sz="0" w:space="0" w:color="auto"/>
        <w:right w:val="none" w:sz="0" w:space="0" w:color="auto"/>
      </w:divBdr>
    </w:div>
    <w:div w:id="932929854">
      <w:bodyDiv w:val="1"/>
      <w:marLeft w:val="0"/>
      <w:marRight w:val="0"/>
      <w:marTop w:val="0"/>
      <w:marBottom w:val="0"/>
      <w:divBdr>
        <w:top w:val="none" w:sz="0" w:space="0" w:color="auto"/>
        <w:left w:val="none" w:sz="0" w:space="0" w:color="auto"/>
        <w:bottom w:val="none" w:sz="0" w:space="0" w:color="auto"/>
        <w:right w:val="none" w:sz="0" w:space="0" w:color="auto"/>
      </w:divBdr>
    </w:div>
    <w:div w:id="937762222">
      <w:bodyDiv w:val="1"/>
      <w:marLeft w:val="0"/>
      <w:marRight w:val="0"/>
      <w:marTop w:val="0"/>
      <w:marBottom w:val="0"/>
      <w:divBdr>
        <w:top w:val="none" w:sz="0" w:space="0" w:color="auto"/>
        <w:left w:val="none" w:sz="0" w:space="0" w:color="auto"/>
        <w:bottom w:val="none" w:sz="0" w:space="0" w:color="auto"/>
        <w:right w:val="none" w:sz="0" w:space="0" w:color="auto"/>
      </w:divBdr>
    </w:div>
    <w:div w:id="938676537">
      <w:bodyDiv w:val="1"/>
      <w:marLeft w:val="0"/>
      <w:marRight w:val="0"/>
      <w:marTop w:val="0"/>
      <w:marBottom w:val="0"/>
      <w:divBdr>
        <w:top w:val="none" w:sz="0" w:space="0" w:color="auto"/>
        <w:left w:val="none" w:sz="0" w:space="0" w:color="auto"/>
        <w:bottom w:val="none" w:sz="0" w:space="0" w:color="auto"/>
        <w:right w:val="none" w:sz="0" w:space="0" w:color="auto"/>
      </w:divBdr>
    </w:div>
    <w:div w:id="943851186">
      <w:bodyDiv w:val="1"/>
      <w:marLeft w:val="0"/>
      <w:marRight w:val="0"/>
      <w:marTop w:val="0"/>
      <w:marBottom w:val="0"/>
      <w:divBdr>
        <w:top w:val="none" w:sz="0" w:space="0" w:color="auto"/>
        <w:left w:val="none" w:sz="0" w:space="0" w:color="auto"/>
        <w:bottom w:val="none" w:sz="0" w:space="0" w:color="auto"/>
        <w:right w:val="none" w:sz="0" w:space="0" w:color="auto"/>
      </w:divBdr>
    </w:div>
    <w:div w:id="944968609">
      <w:bodyDiv w:val="1"/>
      <w:marLeft w:val="0"/>
      <w:marRight w:val="0"/>
      <w:marTop w:val="0"/>
      <w:marBottom w:val="0"/>
      <w:divBdr>
        <w:top w:val="none" w:sz="0" w:space="0" w:color="auto"/>
        <w:left w:val="none" w:sz="0" w:space="0" w:color="auto"/>
        <w:bottom w:val="none" w:sz="0" w:space="0" w:color="auto"/>
        <w:right w:val="none" w:sz="0" w:space="0" w:color="auto"/>
      </w:divBdr>
    </w:div>
    <w:div w:id="994988058">
      <w:bodyDiv w:val="1"/>
      <w:marLeft w:val="0"/>
      <w:marRight w:val="0"/>
      <w:marTop w:val="0"/>
      <w:marBottom w:val="0"/>
      <w:divBdr>
        <w:top w:val="none" w:sz="0" w:space="0" w:color="auto"/>
        <w:left w:val="none" w:sz="0" w:space="0" w:color="auto"/>
        <w:bottom w:val="none" w:sz="0" w:space="0" w:color="auto"/>
        <w:right w:val="none" w:sz="0" w:space="0" w:color="auto"/>
      </w:divBdr>
    </w:div>
    <w:div w:id="1001542948">
      <w:bodyDiv w:val="1"/>
      <w:marLeft w:val="0"/>
      <w:marRight w:val="0"/>
      <w:marTop w:val="0"/>
      <w:marBottom w:val="0"/>
      <w:divBdr>
        <w:top w:val="none" w:sz="0" w:space="0" w:color="auto"/>
        <w:left w:val="none" w:sz="0" w:space="0" w:color="auto"/>
        <w:bottom w:val="none" w:sz="0" w:space="0" w:color="auto"/>
        <w:right w:val="none" w:sz="0" w:space="0" w:color="auto"/>
      </w:divBdr>
    </w:div>
    <w:div w:id="1017653511">
      <w:bodyDiv w:val="1"/>
      <w:marLeft w:val="0"/>
      <w:marRight w:val="0"/>
      <w:marTop w:val="0"/>
      <w:marBottom w:val="0"/>
      <w:divBdr>
        <w:top w:val="none" w:sz="0" w:space="0" w:color="auto"/>
        <w:left w:val="none" w:sz="0" w:space="0" w:color="auto"/>
        <w:bottom w:val="none" w:sz="0" w:space="0" w:color="auto"/>
        <w:right w:val="none" w:sz="0" w:space="0" w:color="auto"/>
      </w:divBdr>
    </w:div>
    <w:div w:id="1018502546">
      <w:bodyDiv w:val="1"/>
      <w:marLeft w:val="0"/>
      <w:marRight w:val="0"/>
      <w:marTop w:val="0"/>
      <w:marBottom w:val="0"/>
      <w:divBdr>
        <w:top w:val="none" w:sz="0" w:space="0" w:color="auto"/>
        <w:left w:val="none" w:sz="0" w:space="0" w:color="auto"/>
        <w:bottom w:val="none" w:sz="0" w:space="0" w:color="auto"/>
        <w:right w:val="none" w:sz="0" w:space="0" w:color="auto"/>
      </w:divBdr>
    </w:div>
    <w:div w:id="1028599953">
      <w:bodyDiv w:val="1"/>
      <w:marLeft w:val="0"/>
      <w:marRight w:val="0"/>
      <w:marTop w:val="0"/>
      <w:marBottom w:val="0"/>
      <w:divBdr>
        <w:top w:val="none" w:sz="0" w:space="0" w:color="auto"/>
        <w:left w:val="none" w:sz="0" w:space="0" w:color="auto"/>
        <w:bottom w:val="none" w:sz="0" w:space="0" w:color="auto"/>
        <w:right w:val="none" w:sz="0" w:space="0" w:color="auto"/>
      </w:divBdr>
    </w:div>
    <w:div w:id="1047141533">
      <w:bodyDiv w:val="1"/>
      <w:marLeft w:val="0"/>
      <w:marRight w:val="0"/>
      <w:marTop w:val="0"/>
      <w:marBottom w:val="0"/>
      <w:divBdr>
        <w:top w:val="none" w:sz="0" w:space="0" w:color="auto"/>
        <w:left w:val="none" w:sz="0" w:space="0" w:color="auto"/>
        <w:bottom w:val="none" w:sz="0" w:space="0" w:color="auto"/>
        <w:right w:val="none" w:sz="0" w:space="0" w:color="auto"/>
      </w:divBdr>
    </w:div>
    <w:div w:id="1051463616">
      <w:bodyDiv w:val="1"/>
      <w:marLeft w:val="0"/>
      <w:marRight w:val="0"/>
      <w:marTop w:val="0"/>
      <w:marBottom w:val="0"/>
      <w:divBdr>
        <w:top w:val="none" w:sz="0" w:space="0" w:color="auto"/>
        <w:left w:val="none" w:sz="0" w:space="0" w:color="auto"/>
        <w:bottom w:val="none" w:sz="0" w:space="0" w:color="auto"/>
        <w:right w:val="none" w:sz="0" w:space="0" w:color="auto"/>
      </w:divBdr>
    </w:div>
    <w:div w:id="1064795054">
      <w:bodyDiv w:val="1"/>
      <w:marLeft w:val="0"/>
      <w:marRight w:val="0"/>
      <w:marTop w:val="0"/>
      <w:marBottom w:val="0"/>
      <w:divBdr>
        <w:top w:val="none" w:sz="0" w:space="0" w:color="auto"/>
        <w:left w:val="none" w:sz="0" w:space="0" w:color="auto"/>
        <w:bottom w:val="none" w:sz="0" w:space="0" w:color="auto"/>
        <w:right w:val="none" w:sz="0" w:space="0" w:color="auto"/>
      </w:divBdr>
    </w:div>
    <w:div w:id="1080902785">
      <w:bodyDiv w:val="1"/>
      <w:marLeft w:val="0"/>
      <w:marRight w:val="0"/>
      <w:marTop w:val="0"/>
      <w:marBottom w:val="0"/>
      <w:divBdr>
        <w:top w:val="none" w:sz="0" w:space="0" w:color="auto"/>
        <w:left w:val="none" w:sz="0" w:space="0" w:color="auto"/>
        <w:bottom w:val="none" w:sz="0" w:space="0" w:color="auto"/>
        <w:right w:val="none" w:sz="0" w:space="0" w:color="auto"/>
      </w:divBdr>
    </w:div>
    <w:div w:id="1096174405">
      <w:bodyDiv w:val="1"/>
      <w:marLeft w:val="0"/>
      <w:marRight w:val="0"/>
      <w:marTop w:val="0"/>
      <w:marBottom w:val="0"/>
      <w:divBdr>
        <w:top w:val="none" w:sz="0" w:space="0" w:color="auto"/>
        <w:left w:val="none" w:sz="0" w:space="0" w:color="auto"/>
        <w:bottom w:val="none" w:sz="0" w:space="0" w:color="auto"/>
        <w:right w:val="none" w:sz="0" w:space="0" w:color="auto"/>
      </w:divBdr>
    </w:div>
    <w:div w:id="1111627216">
      <w:bodyDiv w:val="1"/>
      <w:marLeft w:val="0"/>
      <w:marRight w:val="0"/>
      <w:marTop w:val="0"/>
      <w:marBottom w:val="0"/>
      <w:divBdr>
        <w:top w:val="none" w:sz="0" w:space="0" w:color="auto"/>
        <w:left w:val="none" w:sz="0" w:space="0" w:color="auto"/>
        <w:bottom w:val="none" w:sz="0" w:space="0" w:color="auto"/>
        <w:right w:val="none" w:sz="0" w:space="0" w:color="auto"/>
      </w:divBdr>
    </w:div>
    <w:div w:id="1129665677">
      <w:bodyDiv w:val="1"/>
      <w:marLeft w:val="0"/>
      <w:marRight w:val="0"/>
      <w:marTop w:val="0"/>
      <w:marBottom w:val="0"/>
      <w:divBdr>
        <w:top w:val="none" w:sz="0" w:space="0" w:color="auto"/>
        <w:left w:val="none" w:sz="0" w:space="0" w:color="auto"/>
        <w:bottom w:val="none" w:sz="0" w:space="0" w:color="auto"/>
        <w:right w:val="none" w:sz="0" w:space="0" w:color="auto"/>
      </w:divBdr>
    </w:div>
    <w:div w:id="1139305891">
      <w:bodyDiv w:val="1"/>
      <w:marLeft w:val="0"/>
      <w:marRight w:val="0"/>
      <w:marTop w:val="0"/>
      <w:marBottom w:val="0"/>
      <w:divBdr>
        <w:top w:val="none" w:sz="0" w:space="0" w:color="auto"/>
        <w:left w:val="none" w:sz="0" w:space="0" w:color="auto"/>
        <w:bottom w:val="none" w:sz="0" w:space="0" w:color="auto"/>
        <w:right w:val="none" w:sz="0" w:space="0" w:color="auto"/>
      </w:divBdr>
    </w:div>
    <w:div w:id="1149441358">
      <w:bodyDiv w:val="1"/>
      <w:marLeft w:val="0"/>
      <w:marRight w:val="0"/>
      <w:marTop w:val="0"/>
      <w:marBottom w:val="0"/>
      <w:divBdr>
        <w:top w:val="none" w:sz="0" w:space="0" w:color="auto"/>
        <w:left w:val="none" w:sz="0" w:space="0" w:color="auto"/>
        <w:bottom w:val="none" w:sz="0" w:space="0" w:color="auto"/>
        <w:right w:val="none" w:sz="0" w:space="0" w:color="auto"/>
      </w:divBdr>
    </w:div>
    <w:div w:id="1166476494">
      <w:bodyDiv w:val="1"/>
      <w:marLeft w:val="0"/>
      <w:marRight w:val="0"/>
      <w:marTop w:val="0"/>
      <w:marBottom w:val="0"/>
      <w:divBdr>
        <w:top w:val="none" w:sz="0" w:space="0" w:color="auto"/>
        <w:left w:val="none" w:sz="0" w:space="0" w:color="auto"/>
        <w:bottom w:val="none" w:sz="0" w:space="0" w:color="auto"/>
        <w:right w:val="none" w:sz="0" w:space="0" w:color="auto"/>
      </w:divBdr>
    </w:div>
    <w:div w:id="1168907652">
      <w:bodyDiv w:val="1"/>
      <w:marLeft w:val="0"/>
      <w:marRight w:val="0"/>
      <w:marTop w:val="0"/>
      <w:marBottom w:val="0"/>
      <w:divBdr>
        <w:top w:val="none" w:sz="0" w:space="0" w:color="auto"/>
        <w:left w:val="none" w:sz="0" w:space="0" w:color="auto"/>
        <w:bottom w:val="none" w:sz="0" w:space="0" w:color="auto"/>
        <w:right w:val="none" w:sz="0" w:space="0" w:color="auto"/>
      </w:divBdr>
    </w:div>
    <w:div w:id="1169325760">
      <w:bodyDiv w:val="1"/>
      <w:marLeft w:val="0"/>
      <w:marRight w:val="0"/>
      <w:marTop w:val="0"/>
      <w:marBottom w:val="0"/>
      <w:divBdr>
        <w:top w:val="none" w:sz="0" w:space="0" w:color="auto"/>
        <w:left w:val="none" w:sz="0" w:space="0" w:color="auto"/>
        <w:bottom w:val="none" w:sz="0" w:space="0" w:color="auto"/>
        <w:right w:val="none" w:sz="0" w:space="0" w:color="auto"/>
      </w:divBdr>
    </w:div>
    <w:div w:id="1173648789">
      <w:bodyDiv w:val="1"/>
      <w:marLeft w:val="0"/>
      <w:marRight w:val="0"/>
      <w:marTop w:val="0"/>
      <w:marBottom w:val="0"/>
      <w:divBdr>
        <w:top w:val="none" w:sz="0" w:space="0" w:color="auto"/>
        <w:left w:val="none" w:sz="0" w:space="0" w:color="auto"/>
        <w:bottom w:val="none" w:sz="0" w:space="0" w:color="auto"/>
        <w:right w:val="none" w:sz="0" w:space="0" w:color="auto"/>
      </w:divBdr>
    </w:div>
    <w:div w:id="1176116624">
      <w:bodyDiv w:val="1"/>
      <w:marLeft w:val="0"/>
      <w:marRight w:val="0"/>
      <w:marTop w:val="0"/>
      <w:marBottom w:val="0"/>
      <w:divBdr>
        <w:top w:val="none" w:sz="0" w:space="0" w:color="auto"/>
        <w:left w:val="none" w:sz="0" w:space="0" w:color="auto"/>
        <w:bottom w:val="none" w:sz="0" w:space="0" w:color="auto"/>
        <w:right w:val="none" w:sz="0" w:space="0" w:color="auto"/>
      </w:divBdr>
    </w:div>
    <w:div w:id="1197694416">
      <w:bodyDiv w:val="1"/>
      <w:marLeft w:val="0"/>
      <w:marRight w:val="0"/>
      <w:marTop w:val="0"/>
      <w:marBottom w:val="0"/>
      <w:divBdr>
        <w:top w:val="none" w:sz="0" w:space="0" w:color="auto"/>
        <w:left w:val="none" w:sz="0" w:space="0" w:color="auto"/>
        <w:bottom w:val="none" w:sz="0" w:space="0" w:color="auto"/>
        <w:right w:val="none" w:sz="0" w:space="0" w:color="auto"/>
      </w:divBdr>
    </w:div>
    <w:div w:id="1200126268">
      <w:bodyDiv w:val="1"/>
      <w:marLeft w:val="0"/>
      <w:marRight w:val="0"/>
      <w:marTop w:val="0"/>
      <w:marBottom w:val="0"/>
      <w:divBdr>
        <w:top w:val="none" w:sz="0" w:space="0" w:color="auto"/>
        <w:left w:val="none" w:sz="0" w:space="0" w:color="auto"/>
        <w:bottom w:val="none" w:sz="0" w:space="0" w:color="auto"/>
        <w:right w:val="none" w:sz="0" w:space="0" w:color="auto"/>
      </w:divBdr>
    </w:div>
    <w:div w:id="1201169003">
      <w:bodyDiv w:val="1"/>
      <w:marLeft w:val="0"/>
      <w:marRight w:val="0"/>
      <w:marTop w:val="0"/>
      <w:marBottom w:val="0"/>
      <w:divBdr>
        <w:top w:val="none" w:sz="0" w:space="0" w:color="auto"/>
        <w:left w:val="none" w:sz="0" w:space="0" w:color="auto"/>
        <w:bottom w:val="none" w:sz="0" w:space="0" w:color="auto"/>
        <w:right w:val="none" w:sz="0" w:space="0" w:color="auto"/>
      </w:divBdr>
    </w:div>
    <w:div w:id="1206213739">
      <w:bodyDiv w:val="1"/>
      <w:marLeft w:val="0"/>
      <w:marRight w:val="0"/>
      <w:marTop w:val="0"/>
      <w:marBottom w:val="0"/>
      <w:divBdr>
        <w:top w:val="none" w:sz="0" w:space="0" w:color="auto"/>
        <w:left w:val="none" w:sz="0" w:space="0" w:color="auto"/>
        <w:bottom w:val="none" w:sz="0" w:space="0" w:color="auto"/>
        <w:right w:val="none" w:sz="0" w:space="0" w:color="auto"/>
      </w:divBdr>
    </w:div>
    <w:div w:id="1208182116">
      <w:bodyDiv w:val="1"/>
      <w:marLeft w:val="0"/>
      <w:marRight w:val="0"/>
      <w:marTop w:val="0"/>
      <w:marBottom w:val="0"/>
      <w:divBdr>
        <w:top w:val="none" w:sz="0" w:space="0" w:color="auto"/>
        <w:left w:val="none" w:sz="0" w:space="0" w:color="auto"/>
        <w:bottom w:val="none" w:sz="0" w:space="0" w:color="auto"/>
        <w:right w:val="none" w:sz="0" w:space="0" w:color="auto"/>
      </w:divBdr>
    </w:div>
    <w:div w:id="1210148674">
      <w:bodyDiv w:val="1"/>
      <w:marLeft w:val="0"/>
      <w:marRight w:val="0"/>
      <w:marTop w:val="0"/>
      <w:marBottom w:val="0"/>
      <w:divBdr>
        <w:top w:val="none" w:sz="0" w:space="0" w:color="auto"/>
        <w:left w:val="none" w:sz="0" w:space="0" w:color="auto"/>
        <w:bottom w:val="none" w:sz="0" w:space="0" w:color="auto"/>
        <w:right w:val="none" w:sz="0" w:space="0" w:color="auto"/>
      </w:divBdr>
    </w:div>
    <w:div w:id="1214929960">
      <w:bodyDiv w:val="1"/>
      <w:marLeft w:val="0"/>
      <w:marRight w:val="0"/>
      <w:marTop w:val="0"/>
      <w:marBottom w:val="0"/>
      <w:divBdr>
        <w:top w:val="none" w:sz="0" w:space="0" w:color="auto"/>
        <w:left w:val="none" w:sz="0" w:space="0" w:color="auto"/>
        <w:bottom w:val="none" w:sz="0" w:space="0" w:color="auto"/>
        <w:right w:val="none" w:sz="0" w:space="0" w:color="auto"/>
      </w:divBdr>
    </w:div>
    <w:div w:id="1216816602">
      <w:bodyDiv w:val="1"/>
      <w:marLeft w:val="0"/>
      <w:marRight w:val="0"/>
      <w:marTop w:val="0"/>
      <w:marBottom w:val="0"/>
      <w:divBdr>
        <w:top w:val="none" w:sz="0" w:space="0" w:color="auto"/>
        <w:left w:val="none" w:sz="0" w:space="0" w:color="auto"/>
        <w:bottom w:val="none" w:sz="0" w:space="0" w:color="auto"/>
        <w:right w:val="none" w:sz="0" w:space="0" w:color="auto"/>
      </w:divBdr>
    </w:div>
    <w:div w:id="1217742599">
      <w:bodyDiv w:val="1"/>
      <w:marLeft w:val="0"/>
      <w:marRight w:val="0"/>
      <w:marTop w:val="0"/>
      <w:marBottom w:val="0"/>
      <w:divBdr>
        <w:top w:val="none" w:sz="0" w:space="0" w:color="auto"/>
        <w:left w:val="none" w:sz="0" w:space="0" w:color="auto"/>
        <w:bottom w:val="none" w:sz="0" w:space="0" w:color="auto"/>
        <w:right w:val="none" w:sz="0" w:space="0" w:color="auto"/>
      </w:divBdr>
    </w:div>
    <w:div w:id="1225410169">
      <w:bodyDiv w:val="1"/>
      <w:marLeft w:val="0"/>
      <w:marRight w:val="0"/>
      <w:marTop w:val="0"/>
      <w:marBottom w:val="0"/>
      <w:divBdr>
        <w:top w:val="none" w:sz="0" w:space="0" w:color="auto"/>
        <w:left w:val="none" w:sz="0" w:space="0" w:color="auto"/>
        <w:bottom w:val="none" w:sz="0" w:space="0" w:color="auto"/>
        <w:right w:val="none" w:sz="0" w:space="0" w:color="auto"/>
      </w:divBdr>
    </w:div>
    <w:div w:id="1228079191">
      <w:bodyDiv w:val="1"/>
      <w:marLeft w:val="0"/>
      <w:marRight w:val="0"/>
      <w:marTop w:val="0"/>
      <w:marBottom w:val="0"/>
      <w:divBdr>
        <w:top w:val="none" w:sz="0" w:space="0" w:color="auto"/>
        <w:left w:val="none" w:sz="0" w:space="0" w:color="auto"/>
        <w:bottom w:val="none" w:sz="0" w:space="0" w:color="auto"/>
        <w:right w:val="none" w:sz="0" w:space="0" w:color="auto"/>
      </w:divBdr>
    </w:div>
    <w:div w:id="1231037001">
      <w:bodyDiv w:val="1"/>
      <w:marLeft w:val="0"/>
      <w:marRight w:val="0"/>
      <w:marTop w:val="0"/>
      <w:marBottom w:val="0"/>
      <w:divBdr>
        <w:top w:val="none" w:sz="0" w:space="0" w:color="auto"/>
        <w:left w:val="none" w:sz="0" w:space="0" w:color="auto"/>
        <w:bottom w:val="none" w:sz="0" w:space="0" w:color="auto"/>
        <w:right w:val="none" w:sz="0" w:space="0" w:color="auto"/>
      </w:divBdr>
    </w:div>
    <w:div w:id="1231962329">
      <w:bodyDiv w:val="1"/>
      <w:marLeft w:val="0"/>
      <w:marRight w:val="0"/>
      <w:marTop w:val="0"/>
      <w:marBottom w:val="0"/>
      <w:divBdr>
        <w:top w:val="none" w:sz="0" w:space="0" w:color="auto"/>
        <w:left w:val="none" w:sz="0" w:space="0" w:color="auto"/>
        <w:bottom w:val="none" w:sz="0" w:space="0" w:color="auto"/>
        <w:right w:val="none" w:sz="0" w:space="0" w:color="auto"/>
      </w:divBdr>
    </w:div>
    <w:div w:id="1237861443">
      <w:bodyDiv w:val="1"/>
      <w:marLeft w:val="0"/>
      <w:marRight w:val="0"/>
      <w:marTop w:val="0"/>
      <w:marBottom w:val="0"/>
      <w:divBdr>
        <w:top w:val="none" w:sz="0" w:space="0" w:color="auto"/>
        <w:left w:val="none" w:sz="0" w:space="0" w:color="auto"/>
        <w:bottom w:val="none" w:sz="0" w:space="0" w:color="auto"/>
        <w:right w:val="none" w:sz="0" w:space="0" w:color="auto"/>
      </w:divBdr>
    </w:div>
    <w:div w:id="1254515468">
      <w:bodyDiv w:val="1"/>
      <w:marLeft w:val="0"/>
      <w:marRight w:val="0"/>
      <w:marTop w:val="0"/>
      <w:marBottom w:val="0"/>
      <w:divBdr>
        <w:top w:val="none" w:sz="0" w:space="0" w:color="auto"/>
        <w:left w:val="none" w:sz="0" w:space="0" w:color="auto"/>
        <w:bottom w:val="none" w:sz="0" w:space="0" w:color="auto"/>
        <w:right w:val="none" w:sz="0" w:space="0" w:color="auto"/>
      </w:divBdr>
    </w:div>
    <w:div w:id="1275746360">
      <w:bodyDiv w:val="1"/>
      <w:marLeft w:val="0"/>
      <w:marRight w:val="0"/>
      <w:marTop w:val="0"/>
      <w:marBottom w:val="0"/>
      <w:divBdr>
        <w:top w:val="none" w:sz="0" w:space="0" w:color="auto"/>
        <w:left w:val="none" w:sz="0" w:space="0" w:color="auto"/>
        <w:bottom w:val="none" w:sz="0" w:space="0" w:color="auto"/>
        <w:right w:val="none" w:sz="0" w:space="0" w:color="auto"/>
      </w:divBdr>
    </w:div>
    <w:div w:id="1286161769">
      <w:bodyDiv w:val="1"/>
      <w:marLeft w:val="0"/>
      <w:marRight w:val="0"/>
      <w:marTop w:val="0"/>
      <w:marBottom w:val="0"/>
      <w:divBdr>
        <w:top w:val="none" w:sz="0" w:space="0" w:color="auto"/>
        <w:left w:val="none" w:sz="0" w:space="0" w:color="auto"/>
        <w:bottom w:val="none" w:sz="0" w:space="0" w:color="auto"/>
        <w:right w:val="none" w:sz="0" w:space="0" w:color="auto"/>
      </w:divBdr>
    </w:div>
    <w:div w:id="1286691508">
      <w:bodyDiv w:val="1"/>
      <w:marLeft w:val="0"/>
      <w:marRight w:val="0"/>
      <w:marTop w:val="0"/>
      <w:marBottom w:val="0"/>
      <w:divBdr>
        <w:top w:val="none" w:sz="0" w:space="0" w:color="auto"/>
        <w:left w:val="none" w:sz="0" w:space="0" w:color="auto"/>
        <w:bottom w:val="none" w:sz="0" w:space="0" w:color="auto"/>
        <w:right w:val="none" w:sz="0" w:space="0" w:color="auto"/>
      </w:divBdr>
    </w:div>
    <w:div w:id="1289238548">
      <w:bodyDiv w:val="1"/>
      <w:marLeft w:val="0"/>
      <w:marRight w:val="0"/>
      <w:marTop w:val="0"/>
      <w:marBottom w:val="0"/>
      <w:divBdr>
        <w:top w:val="none" w:sz="0" w:space="0" w:color="auto"/>
        <w:left w:val="none" w:sz="0" w:space="0" w:color="auto"/>
        <w:bottom w:val="none" w:sz="0" w:space="0" w:color="auto"/>
        <w:right w:val="none" w:sz="0" w:space="0" w:color="auto"/>
      </w:divBdr>
    </w:div>
    <w:div w:id="1290820757">
      <w:bodyDiv w:val="1"/>
      <w:marLeft w:val="0"/>
      <w:marRight w:val="0"/>
      <w:marTop w:val="0"/>
      <w:marBottom w:val="0"/>
      <w:divBdr>
        <w:top w:val="none" w:sz="0" w:space="0" w:color="auto"/>
        <w:left w:val="none" w:sz="0" w:space="0" w:color="auto"/>
        <w:bottom w:val="none" w:sz="0" w:space="0" w:color="auto"/>
        <w:right w:val="none" w:sz="0" w:space="0" w:color="auto"/>
      </w:divBdr>
    </w:div>
    <w:div w:id="1296133730">
      <w:bodyDiv w:val="1"/>
      <w:marLeft w:val="0"/>
      <w:marRight w:val="0"/>
      <w:marTop w:val="0"/>
      <w:marBottom w:val="0"/>
      <w:divBdr>
        <w:top w:val="none" w:sz="0" w:space="0" w:color="auto"/>
        <w:left w:val="none" w:sz="0" w:space="0" w:color="auto"/>
        <w:bottom w:val="none" w:sz="0" w:space="0" w:color="auto"/>
        <w:right w:val="none" w:sz="0" w:space="0" w:color="auto"/>
      </w:divBdr>
    </w:div>
    <w:div w:id="1299528719">
      <w:bodyDiv w:val="1"/>
      <w:marLeft w:val="0"/>
      <w:marRight w:val="0"/>
      <w:marTop w:val="0"/>
      <w:marBottom w:val="0"/>
      <w:divBdr>
        <w:top w:val="none" w:sz="0" w:space="0" w:color="auto"/>
        <w:left w:val="none" w:sz="0" w:space="0" w:color="auto"/>
        <w:bottom w:val="none" w:sz="0" w:space="0" w:color="auto"/>
        <w:right w:val="none" w:sz="0" w:space="0" w:color="auto"/>
      </w:divBdr>
    </w:div>
    <w:div w:id="1320959357">
      <w:bodyDiv w:val="1"/>
      <w:marLeft w:val="0"/>
      <w:marRight w:val="0"/>
      <w:marTop w:val="0"/>
      <w:marBottom w:val="0"/>
      <w:divBdr>
        <w:top w:val="none" w:sz="0" w:space="0" w:color="auto"/>
        <w:left w:val="none" w:sz="0" w:space="0" w:color="auto"/>
        <w:bottom w:val="none" w:sz="0" w:space="0" w:color="auto"/>
        <w:right w:val="none" w:sz="0" w:space="0" w:color="auto"/>
      </w:divBdr>
    </w:div>
    <w:div w:id="1322392340">
      <w:bodyDiv w:val="1"/>
      <w:marLeft w:val="0"/>
      <w:marRight w:val="0"/>
      <w:marTop w:val="0"/>
      <w:marBottom w:val="0"/>
      <w:divBdr>
        <w:top w:val="none" w:sz="0" w:space="0" w:color="auto"/>
        <w:left w:val="none" w:sz="0" w:space="0" w:color="auto"/>
        <w:bottom w:val="none" w:sz="0" w:space="0" w:color="auto"/>
        <w:right w:val="none" w:sz="0" w:space="0" w:color="auto"/>
      </w:divBdr>
    </w:div>
    <w:div w:id="1332760429">
      <w:bodyDiv w:val="1"/>
      <w:marLeft w:val="0"/>
      <w:marRight w:val="0"/>
      <w:marTop w:val="0"/>
      <w:marBottom w:val="0"/>
      <w:divBdr>
        <w:top w:val="none" w:sz="0" w:space="0" w:color="auto"/>
        <w:left w:val="none" w:sz="0" w:space="0" w:color="auto"/>
        <w:bottom w:val="none" w:sz="0" w:space="0" w:color="auto"/>
        <w:right w:val="none" w:sz="0" w:space="0" w:color="auto"/>
      </w:divBdr>
    </w:div>
    <w:div w:id="1340694970">
      <w:bodyDiv w:val="1"/>
      <w:marLeft w:val="0"/>
      <w:marRight w:val="0"/>
      <w:marTop w:val="0"/>
      <w:marBottom w:val="0"/>
      <w:divBdr>
        <w:top w:val="none" w:sz="0" w:space="0" w:color="auto"/>
        <w:left w:val="none" w:sz="0" w:space="0" w:color="auto"/>
        <w:bottom w:val="none" w:sz="0" w:space="0" w:color="auto"/>
        <w:right w:val="none" w:sz="0" w:space="0" w:color="auto"/>
      </w:divBdr>
    </w:div>
    <w:div w:id="1347098581">
      <w:bodyDiv w:val="1"/>
      <w:marLeft w:val="0"/>
      <w:marRight w:val="0"/>
      <w:marTop w:val="0"/>
      <w:marBottom w:val="0"/>
      <w:divBdr>
        <w:top w:val="none" w:sz="0" w:space="0" w:color="auto"/>
        <w:left w:val="none" w:sz="0" w:space="0" w:color="auto"/>
        <w:bottom w:val="none" w:sz="0" w:space="0" w:color="auto"/>
        <w:right w:val="none" w:sz="0" w:space="0" w:color="auto"/>
      </w:divBdr>
    </w:div>
    <w:div w:id="1349527322">
      <w:bodyDiv w:val="1"/>
      <w:marLeft w:val="0"/>
      <w:marRight w:val="0"/>
      <w:marTop w:val="0"/>
      <w:marBottom w:val="0"/>
      <w:divBdr>
        <w:top w:val="none" w:sz="0" w:space="0" w:color="auto"/>
        <w:left w:val="none" w:sz="0" w:space="0" w:color="auto"/>
        <w:bottom w:val="none" w:sz="0" w:space="0" w:color="auto"/>
        <w:right w:val="none" w:sz="0" w:space="0" w:color="auto"/>
      </w:divBdr>
    </w:div>
    <w:div w:id="1351377021">
      <w:bodyDiv w:val="1"/>
      <w:marLeft w:val="0"/>
      <w:marRight w:val="0"/>
      <w:marTop w:val="0"/>
      <w:marBottom w:val="0"/>
      <w:divBdr>
        <w:top w:val="none" w:sz="0" w:space="0" w:color="auto"/>
        <w:left w:val="none" w:sz="0" w:space="0" w:color="auto"/>
        <w:bottom w:val="none" w:sz="0" w:space="0" w:color="auto"/>
        <w:right w:val="none" w:sz="0" w:space="0" w:color="auto"/>
      </w:divBdr>
    </w:div>
    <w:div w:id="1360161713">
      <w:bodyDiv w:val="1"/>
      <w:marLeft w:val="0"/>
      <w:marRight w:val="0"/>
      <w:marTop w:val="0"/>
      <w:marBottom w:val="0"/>
      <w:divBdr>
        <w:top w:val="none" w:sz="0" w:space="0" w:color="auto"/>
        <w:left w:val="none" w:sz="0" w:space="0" w:color="auto"/>
        <w:bottom w:val="none" w:sz="0" w:space="0" w:color="auto"/>
        <w:right w:val="none" w:sz="0" w:space="0" w:color="auto"/>
      </w:divBdr>
    </w:div>
    <w:div w:id="1364673006">
      <w:bodyDiv w:val="1"/>
      <w:marLeft w:val="0"/>
      <w:marRight w:val="0"/>
      <w:marTop w:val="0"/>
      <w:marBottom w:val="0"/>
      <w:divBdr>
        <w:top w:val="none" w:sz="0" w:space="0" w:color="auto"/>
        <w:left w:val="none" w:sz="0" w:space="0" w:color="auto"/>
        <w:bottom w:val="none" w:sz="0" w:space="0" w:color="auto"/>
        <w:right w:val="none" w:sz="0" w:space="0" w:color="auto"/>
      </w:divBdr>
    </w:div>
    <w:div w:id="1371225745">
      <w:bodyDiv w:val="1"/>
      <w:marLeft w:val="0"/>
      <w:marRight w:val="0"/>
      <w:marTop w:val="0"/>
      <w:marBottom w:val="0"/>
      <w:divBdr>
        <w:top w:val="none" w:sz="0" w:space="0" w:color="auto"/>
        <w:left w:val="none" w:sz="0" w:space="0" w:color="auto"/>
        <w:bottom w:val="none" w:sz="0" w:space="0" w:color="auto"/>
        <w:right w:val="none" w:sz="0" w:space="0" w:color="auto"/>
      </w:divBdr>
    </w:div>
    <w:div w:id="1381124520">
      <w:bodyDiv w:val="1"/>
      <w:marLeft w:val="0"/>
      <w:marRight w:val="0"/>
      <w:marTop w:val="0"/>
      <w:marBottom w:val="0"/>
      <w:divBdr>
        <w:top w:val="none" w:sz="0" w:space="0" w:color="auto"/>
        <w:left w:val="none" w:sz="0" w:space="0" w:color="auto"/>
        <w:bottom w:val="none" w:sz="0" w:space="0" w:color="auto"/>
        <w:right w:val="none" w:sz="0" w:space="0" w:color="auto"/>
      </w:divBdr>
    </w:div>
    <w:div w:id="1383751778">
      <w:bodyDiv w:val="1"/>
      <w:marLeft w:val="0"/>
      <w:marRight w:val="0"/>
      <w:marTop w:val="0"/>
      <w:marBottom w:val="0"/>
      <w:divBdr>
        <w:top w:val="none" w:sz="0" w:space="0" w:color="auto"/>
        <w:left w:val="none" w:sz="0" w:space="0" w:color="auto"/>
        <w:bottom w:val="none" w:sz="0" w:space="0" w:color="auto"/>
        <w:right w:val="none" w:sz="0" w:space="0" w:color="auto"/>
      </w:divBdr>
    </w:div>
    <w:div w:id="1385255896">
      <w:bodyDiv w:val="1"/>
      <w:marLeft w:val="0"/>
      <w:marRight w:val="0"/>
      <w:marTop w:val="0"/>
      <w:marBottom w:val="0"/>
      <w:divBdr>
        <w:top w:val="none" w:sz="0" w:space="0" w:color="auto"/>
        <w:left w:val="none" w:sz="0" w:space="0" w:color="auto"/>
        <w:bottom w:val="none" w:sz="0" w:space="0" w:color="auto"/>
        <w:right w:val="none" w:sz="0" w:space="0" w:color="auto"/>
      </w:divBdr>
    </w:div>
    <w:div w:id="1389105549">
      <w:bodyDiv w:val="1"/>
      <w:marLeft w:val="0"/>
      <w:marRight w:val="0"/>
      <w:marTop w:val="0"/>
      <w:marBottom w:val="0"/>
      <w:divBdr>
        <w:top w:val="none" w:sz="0" w:space="0" w:color="auto"/>
        <w:left w:val="none" w:sz="0" w:space="0" w:color="auto"/>
        <w:bottom w:val="none" w:sz="0" w:space="0" w:color="auto"/>
        <w:right w:val="none" w:sz="0" w:space="0" w:color="auto"/>
      </w:divBdr>
    </w:div>
    <w:div w:id="1390881474">
      <w:bodyDiv w:val="1"/>
      <w:marLeft w:val="0"/>
      <w:marRight w:val="0"/>
      <w:marTop w:val="0"/>
      <w:marBottom w:val="0"/>
      <w:divBdr>
        <w:top w:val="none" w:sz="0" w:space="0" w:color="auto"/>
        <w:left w:val="none" w:sz="0" w:space="0" w:color="auto"/>
        <w:bottom w:val="none" w:sz="0" w:space="0" w:color="auto"/>
        <w:right w:val="none" w:sz="0" w:space="0" w:color="auto"/>
      </w:divBdr>
    </w:div>
    <w:div w:id="1394542702">
      <w:bodyDiv w:val="1"/>
      <w:marLeft w:val="0"/>
      <w:marRight w:val="0"/>
      <w:marTop w:val="0"/>
      <w:marBottom w:val="0"/>
      <w:divBdr>
        <w:top w:val="none" w:sz="0" w:space="0" w:color="auto"/>
        <w:left w:val="none" w:sz="0" w:space="0" w:color="auto"/>
        <w:bottom w:val="none" w:sz="0" w:space="0" w:color="auto"/>
        <w:right w:val="none" w:sz="0" w:space="0" w:color="auto"/>
      </w:divBdr>
    </w:div>
    <w:div w:id="1401562873">
      <w:bodyDiv w:val="1"/>
      <w:marLeft w:val="0"/>
      <w:marRight w:val="0"/>
      <w:marTop w:val="0"/>
      <w:marBottom w:val="0"/>
      <w:divBdr>
        <w:top w:val="none" w:sz="0" w:space="0" w:color="auto"/>
        <w:left w:val="none" w:sz="0" w:space="0" w:color="auto"/>
        <w:bottom w:val="none" w:sz="0" w:space="0" w:color="auto"/>
        <w:right w:val="none" w:sz="0" w:space="0" w:color="auto"/>
      </w:divBdr>
    </w:div>
    <w:div w:id="1402093895">
      <w:bodyDiv w:val="1"/>
      <w:marLeft w:val="0"/>
      <w:marRight w:val="0"/>
      <w:marTop w:val="0"/>
      <w:marBottom w:val="0"/>
      <w:divBdr>
        <w:top w:val="none" w:sz="0" w:space="0" w:color="auto"/>
        <w:left w:val="none" w:sz="0" w:space="0" w:color="auto"/>
        <w:bottom w:val="none" w:sz="0" w:space="0" w:color="auto"/>
        <w:right w:val="none" w:sz="0" w:space="0" w:color="auto"/>
      </w:divBdr>
    </w:div>
    <w:div w:id="1404647327">
      <w:bodyDiv w:val="1"/>
      <w:marLeft w:val="0"/>
      <w:marRight w:val="0"/>
      <w:marTop w:val="0"/>
      <w:marBottom w:val="0"/>
      <w:divBdr>
        <w:top w:val="none" w:sz="0" w:space="0" w:color="auto"/>
        <w:left w:val="none" w:sz="0" w:space="0" w:color="auto"/>
        <w:bottom w:val="none" w:sz="0" w:space="0" w:color="auto"/>
        <w:right w:val="none" w:sz="0" w:space="0" w:color="auto"/>
      </w:divBdr>
    </w:div>
    <w:div w:id="1411847166">
      <w:bodyDiv w:val="1"/>
      <w:marLeft w:val="0"/>
      <w:marRight w:val="0"/>
      <w:marTop w:val="0"/>
      <w:marBottom w:val="0"/>
      <w:divBdr>
        <w:top w:val="none" w:sz="0" w:space="0" w:color="auto"/>
        <w:left w:val="none" w:sz="0" w:space="0" w:color="auto"/>
        <w:bottom w:val="none" w:sz="0" w:space="0" w:color="auto"/>
        <w:right w:val="none" w:sz="0" w:space="0" w:color="auto"/>
      </w:divBdr>
    </w:div>
    <w:div w:id="1421874075">
      <w:bodyDiv w:val="1"/>
      <w:marLeft w:val="0"/>
      <w:marRight w:val="0"/>
      <w:marTop w:val="0"/>
      <w:marBottom w:val="0"/>
      <w:divBdr>
        <w:top w:val="none" w:sz="0" w:space="0" w:color="auto"/>
        <w:left w:val="none" w:sz="0" w:space="0" w:color="auto"/>
        <w:bottom w:val="none" w:sz="0" w:space="0" w:color="auto"/>
        <w:right w:val="none" w:sz="0" w:space="0" w:color="auto"/>
      </w:divBdr>
    </w:div>
    <w:div w:id="1422409499">
      <w:bodyDiv w:val="1"/>
      <w:marLeft w:val="0"/>
      <w:marRight w:val="0"/>
      <w:marTop w:val="0"/>
      <w:marBottom w:val="0"/>
      <w:divBdr>
        <w:top w:val="none" w:sz="0" w:space="0" w:color="auto"/>
        <w:left w:val="none" w:sz="0" w:space="0" w:color="auto"/>
        <w:bottom w:val="none" w:sz="0" w:space="0" w:color="auto"/>
        <w:right w:val="none" w:sz="0" w:space="0" w:color="auto"/>
      </w:divBdr>
    </w:div>
    <w:div w:id="1449545574">
      <w:bodyDiv w:val="1"/>
      <w:marLeft w:val="0"/>
      <w:marRight w:val="0"/>
      <w:marTop w:val="0"/>
      <w:marBottom w:val="0"/>
      <w:divBdr>
        <w:top w:val="none" w:sz="0" w:space="0" w:color="auto"/>
        <w:left w:val="none" w:sz="0" w:space="0" w:color="auto"/>
        <w:bottom w:val="none" w:sz="0" w:space="0" w:color="auto"/>
        <w:right w:val="none" w:sz="0" w:space="0" w:color="auto"/>
      </w:divBdr>
    </w:div>
    <w:div w:id="1463229516">
      <w:bodyDiv w:val="1"/>
      <w:marLeft w:val="0"/>
      <w:marRight w:val="0"/>
      <w:marTop w:val="0"/>
      <w:marBottom w:val="0"/>
      <w:divBdr>
        <w:top w:val="none" w:sz="0" w:space="0" w:color="auto"/>
        <w:left w:val="none" w:sz="0" w:space="0" w:color="auto"/>
        <w:bottom w:val="none" w:sz="0" w:space="0" w:color="auto"/>
        <w:right w:val="none" w:sz="0" w:space="0" w:color="auto"/>
      </w:divBdr>
    </w:div>
    <w:div w:id="1464039189">
      <w:bodyDiv w:val="1"/>
      <w:marLeft w:val="0"/>
      <w:marRight w:val="0"/>
      <w:marTop w:val="0"/>
      <w:marBottom w:val="0"/>
      <w:divBdr>
        <w:top w:val="none" w:sz="0" w:space="0" w:color="auto"/>
        <w:left w:val="none" w:sz="0" w:space="0" w:color="auto"/>
        <w:bottom w:val="none" w:sz="0" w:space="0" w:color="auto"/>
        <w:right w:val="none" w:sz="0" w:space="0" w:color="auto"/>
      </w:divBdr>
    </w:div>
    <w:div w:id="1471291326">
      <w:bodyDiv w:val="1"/>
      <w:marLeft w:val="0"/>
      <w:marRight w:val="0"/>
      <w:marTop w:val="0"/>
      <w:marBottom w:val="0"/>
      <w:divBdr>
        <w:top w:val="none" w:sz="0" w:space="0" w:color="auto"/>
        <w:left w:val="none" w:sz="0" w:space="0" w:color="auto"/>
        <w:bottom w:val="none" w:sz="0" w:space="0" w:color="auto"/>
        <w:right w:val="none" w:sz="0" w:space="0" w:color="auto"/>
      </w:divBdr>
    </w:div>
    <w:div w:id="1493982712">
      <w:bodyDiv w:val="1"/>
      <w:marLeft w:val="0"/>
      <w:marRight w:val="0"/>
      <w:marTop w:val="0"/>
      <w:marBottom w:val="0"/>
      <w:divBdr>
        <w:top w:val="none" w:sz="0" w:space="0" w:color="auto"/>
        <w:left w:val="none" w:sz="0" w:space="0" w:color="auto"/>
        <w:bottom w:val="none" w:sz="0" w:space="0" w:color="auto"/>
        <w:right w:val="none" w:sz="0" w:space="0" w:color="auto"/>
      </w:divBdr>
    </w:div>
    <w:div w:id="1500541644">
      <w:bodyDiv w:val="1"/>
      <w:marLeft w:val="0"/>
      <w:marRight w:val="0"/>
      <w:marTop w:val="0"/>
      <w:marBottom w:val="0"/>
      <w:divBdr>
        <w:top w:val="none" w:sz="0" w:space="0" w:color="auto"/>
        <w:left w:val="none" w:sz="0" w:space="0" w:color="auto"/>
        <w:bottom w:val="none" w:sz="0" w:space="0" w:color="auto"/>
        <w:right w:val="none" w:sz="0" w:space="0" w:color="auto"/>
      </w:divBdr>
    </w:div>
    <w:div w:id="1503011657">
      <w:bodyDiv w:val="1"/>
      <w:marLeft w:val="0"/>
      <w:marRight w:val="0"/>
      <w:marTop w:val="0"/>
      <w:marBottom w:val="0"/>
      <w:divBdr>
        <w:top w:val="none" w:sz="0" w:space="0" w:color="auto"/>
        <w:left w:val="none" w:sz="0" w:space="0" w:color="auto"/>
        <w:bottom w:val="none" w:sz="0" w:space="0" w:color="auto"/>
        <w:right w:val="none" w:sz="0" w:space="0" w:color="auto"/>
      </w:divBdr>
    </w:div>
    <w:div w:id="1506558103">
      <w:bodyDiv w:val="1"/>
      <w:marLeft w:val="0"/>
      <w:marRight w:val="0"/>
      <w:marTop w:val="0"/>
      <w:marBottom w:val="0"/>
      <w:divBdr>
        <w:top w:val="none" w:sz="0" w:space="0" w:color="auto"/>
        <w:left w:val="none" w:sz="0" w:space="0" w:color="auto"/>
        <w:bottom w:val="none" w:sz="0" w:space="0" w:color="auto"/>
        <w:right w:val="none" w:sz="0" w:space="0" w:color="auto"/>
      </w:divBdr>
    </w:div>
    <w:div w:id="1509099697">
      <w:bodyDiv w:val="1"/>
      <w:marLeft w:val="0"/>
      <w:marRight w:val="0"/>
      <w:marTop w:val="0"/>
      <w:marBottom w:val="0"/>
      <w:divBdr>
        <w:top w:val="none" w:sz="0" w:space="0" w:color="auto"/>
        <w:left w:val="none" w:sz="0" w:space="0" w:color="auto"/>
        <w:bottom w:val="none" w:sz="0" w:space="0" w:color="auto"/>
        <w:right w:val="none" w:sz="0" w:space="0" w:color="auto"/>
      </w:divBdr>
    </w:div>
    <w:div w:id="1516729479">
      <w:bodyDiv w:val="1"/>
      <w:marLeft w:val="0"/>
      <w:marRight w:val="0"/>
      <w:marTop w:val="0"/>
      <w:marBottom w:val="0"/>
      <w:divBdr>
        <w:top w:val="none" w:sz="0" w:space="0" w:color="auto"/>
        <w:left w:val="none" w:sz="0" w:space="0" w:color="auto"/>
        <w:bottom w:val="none" w:sz="0" w:space="0" w:color="auto"/>
        <w:right w:val="none" w:sz="0" w:space="0" w:color="auto"/>
      </w:divBdr>
    </w:div>
    <w:div w:id="1518428335">
      <w:bodyDiv w:val="1"/>
      <w:marLeft w:val="0"/>
      <w:marRight w:val="0"/>
      <w:marTop w:val="0"/>
      <w:marBottom w:val="0"/>
      <w:divBdr>
        <w:top w:val="none" w:sz="0" w:space="0" w:color="auto"/>
        <w:left w:val="none" w:sz="0" w:space="0" w:color="auto"/>
        <w:bottom w:val="none" w:sz="0" w:space="0" w:color="auto"/>
        <w:right w:val="none" w:sz="0" w:space="0" w:color="auto"/>
      </w:divBdr>
    </w:div>
    <w:div w:id="1519152135">
      <w:bodyDiv w:val="1"/>
      <w:marLeft w:val="0"/>
      <w:marRight w:val="0"/>
      <w:marTop w:val="0"/>
      <w:marBottom w:val="0"/>
      <w:divBdr>
        <w:top w:val="none" w:sz="0" w:space="0" w:color="auto"/>
        <w:left w:val="none" w:sz="0" w:space="0" w:color="auto"/>
        <w:bottom w:val="none" w:sz="0" w:space="0" w:color="auto"/>
        <w:right w:val="none" w:sz="0" w:space="0" w:color="auto"/>
      </w:divBdr>
    </w:div>
    <w:div w:id="1524517055">
      <w:bodyDiv w:val="1"/>
      <w:marLeft w:val="0"/>
      <w:marRight w:val="0"/>
      <w:marTop w:val="0"/>
      <w:marBottom w:val="0"/>
      <w:divBdr>
        <w:top w:val="none" w:sz="0" w:space="0" w:color="auto"/>
        <w:left w:val="none" w:sz="0" w:space="0" w:color="auto"/>
        <w:bottom w:val="none" w:sz="0" w:space="0" w:color="auto"/>
        <w:right w:val="none" w:sz="0" w:space="0" w:color="auto"/>
      </w:divBdr>
    </w:div>
    <w:div w:id="1525359373">
      <w:bodyDiv w:val="1"/>
      <w:marLeft w:val="0"/>
      <w:marRight w:val="0"/>
      <w:marTop w:val="0"/>
      <w:marBottom w:val="0"/>
      <w:divBdr>
        <w:top w:val="none" w:sz="0" w:space="0" w:color="auto"/>
        <w:left w:val="none" w:sz="0" w:space="0" w:color="auto"/>
        <w:bottom w:val="none" w:sz="0" w:space="0" w:color="auto"/>
        <w:right w:val="none" w:sz="0" w:space="0" w:color="auto"/>
      </w:divBdr>
    </w:div>
    <w:div w:id="1526673752">
      <w:bodyDiv w:val="1"/>
      <w:marLeft w:val="0"/>
      <w:marRight w:val="0"/>
      <w:marTop w:val="0"/>
      <w:marBottom w:val="0"/>
      <w:divBdr>
        <w:top w:val="none" w:sz="0" w:space="0" w:color="auto"/>
        <w:left w:val="none" w:sz="0" w:space="0" w:color="auto"/>
        <w:bottom w:val="none" w:sz="0" w:space="0" w:color="auto"/>
        <w:right w:val="none" w:sz="0" w:space="0" w:color="auto"/>
      </w:divBdr>
    </w:div>
    <w:div w:id="1530870695">
      <w:bodyDiv w:val="1"/>
      <w:marLeft w:val="0"/>
      <w:marRight w:val="0"/>
      <w:marTop w:val="0"/>
      <w:marBottom w:val="0"/>
      <w:divBdr>
        <w:top w:val="none" w:sz="0" w:space="0" w:color="auto"/>
        <w:left w:val="none" w:sz="0" w:space="0" w:color="auto"/>
        <w:bottom w:val="none" w:sz="0" w:space="0" w:color="auto"/>
        <w:right w:val="none" w:sz="0" w:space="0" w:color="auto"/>
      </w:divBdr>
    </w:div>
    <w:div w:id="1534728176">
      <w:bodyDiv w:val="1"/>
      <w:marLeft w:val="0"/>
      <w:marRight w:val="0"/>
      <w:marTop w:val="0"/>
      <w:marBottom w:val="0"/>
      <w:divBdr>
        <w:top w:val="none" w:sz="0" w:space="0" w:color="auto"/>
        <w:left w:val="none" w:sz="0" w:space="0" w:color="auto"/>
        <w:bottom w:val="none" w:sz="0" w:space="0" w:color="auto"/>
        <w:right w:val="none" w:sz="0" w:space="0" w:color="auto"/>
      </w:divBdr>
    </w:div>
    <w:div w:id="1535919175">
      <w:bodyDiv w:val="1"/>
      <w:marLeft w:val="0"/>
      <w:marRight w:val="0"/>
      <w:marTop w:val="0"/>
      <w:marBottom w:val="0"/>
      <w:divBdr>
        <w:top w:val="none" w:sz="0" w:space="0" w:color="auto"/>
        <w:left w:val="none" w:sz="0" w:space="0" w:color="auto"/>
        <w:bottom w:val="none" w:sz="0" w:space="0" w:color="auto"/>
        <w:right w:val="none" w:sz="0" w:space="0" w:color="auto"/>
      </w:divBdr>
    </w:div>
    <w:div w:id="1541014502">
      <w:bodyDiv w:val="1"/>
      <w:marLeft w:val="0"/>
      <w:marRight w:val="0"/>
      <w:marTop w:val="0"/>
      <w:marBottom w:val="0"/>
      <w:divBdr>
        <w:top w:val="none" w:sz="0" w:space="0" w:color="auto"/>
        <w:left w:val="none" w:sz="0" w:space="0" w:color="auto"/>
        <w:bottom w:val="none" w:sz="0" w:space="0" w:color="auto"/>
        <w:right w:val="none" w:sz="0" w:space="0" w:color="auto"/>
      </w:divBdr>
    </w:div>
    <w:div w:id="1541242041">
      <w:bodyDiv w:val="1"/>
      <w:marLeft w:val="0"/>
      <w:marRight w:val="0"/>
      <w:marTop w:val="0"/>
      <w:marBottom w:val="0"/>
      <w:divBdr>
        <w:top w:val="none" w:sz="0" w:space="0" w:color="auto"/>
        <w:left w:val="none" w:sz="0" w:space="0" w:color="auto"/>
        <w:bottom w:val="none" w:sz="0" w:space="0" w:color="auto"/>
        <w:right w:val="none" w:sz="0" w:space="0" w:color="auto"/>
      </w:divBdr>
    </w:div>
    <w:div w:id="1547568513">
      <w:bodyDiv w:val="1"/>
      <w:marLeft w:val="0"/>
      <w:marRight w:val="0"/>
      <w:marTop w:val="0"/>
      <w:marBottom w:val="0"/>
      <w:divBdr>
        <w:top w:val="none" w:sz="0" w:space="0" w:color="auto"/>
        <w:left w:val="none" w:sz="0" w:space="0" w:color="auto"/>
        <w:bottom w:val="none" w:sz="0" w:space="0" w:color="auto"/>
        <w:right w:val="none" w:sz="0" w:space="0" w:color="auto"/>
      </w:divBdr>
    </w:div>
    <w:div w:id="1552422124">
      <w:bodyDiv w:val="1"/>
      <w:marLeft w:val="0"/>
      <w:marRight w:val="0"/>
      <w:marTop w:val="0"/>
      <w:marBottom w:val="0"/>
      <w:divBdr>
        <w:top w:val="none" w:sz="0" w:space="0" w:color="auto"/>
        <w:left w:val="none" w:sz="0" w:space="0" w:color="auto"/>
        <w:bottom w:val="none" w:sz="0" w:space="0" w:color="auto"/>
        <w:right w:val="none" w:sz="0" w:space="0" w:color="auto"/>
      </w:divBdr>
    </w:div>
    <w:div w:id="1554584537">
      <w:bodyDiv w:val="1"/>
      <w:marLeft w:val="0"/>
      <w:marRight w:val="0"/>
      <w:marTop w:val="0"/>
      <w:marBottom w:val="0"/>
      <w:divBdr>
        <w:top w:val="none" w:sz="0" w:space="0" w:color="auto"/>
        <w:left w:val="none" w:sz="0" w:space="0" w:color="auto"/>
        <w:bottom w:val="none" w:sz="0" w:space="0" w:color="auto"/>
        <w:right w:val="none" w:sz="0" w:space="0" w:color="auto"/>
      </w:divBdr>
    </w:div>
    <w:div w:id="1561478055">
      <w:bodyDiv w:val="1"/>
      <w:marLeft w:val="0"/>
      <w:marRight w:val="0"/>
      <w:marTop w:val="0"/>
      <w:marBottom w:val="0"/>
      <w:divBdr>
        <w:top w:val="none" w:sz="0" w:space="0" w:color="auto"/>
        <w:left w:val="none" w:sz="0" w:space="0" w:color="auto"/>
        <w:bottom w:val="none" w:sz="0" w:space="0" w:color="auto"/>
        <w:right w:val="none" w:sz="0" w:space="0" w:color="auto"/>
      </w:divBdr>
    </w:div>
    <w:div w:id="1562131947">
      <w:bodyDiv w:val="1"/>
      <w:marLeft w:val="0"/>
      <w:marRight w:val="0"/>
      <w:marTop w:val="0"/>
      <w:marBottom w:val="0"/>
      <w:divBdr>
        <w:top w:val="none" w:sz="0" w:space="0" w:color="auto"/>
        <w:left w:val="none" w:sz="0" w:space="0" w:color="auto"/>
        <w:bottom w:val="none" w:sz="0" w:space="0" w:color="auto"/>
        <w:right w:val="none" w:sz="0" w:space="0" w:color="auto"/>
      </w:divBdr>
    </w:div>
    <w:div w:id="1564876223">
      <w:bodyDiv w:val="1"/>
      <w:marLeft w:val="0"/>
      <w:marRight w:val="0"/>
      <w:marTop w:val="0"/>
      <w:marBottom w:val="0"/>
      <w:divBdr>
        <w:top w:val="none" w:sz="0" w:space="0" w:color="auto"/>
        <w:left w:val="none" w:sz="0" w:space="0" w:color="auto"/>
        <w:bottom w:val="none" w:sz="0" w:space="0" w:color="auto"/>
        <w:right w:val="none" w:sz="0" w:space="0" w:color="auto"/>
      </w:divBdr>
    </w:div>
    <w:div w:id="1576546242">
      <w:bodyDiv w:val="1"/>
      <w:marLeft w:val="0"/>
      <w:marRight w:val="0"/>
      <w:marTop w:val="0"/>
      <w:marBottom w:val="0"/>
      <w:divBdr>
        <w:top w:val="none" w:sz="0" w:space="0" w:color="auto"/>
        <w:left w:val="none" w:sz="0" w:space="0" w:color="auto"/>
        <w:bottom w:val="none" w:sz="0" w:space="0" w:color="auto"/>
        <w:right w:val="none" w:sz="0" w:space="0" w:color="auto"/>
      </w:divBdr>
    </w:div>
    <w:div w:id="1585065872">
      <w:bodyDiv w:val="1"/>
      <w:marLeft w:val="0"/>
      <w:marRight w:val="0"/>
      <w:marTop w:val="0"/>
      <w:marBottom w:val="0"/>
      <w:divBdr>
        <w:top w:val="none" w:sz="0" w:space="0" w:color="auto"/>
        <w:left w:val="none" w:sz="0" w:space="0" w:color="auto"/>
        <w:bottom w:val="none" w:sz="0" w:space="0" w:color="auto"/>
        <w:right w:val="none" w:sz="0" w:space="0" w:color="auto"/>
      </w:divBdr>
    </w:div>
    <w:div w:id="1602301413">
      <w:bodyDiv w:val="1"/>
      <w:marLeft w:val="0"/>
      <w:marRight w:val="0"/>
      <w:marTop w:val="0"/>
      <w:marBottom w:val="0"/>
      <w:divBdr>
        <w:top w:val="none" w:sz="0" w:space="0" w:color="auto"/>
        <w:left w:val="none" w:sz="0" w:space="0" w:color="auto"/>
        <w:bottom w:val="none" w:sz="0" w:space="0" w:color="auto"/>
        <w:right w:val="none" w:sz="0" w:space="0" w:color="auto"/>
      </w:divBdr>
    </w:div>
    <w:div w:id="1615403089">
      <w:bodyDiv w:val="1"/>
      <w:marLeft w:val="0"/>
      <w:marRight w:val="0"/>
      <w:marTop w:val="0"/>
      <w:marBottom w:val="0"/>
      <w:divBdr>
        <w:top w:val="none" w:sz="0" w:space="0" w:color="auto"/>
        <w:left w:val="none" w:sz="0" w:space="0" w:color="auto"/>
        <w:bottom w:val="none" w:sz="0" w:space="0" w:color="auto"/>
        <w:right w:val="none" w:sz="0" w:space="0" w:color="auto"/>
      </w:divBdr>
    </w:div>
    <w:div w:id="1667778221">
      <w:bodyDiv w:val="1"/>
      <w:marLeft w:val="0"/>
      <w:marRight w:val="0"/>
      <w:marTop w:val="0"/>
      <w:marBottom w:val="0"/>
      <w:divBdr>
        <w:top w:val="none" w:sz="0" w:space="0" w:color="auto"/>
        <w:left w:val="none" w:sz="0" w:space="0" w:color="auto"/>
        <w:bottom w:val="none" w:sz="0" w:space="0" w:color="auto"/>
        <w:right w:val="none" w:sz="0" w:space="0" w:color="auto"/>
      </w:divBdr>
    </w:div>
    <w:div w:id="1668824025">
      <w:bodyDiv w:val="1"/>
      <w:marLeft w:val="0"/>
      <w:marRight w:val="0"/>
      <w:marTop w:val="0"/>
      <w:marBottom w:val="0"/>
      <w:divBdr>
        <w:top w:val="none" w:sz="0" w:space="0" w:color="auto"/>
        <w:left w:val="none" w:sz="0" w:space="0" w:color="auto"/>
        <w:bottom w:val="none" w:sz="0" w:space="0" w:color="auto"/>
        <w:right w:val="none" w:sz="0" w:space="0" w:color="auto"/>
      </w:divBdr>
    </w:div>
    <w:div w:id="1672443983">
      <w:bodyDiv w:val="1"/>
      <w:marLeft w:val="0"/>
      <w:marRight w:val="0"/>
      <w:marTop w:val="0"/>
      <w:marBottom w:val="0"/>
      <w:divBdr>
        <w:top w:val="none" w:sz="0" w:space="0" w:color="auto"/>
        <w:left w:val="none" w:sz="0" w:space="0" w:color="auto"/>
        <w:bottom w:val="none" w:sz="0" w:space="0" w:color="auto"/>
        <w:right w:val="none" w:sz="0" w:space="0" w:color="auto"/>
      </w:divBdr>
    </w:div>
    <w:div w:id="1674139665">
      <w:bodyDiv w:val="1"/>
      <w:marLeft w:val="0"/>
      <w:marRight w:val="0"/>
      <w:marTop w:val="0"/>
      <w:marBottom w:val="0"/>
      <w:divBdr>
        <w:top w:val="none" w:sz="0" w:space="0" w:color="auto"/>
        <w:left w:val="none" w:sz="0" w:space="0" w:color="auto"/>
        <w:bottom w:val="none" w:sz="0" w:space="0" w:color="auto"/>
        <w:right w:val="none" w:sz="0" w:space="0" w:color="auto"/>
      </w:divBdr>
    </w:div>
    <w:div w:id="1675374745">
      <w:bodyDiv w:val="1"/>
      <w:marLeft w:val="0"/>
      <w:marRight w:val="0"/>
      <w:marTop w:val="0"/>
      <w:marBottom w:val="0"/>
      <w:divBdr>
        <w:top w:val="none" w:sz="0" w:space="0" w:color="auto"/>
        <w:left w:val="none" w:sz="0" w:space="0" w:color="auto"/>
        <w:bottom w:val="none" w:sz="0" w:space="0" w:color="auto"/>
        <w:right w:val="none" w:sz="0" w:space="0" w:color="auto"/>
      </w:divBdr>
    </w:div>
    <w:div w:id="1679849927">
      <w:bodyDiv w:val="1"/>
      <w:marLeft w:val="0"/>
      <w:marRight w:val="0"/>
      <w:marTop w:val="0"/>
      <w:marBottom w:val="0"/>
      <w:divBdr>
        <w:top w:val="none" w:sz="0" w:space="0" w:color="auto"/>
        <w:left w:val="none" w:sz="0" w:space="0" w:color="auto"/>
        <w:bottom w:val="none" w:sz="0" w:space="0" w:color="auto"/>
        <w:right w:val="none" w:sz="0" w:space="0" w:color="auto"/>
      </w:divBdr>
    </w:div>
    <w:div w:id="1685592433">
      <w:bodyDiv w:val="1"/>
      <w:marLeft w:val="0"/>
      <w:marRight w:val="0"/>
      <w:marTop w:val="0"/>
      <w:marBottom w:val="0"/>
      <w:divBdr>
        <w:top w:val="none" w:sz="0" w:space="0" w:color="auto"/>
        <w:left w:val="none" w:sz="0" w:space="0" w:color="auto"/>
        <w:bottom w:val="none" w:sz="0" w:space="0" w:color="auto"/>
        <w:right w:val="none" w:sz="0" w:space="0" w:color="auto"/>
      </w:divBdr>
    </w:div>
    <w:div w:id="1686326130">
      <w:bodyDiv w:val="1"/>
      <w:marLeft w:val="0"/>
      <w:marRight w:val="0"/>
      <w:marTop w:val="0"/>
      <w:marBottom w:val="0"/>
      <w:divBdr>
        <w:top w:val="none" w:sz="0" w:space="0" w:color="auto"/>
        <w:left w:val="none" w:sz="0" w:space="0" w:color="auto"/>
        <w:bottom w:val="none" w:sz="0" w:space="0" w:color="auto"/>
        <w:right w:val="none" w:sz="0" w:space="0" w:color="auto"/>
      </w:divBdr>
    </w:div>
    <w:div w:id="1709598501">
      <w:bodyDiv w:val="1"/>
      <w:marLeft w:val="0"/>
      <w:marRight w:val="0"/>
      <w:marTop w:val="0"/>
      <w:marBottom w:val="0"/>
      <w:divBdr>
        <w:top w:val="none" w:sz="0" w:space="0" w:color="auto"/>
        <w:left w:val="none" w:sz="0" w:space="0" w:color="auto"/>
        <w:bottom w:val="none" w:sz="0" w:space="0" w:color="auto"/>
        <w:right w:val="none" w:sz="0" w:space="0" w:color="auto"/>
      </w:divBdr>
    </w:div>
    <w:div w:id="1716926768">
      <w:bodyDiv w:val="1"/>
      <w:marLeft w:val="0"/>
      <w:marRight w:val="0"/>
      <w:marTop w:val="0"/>
      <w:marBottom w:val="0"/>
      <w:divBdr>
        <w:top w:val="none" w:sz="0" w:space="0" w:color="auto"/>
        <w:left w:val="none" w:sz="0" w:space="0" w:color="auto"/>
        <w:bottom w:val="none" w:sz="0" w:space="0" w:color="auto"/>
        <w:right w:val="none" w:sz="0" w:space="0" w:color="auto"/>
      </w:divBdr>
    </w:div>
    <w:div w:id="1721317639">
      <w:bodyDiv w:val="1"/>
      <w:marLeft w:val="0"/>
      <w:marRight w:val="0"/>
      <w:marTop w:val="0"/>
      <w:marBottom w:val="0"/>
      <w:divBdr>
        <w:top w:val="none" w:sz="0" w:space="0" w:color="auto"/>
        <w:left w:val="none" w:sz="0" w:space="0" w:color="auto"/>
        <w:bottom w:val="none" w:sz="0" w:space="0" w:color="auto"/>
        <w:right w:val="none" w:sz="0" w:space="0" w:color="auto"/>
      </w:divBdr>
    </w:div>
    <w:div w:id="1732775913">
      <w:bodyDiv w:val="1"/>
      <w:marLeft w:val="0"/>
      <w:marRight w:val="0"/>
      <w:marTop w:val="0"/>
      <w:marBottom w:val="0"/>
      <w:divBdr>
        <w:top w:val="none" w:sz="0" w:space="0" w:color="auto"/>
        <w:left w:val="none" w:sz="0" w:space="0" w:color="auto"/>
        <w:bottom w:val="none" w:sz="0" w:space="0" w:color="auto"/>
        <w:right w:val="none" w:sz="0" w:space="0" w:color="auto"/>
      </w:divBdr>
    </w:div>
    <w:div w:id="1752266739">
      <w:bodyDiv w:val="1"/>
      <w:marLeft w:val="0"/>
      <w:marRight w:val="0"/>
      <w:marTop w:val="0"/>
      <w:marBottom w:val="0"/>
      <w:divBdr>
        <w:top w:val="none" w:sz="0" w:space="0" w:color="auto"/>
        <w:left w:val="none" w:sz="0" w:space="0" w:color="auto"/>
        <w:bottom w:val="none" w:sz="0" w:space="0" w:color="auto"/>
        <w:right w:val="none" w:sz="0" w:space="0" w:color="auto"/>
      </w:divBdr>
    </w:div>
    <w:div w:id="1757359596">
      <w:bodyDiv w:val="1"/>
      <w:marLeft w:val="0"/>
      <w:marRight w:val="0"/>
      <w:marTop w:val="0"/>
      <w:marBottom w:val="0"/>
      <w:divBdr>
        <w:top w:val="none" w:sz="0" w:space="0" w:color="auto"/>
        <w:left w:val="none" w:sz="0" w:space="0" w:color="auto"/>
        <w:bottom w:val="none" w:sz="0" w:space="0" w:color="auto"/>
        <w:right w:val="none" w:sz="0" w:space="0" w:color="auto"/>
      </w:divBdr>
    </w:div>
    <w:div w:id="1758863673">
      <w:bodyDiv w:val="1"/>
      <w:marLeft w:val="0"/>
      <w:marRight w:val="0"/>
      <w:marTop w:val="0"/>
      <w:marBottom w:val="0"/>
      <w:divBdr>
        <w:top w:val="none" w:sz="0" w:space="0" w:color="auto"/>
        <w:left w:val="none" w:sz="0" w:space="0" w:color="auto"/>
        <w:bottom w:val="none" w:sz="0" w:space="0" w:color="auto"/>
        <w:right w:val="none" w:sz="0" w:space="0" w:color="auto"/>
      </w:divBdr>
    </w:div>
    <w:div w:id="1764110005">
      <w:bodyDiv w:val="1"/>
      <w:marLeft w:val="0"/>
      <w:marRight w:val="0"/>
      <w:marTop w:val="0"/>
      <w:marBottom w:val="0"/>
      <w:divBdr>
        <w:top w:val="none" w:sz="0" w:space="0" w:color="auto"/>
        <w:left w:val="none" w:sz="0" w:space="0" w:color="auto"/>
        <w:bottom w:val="none" w:sz="0" w:space="0" w:color="auto"/>
        <w:right w:val="none" w:sz="0" w:space="0" w:color="auto"/>
      </w:divBdr>
    </w:div>
    <w:div w:id="1768846479">
      <w:bodyDiv w:val="1"/>
      <w:marLeft w:val="0"/>
      <w:marRight w:val="0"/>
      <w:marTop w:val="0"/>
      <w:marBottom w:val="0"/>
      <w:divBdr>
        <w:top w:val="none" w:sz="0" w:space="0" w:color="auto"/>
        <w:left w:val="none" w:sz="0" w:space="0" w:color="auto"/>
        <w:bottom w:val="none" w:sz="0" w:space="0" w:color="auto"/>
        <w:right w:val="none" w:sz="0" w:space="0" w:color="auto"/>
      </w:divBdr>
    </w:div>
    <w:div w:id="1778596258">
      <w:bodyDiv w:val="1"/>
      <w:marLeft w:val="0"/>
      <w:marRight w:val="0"/>
      <w:marTop w:val="0"/>
      <w:marBottom w:val="0"/>
      <w:divBdr>
        <w:top w:val="none" w:sz="0" w:space="0" w:color="auto"/>
        <w:left w:val="none" w:sz="0" w:space="0" w:color="auto"/>
        <w:bottom w:val="none" w:sz="0" w:space="0" w:color="auto"/>
        <w:right w:val="none" w:sz="0" w:space="0" w:color="auto"/>
      </w:divBdr>
    </w:div>
    <w:div w:id="1789347764">
      <w:bodyDiv w:val="1"/>
      <w:marLeft w:val="0"/>
      <w:marRight w:val="0"/>
      <w:marTop w:val="0"/>
      <w:marBottom w:val="0"/>
      <w:divBdr>
        <w:top w:val="none" w:sz="0" w:space="0" w:color="auto"/>
        <w:left w:val="none" w:sz="0" w:space="0" w:color="auto"/>
        <w:bottom w:val="none" w:sz="0" w:space="0" w:color="auto"/>
        <w:right w:val="none" w:sz="0" w:space="0" w:color="auto"/>
      </w:divBdr>
    </w:div>
    <w:div w:id="1794589768">
      <w:bodyDiv w:val="1"/>
      <w:marLeft w:val="0"/>
      <w:marRight w:val="0"/>
      <w:marTop w:val="0"/>
      <w:marBottom w:val="0"/>
      <w:divBdr>
        <w:top w:val="none" w:sz="0" w:space="0" w:color="auto"/>
        <w:left w:val="none" w:sz="0" w:space="0" w:color="auto"/>
        <w:bottom w:val="none" w:sz="0" w:space="0" w:color="auto"/>
        <w:right w:val="none" w:sz="0" w:space="0" w:color="auto"/>
      </w:divBdr>
    </w:div>
    <w:div w:id="1797749589">
      <w:bodyDiv w:val="1"/>
      <w:marLeft w:val="0"/>
      <w:marRight w:val="0"/>
      <w:marTop w:val="0"/>
      <w:marBottom w:val="0"/>
      <w:divBdr>
        <w:top w:val="none" w:sz="0" w:space="0" w:color="auto"/>
        <w:left w:val="none" w:sz="0" w:space="0" w:color="auto"/>
        <w:bottom w:val="none" w:sz="0" w:space="0" w:color="auto"/>
        <w:right w:val="none" w:sz="0" w:space="0" w:color="auto"/>
      </w:divBdr>
    </w:div>
    <w:div w:id="1802113315">
      <w:bodyDiv w:val="1"/>
      <w:marLeft w:val="0"/>
      <w:marRight w:val="0"/>
      <w:marTop w:val="0"/>
      <w:marBottom w:val="0"/>
      <w:divBdr>
        <w:top w:val="none" w:sz="0" w:space="0" w:color="auto"/>
        <w:left w:val="none" w:sz="0" w:space="0" w:color="auto"/>
        <w:bottom w:val="none" w:sz="0" w:space="0" w:color="auto"/>
        <w:right w:val="none" w:sz="0" w:space="0" w:color="auto"/>
      </w:divBdr>
    </w:div>
    <w:div w:id="1822842375">
      <w:bodyDiv w:val="1"/>
      <w:marLeft w:val="0"/>
      <w:marRight w:val="0"/>
      <w:marTop w:val="0"/>
      <w:marBottom w:val="0"/>
      <w:divBdr>
        <w:top w:val="none" w:sz="0" w:space="0" w:color="auto"/>
        <w:left w:val="none" w:sz="0" w:space="0" w:color="auto"/>
        <w:bottom w:val="none" w:sz="0" w:space="0" w:color="auto"/>
        <w:right w:val="none" w:sz="0" w:space="0" w:color="auto"/>
      </w:divBdr>
    </w:div>
    <w:div w:id="1829858365">
      <w:bodyDiv w:val="1"/>
      <w:marLeft w:val="0"/>
      <w:marRight w:val="0"/>
      <w:marTop w:val="0"/>
      <w:marBottom w:val="0"/>
      <w:divBdr>
        <w:top w:val="none" w:sz="0" w:space="0" w:color="auto"/>
        <w:left w:val="none" w:sz="0" w:space="0" w:color="auto"/>
        <w:bottom w:val="none" w:sz="0" w:space="0" w:color="auto"/>
        <w:right w:val="none" w:sz="0" w:space="0" w:color="auto"/>
      </w:divBdr>
    </w:div>
    <w:div w:id="1833376957">
      <w:bodyDiv w:val="1"/>
      <w:marLeft w:val="0"/>
      <w:marRight w:val="0"/>
      <w:marTop w:val="0"/>
      <w:marBottom w:val="0"/>
      <w:divBdr>
        <w:top w:val="none" w:sz="0" w:space="0" w:color="auto"/>
        <w:left w:val="none" w:sz="0" w:space="0" w:color="auto"/>
        <w:bottom w:val="none" w:sz="0" w:space="0" w:color="auto"/>
        <w:right w:val="none" w:sz="0" w:space="0" w:color="auto"/>
      </w:divBdr>
    </w:div>
    <w:div w:id="1837727285">
      <w:bodyDiv w:val="1"/>
      <w:marLeft w:val="0"/>
      <w:marRight w:val="0"/>
      <w:marTop w:val="0"/>
      <w:marBottom w:val="0"/>
      <w:divBdr>
        <w:top w:val="none" w:sz="0" w:space="0" w:color="auto"/>
        <w:left w:val="none" w:sz="0" w:space="0" w:color="auto"/>
        <w:bottom w:val="none" w:sz="0" w:space="0" w:color="auto"/>
        <w:right w:val="none" w:sz="0" w:space="0" w:color="auto"/>
      </w:divBdr>
    </w:div>
    <w:div w:id="1841657900">
      <w:bodyDiv w:val="1"/>
      <w:marLeft w:val="0"/>
      <w:marRight w:val="0"/>
      <w:marTop w:val="0"/>
      <w:marBottom w:val="0"/>
      <w:divBdr>
        <w:top w:val="none" w:sz="0" w:space="0" w:color="auto"/>
        <w:left w:val="none" w:sz="0" w:space="0" w:color="auto"/>
        <w:bottom w:val="none" w:sz="0" w:space="0" w:color="auto"/>
        <w:right w:val="none" w:sz="0" w:space="0" w:color="auto"/>
      </w:divBdr>
    </w:div>
    <w:div w:id="1843083050">
      <w:bodyDiv w:val="1"/>
      <w:marLeft w:val="0"/>
      <w:marRight w:val="0"/>
      <w:marTop w:val="0"/>
      <w:marBottom w:val="0"/>
      <w:divBdr>
        <w:top w:val="none" w:sz="0" w:space="0" w:color="auto"/>
        <w:left w:val="none" w:sz="0" w:space="0" w:color="auto"/>
        <w:bottom w:val="none" w:sz="0" w:space="0" w:color="auto"/>
        <w:right w:val="none" w:sz="0" w:space="0" w:color="auto"/>
      </w:divBdr>
    </w:div>
    <w:div w:id="1851751338">
      <w:bodyDiv w:val="1"/>
      <w:marLeft w:val="0"/>
      <w:marRight w:val="0"/>
      <w:marTop w:val="0"/>
      <w:marBottom w:val="0"/>
      <w:divBdr>
        <w:top w:val="none" w:sz="0" w:space="0" w:color="auto"/>
        <w:left w:val="none" w:sz="0" w:space="0" w:color="auto"/>
        <w:bottom w:val="none" w:sz="0" w:space="0" w:color="auto"/>
        <w:right w:val="none" w:sz="0" w:space="0" w:color="auto"/>
      </w:divBdr>
    </w:div>
    <w:div w:id="1865898282">
      <w:bodyDiv w:val="1"/>
      <w:marLeft w:val="0"/>
      <w:marRight w:val="0"/>
      <w:marTop w:val="0"/>
      <w:marBottom w:val="0"/>
      <w:divBdr>
        <w:top w:val="none" w:sz="0" w:space="0" w:color="auto"/>
        <w:left w:val="none" w:sz="0" w:space="0" w:color="auto"/>
        <w:bottom w:val="none" w:sz="0" w:space="0" w:color="auto"/>
        <w:right w:val="none" w:sz="0" w:space="0" w:color="auto"/>
      </w:divBdr>
    </w:div>
    <w:div w:id="1890457328">
      <w:bodyDiv w:val="1"/>
      <w:marLeft w:val="0"/>
      <w:marRight w:val="0"/>
      <w:marTop w:val="0"/>
      <w:marBottom w:val="0"/>
      <w:divBdr>
        <w:top w:val="none" w:sz="0" w:space="0" w:color="auto"/>
        <w:left w:val="none" w:sz="0" w:space="0" w:color="auto"/>
        <w:bottom w:val="none" w:sz="0" w:space="0" w:color="auto"/>
        <w:right w:val="none" w:sz="0" w:space="0" w:color="auto"/>
      </w:divBdr>
    </w:div>
    <w:div w:id="1894853080">
      <w:bodyDiv w:val="1"/>
      <w:marLeft w:val="0"/>
      <w:marRight w:val="0"/>
      <w:marTop w:val="0"/>
      <w:marBottom w:val="0"/>
      <w:divBdr>
        <w:top w:val="none" w:sz="0" w:space="0" w:color="auto"/>
        <w:left w:val="none" w:sz="0" w:space="0" w:color="auto"/>
        <w:bottom w:val="none" w:sz="0" w:space="0" w:color="auto"/>
        <w:right w:val="none" w:sz="0" w:space="0" w:color="auto"/>
      </w:divBdr>
    </w:div>
    <w:div w:id="1899591349">
      <w:bodyDiv w:val="1"/>
      <w:marLeft w:val="0"/>
      <w:marRight w:val="0"/>
      <w:marTop w:val="0"/>
      <w:marBottom w:val="0"/>
      <w:divBdr>
        <w:top w:val="none" w:sz="0" w:space="0" w:color="auto"/>
        <w:left w:val="none" w:sz="0" w:space="0" w:color="auto"/>
        <w:bottom w:val="none" w:sz="0" w:space="0" w:color="auto"/>
        <w:right w:val="none" w:sz="0" w:space="0" w:color="auto"/>
      </w:divBdr>
    </w:div>
    <w:div w:id="1916671540">
      <w:bodyDiv w:val="1"/>
      <w:marLeft w:val="0"/>
      <w:marRight w:val="0"/>
      <w:marTop w:val="0"/>
      <w:marBottom w:val="0"/>
      <w:divBdr>
        <w:top w:val="none" w:sz="0" w:space="0" w:color="auto"/>
        <w:left w:val="none" w:sz="0" w:space="0" w:color="auto"/>
        <w:bottom w:val="none" w:sz="0" w:space="0" w:color="auto"/>
        <w:right w:val="none" w:sz="0" w:space="0" w:color="auto"/>
      </w:divBdr>
    </w:div>
    <w:div w:id="1935046084">
      <w:bodyDiv w:val="1"/>
      <w:marLeft w:val="0"/>
      <w:marRight w:val="0"/>
      <w:marTop w:val="0"/>
      <w:marBottom w:val="0"/>
      <w:divBdr>
        <w:top w:val="none" w:sz="0" w:space="0" w:color="auto"/>
        <w:left w:val="none" w:sz="0" w:space="0" w:color="auto"/>
        <w:bottom w:val="none" w:sz="0" w:space="0" w:color="auto"/>
        <w:right w:val="none" w:sz="0" w:space="0" w:color="auto"/>
      </w:divBdr>
    </w:div>
    <w:div w:id="1936473137">
      <w:bodyDiv w:val="1"/>
      <w:marLeft w:val="0"/>
      <w:marRight w:val="0"/>
      <w:marTop w:val="0"/>
      <w:marBottom w:val="0"/>
      <w:divBdr>
        <w:top w:val="none" w:sz="0" w:space="0" w:color="auto"/>
        <w:left w:val="none" w:sz="0" w:space="0" w:color="auto"/>
        <w:bottom w:val="none" w:sz="0" w:space="0" w:color="auto"/>
        <w:right w:val="none" w:sz="0" w:space="0" w:color="auto"/>
      </w:divBdr>
    </w:div>
    <w:div w:id="1951936946">
      <w:bodyDiv w:val="1"/>
      <w:marLeft w:val="0"/>
      <w:marRight w:val="0"/>
      <w:marTop w:val="0"/>
      <w:marBottom w:val="0"/>
      <w:divBdr>
        <w:top w:val="none" w:sz="0" w:space="0" w:color="auto"/>
        <w:left w:val="none" w:sz="0" w:space="0" w:color="auto"/>
        <w:bottom w:val="none" w:sz="0" w:space="0" w:color="auto"/>
        <w:right w:val="none" w:sz="0" w:space="0" w:color="auto"/>
      </w:divBdr>
    </w:div>
    <w:div w:id="1959069699">
      <w:bodyDiv w:val="1"/>
      <w:marLeft w:val="0"/>
      <w:marRight w:val="0"/>
      <w:marTop w:val="0"/>
      <w:marBottom w:val="0"/>
      <w:divBdr>
        <w:top w:val="none" w:sz="0" w:space="0" w:color="auto"/>
        <w:left w:val="none" w:sz="0" w:space="0" w:color="auto"/>
        <w:bottom w:val="none" w:sz="0" w:space="0" w:color="auto"/>
        <w:right w:val="none" w:sz="0" w:space="0" w:color="auto"/>
      </w:divBdr>
    </w:div>
    <w:div w:id="1965695242">
      <w:bodyDiv w:val="1"/>
      <w:marLeft w:val="0"/>
      <w:marRight w:val="0"/>
      <w:marTop w:val="0"/>
      <w:marBottom w:val="0"/>
      <w:divBdr>
        <w:top w:val="none" w:sz="0" w:space="0" w:color="auto"/>
        <w:left w:val="none" w:sz="0" w:space="0" w:color="auto"/>
        <w:bottom w:val="none" w:sz="0" w:space="0" w:color="auto"/>
        <w:right w:val="none" w:sz="0" w:space="0" w:color="auto"/>
      </w:divBdr>
    </w:div>
    <w:div w:id="1966042430">
      <w:bodyDiv w:val="1"/>
      <w:marLeft w:val="0"/>
      <w:marRight w:val="0"/>
      <w:marTop w:val="0"/>
      <w:marBottom w:val="0"/>
      <w:divBdr>
        <w:top w:val="none" w:sz="0" w:space="0" w:color="auto"/>
        <w:left w:val="none" w:sz="0" w:space="0" w:color="auto"/>
        <w:bottom w:val="none" w:sz="0" w:space="0" w:color="auto"/>
        <w:right w:val="none" w:sz="0" w:space="0" w:color="auto"/>
      </w:divBdr>
    </w:div>
    <w:div w:id="1966811426">
      <w:bodyDiv w:val="1"/>
      <w:marLeft w:val="0"/>
      <w:marRight w:val="0"/>
      <w:marTop w:val="0"/>
      <w:marBottom w:val="0"/>
      <w:divBdr>
        <w:top w:val="none" w:sz="0" w:space="0" w:color="auto"/>
        <w:left w:val="none" w:sz="0" w:space="0" w:color="auto"/>
        <w:bottom w:val="none" w:sz="0" w:space="0" w:color="auto"/>
        <w:right w:val="none" w:sz="0" w:space="0" w:color="auto"/>
      </w:divBdr>
    </w:div>
    <w:div w:id="1973366426">
      <w:bodyDiv w:val="1"/>
      <w:marLeft w:val="0"/>
      <w:marRight w:val="0"/>
      <w:marTop w:val="0"/>
      <w:marBottom w:val="0"/>
      <w:divBdr>
        <w:top w:val="none" w:sz="0" w:space="0" w:color="auto"/>
        <w:left w:val="none" w:sz="0" w:space="0" w:color="auto"/>
        <w:bottom w:val="none" w:sz="0" w:space="0" w:color="auto"/>
        <w:right w:val="none" w:sz="0" w:space="0" w:color="auto"/>
      </w:divBdr>
    </w:div>
    <w:div w:id="1976719780">
      <w:bodyDiv w:val="1"/>
      <w:marLeft w:val="0"/>
      <w:marRight w:val="0"/>
      <w:marTop w:val="0"/>
      <w:marBottom w:val="0"/>
      <w:divBdr>
        <w:top w:val="none" w:sz="0" w:space="0" w:color="auto"/>
        <w:left w:val="none" w:sz="0" w:space="0" w:color="auto"/>
        <w:bottom w:val="none" w:sz="0" w:space="0" w:color="auto"/>
        <w:right w:val="none" w:sz="0" w:space="0" w:color="auto"/>
      </w:divBdr>
    </w:div>
    <w:div w:id="1977250285">
      <w:bodyDiv w:val="1"/>
      <w:marLeft w:val="0"/>
      <w:marRight w:val="0"/>
      <w:marTop w:val="0"/>
      <w:marBottom w:val="0"/>
      <w:divBdr>
        <w:top w:val="none" w:sz="0" w:space="0" w:color="auto"/>
        <w:left w:val="none" w:sz="0" w:space="0" w:color="auto"/>
        <w:bottom w:val="none" w:sz="0" w:space="0" w:color="auto"/>
        <w:right w:val="none" w:sz="0" w:space="0" w:color="auto"/>
      </w:divBdr>
    </w:div>
    <w:div w:id="1977446740">
      <w:bodyDiv w:val="1"/>
      <w:marLeft w:val="0"/>
      <w:marRight w:val="0"/>
      <w:marTop w:val="0"/>
      <w:marBottom w:val="0"/>
      <w:divBdr>
        <w:top w:val="none" w:sz="0" w:space="0" w:color="auto"/>
        <w:left w:val="none" w:sz="0" w:space="0" w:color="auto"/>
        <w:bottom w:val="none" w:sz="0" w:space="0" w:color="auto"/>
        <w:right w:val="none" w:sz="0" w:space="0" w:color="auto"/>
      </w:divBdr>
    </w:div>
    <w:div w:id="1980260000">
      <w:bodyDiv w:val="1"/>
      <w:marLeft w:val="0"/>
      <w:marRight w:val="0"/>
      <w:marTop w:val="0"/>
      <w:marBottom w:val="0"/>
      <w:divBdr>
        <w:top w:val="none" w:sz="0" w:space="0" w:color="auto"/>
        <w:left w:val="none" w:sz="0" w:space="0" w:color="auto"/>
        <w:bottom w:val="none" w:sz="0" w:space="0" w:color="auto"/>
        <w:right w:val="none" w:sz="0" w:space="0" w:color="auto"/>
      </w:divBdr>
    </w:div>
    <w:div w:id="1980723534">
      <w:bodyDiv w:val="1"/>
      <w:marLeft w:val="0"/>
      <w:marRight w:val="0"/>
      <w:marTop w:val="0"/>
      <w:marBottom w:val="0"/>
      <w:divBdr>
        <w:top w:val="none" w:sz="0" w:space="0" w:color="auto"/>
        <w:left w:val="none" w:sz="0" w:space="0" w:color="auto"/>
        <w:bottom w:val="none" w:sz="0" w:space="0" w:color="auto"/>
        <w:right w:val="none" w:sz="0" w:space="0" w:color="auto"/>
      </w:divBdr>
    </w:div>
    <w:div w:id="2001807433">
      <w:bodyDiv w:val="1"/>
      <w:marLeft w:val="0"/>
      <w:marRight w:val="0"/>
      <w:marTop w:val="0"/>
      <w:marBottom w:val="0"/>
      <w:divBdr>
        <w:top w:val="none" w:sz="0" w:space="0" w:color="auto"/>
        <w:left w:val="none" w:sz="0" w:space="0" w:color="auto"/>
        <w:bottom w:val="none" w:sz="0" w:space="0" w:color="auto"/>
        <w:right w:val="none" w:sz="0" w:space="0" w:color="auto"/>
      </w:divBdr>
    </w:div>
    <w:div w:id="2004581104">
      <w:bodyDiv w:val="1"/>
      <w:marLeft w:val="0"/>
      <w:marRight w:val="0"/>
      <w:marTop w:val="0"/>
      <w:marBottom w:val="0"/>
      <w:divBdr>
        <w:top w:val="none" w:sz="0" w:space="0" w:color="auto"/>
        <w:left w:val="none" w:sz="0" w:space="0" w:color="auto"/>
        <w:bottom w:val="none" w:sz="0" w:space="0" w:color="auto"/>
        <w:right w:val="none" w:sz="0" w:space="0" w:color="auto"/>
      </w:divBdr>
    </w:div>
    <w:div w:id="2007397936">
      <w:bodyDiv w:val="1"/>
      <w:marLeft w:val="0"/>
      <w:marRight w:val="0"/>
      <w:marTop w:val="0"/>
      <w:marBottom w:val="0"/>
      <w:divBdr>
        <w:top w:val="none" w:sz="0" w:space="0" w:color="auto"/>
        <w:left w:val="none" w:sz="0" w:space="0" w:color="auto"/>
        <w:bottom w:val="none" w:sz="0" w:space="0" w:color="auto"/>
        <w:right w:val="none" w:sz="0" w:space="0" w:color="auto"/>
      </w:divBdr>
    </w:div>
    <w:div w:id="2016880320">
      <w:bodyDiv w:val="1"/>
      <w:marLeft w:val="0"/>
      <w:marRight w:val="0"/>
      <w:marTop w:val="0"/>
      <w:marBottom w:val="0"/>
      <w:divBdr>
        <w:top w:val="none" w:sz="0" w:space="0" w:color="auto"/>
        <w:left w:val="none" w:sz="0" w:space="0" w:color="auto"/>
        <w:bottom w:val="none" w:sz="0" w:space="0" w:color="auto"/>
        <w:right w:val="none" w:sz="0" w:space="0" w:color="auto"/>
      </w:divBdr>
    </w:div>
    <w:div w:id="2019649472">
      <w:bodyDiv w:val="1"/>
      <w:marLeft w:val="0"/>
      <w:marRight w:val="0"/>
      <w:marTop w:val="0"/>
      <w:marBottom w:val="0"/>
      <w:divBdr>
        <w:top w:val="none" w:sz="0" w:space="0" w:color="auto"/>
        <w:left w:val="none" w:sz="0" w:space="0" w:color="auto"/>
        <w:bottom w:val="none" w:sz="0" w:space="0" w:color="auto"/>
        <w:right w:val="none" w:sz="0" w:space="0" w:color="auto"/>
      </w:divBdr>
    </w:div>
    <w:div w:id="2025209545">
      <w:bodyDiv w:val="1"/>
      <w:marLeft w:val="0"/>
      <w:marRight w:val="0"/>
      <w:marTop w:val="0"/>
      <w:marBottom w:val="0"/>
      <w:divBdr>
        <w:top w:val="none" w:sz="0" w:space="0" w:color="auto"/>
        <w:left w:val="none" w:sz="0" w:space="0" w:color="auto"/>
        <w:bottom w:val="none" w:sz="0" w:space="0" w:color="auto"/>
        <w:right w:val="none" w:sz="0" w:space="0" w:color="auto"/>
      </w:divBdr>
    </w:div>
    <w:div w:id="2028091597">
      <w:bodyDiv w:val="1"/>
      <w:marLeft w:val="0"/>
      <w:marRight w:val="0"/>
      <w:marTop w:val="0"/>
      <w:marBottom w:val="0"/>
      <w:divBdr>
        <w:top w:val="none" w:sz="0" w:space="0" w:color="auto"/>
        <w:left w:val="none" w:sz="0" w:space="0" w:color="auto"/>
        <w:bottom w:val="none" w:sz="0" w:space="0" w:color="auto"/>
        <w:right w:val="none" w:sz="0" w:space="0" w:color="auto"/>
      </w:divBdr>
    </w:div>
    <w:div w:id="2029988784">
      <w:bodyDiv w:val="1"/>
      <w:marLeft w:val="0"/>
      <w:marRight w:val="0"/>
      <w:marTop w:val="0"/>
      <w:marBottom w:val="0"/>
      <w:divBdr>
        <w:top w:val="none" w:sz="0" w:space="0" w:color="auto"/>
        <w:left w:val="none" w:sz="0" w:space="0" w:color="auto"/>
        <w:bottom w:val="none" w:sz="0" w:space="0" w:color="auto"/>
        <w:right w:val="none" w:sz="0" w:space="0" w:color="auto"/>
      </w:divBdr>
    </w:div>
    <w:div w:id="2034108456">
      <w:bodyDiv w:val="1"/>
      <w:marLeft w:val="0"/>
      <w:marRight w:val="0"/>
      <w:marTop w:val="0"/>
      <w:marBottom w:val="0"/>
      <w:divBdr>
        <w:top w:val="none" w:sz="0" w:space="0" w:color="auto"/>
        <w:left w:val="none" w:sz="0" w:space="0" w:color="auto"/>
        <w:bottom w:val="none" w:sz="0" w:space="0" w:color="auto"/>
        <w:right w:val="none" w:sz="0" w:space="0" w:color="auto"/>
      </w:divBdr>
    </w:div>
    <w:div w:id="2035495968">
      <w:bodyDiv w:val="1"/>
      <w:marLeft w:val="0"/>
      <w:marRight w:val="0"/>
      <w:marTop w:val="0"/>
      <w:marBottom w:val="0"/>
      <w:divBdr>
        <w:top w:val="none" w:sz="0" w:space="0" w:color="auto"/>
        <w:left w:val="none" w:sz="0" w:space="0" w:color="auto"/>
        <w:bottom w:val="none" w:sz="0" w:space="0" w:color="auto"/>
        <w:right w:val="none" w:sz="0" w:space="0" w:color="auto"/>
      </w:divBdr>
    </w:div>
    <w:div w:id="2035764873">
      <w:bodyDiv w:val="1"/>
      <w:marLeft w:val="0"/>
      <w:marRight w:val="0"/>
      <w:marTop w:val="0"/>
      <w:marBottom w:val="0"/>
      <w:divBdr>
        <w:top w:val="none" w:sz="0" w:space="0" w:color="auto"/>
        <w:left w:val="none" w:sz="0" w:space="0" w:color="auto"/>
        <w:bottom w:val="none" w:sz="0" w:space="0" w:color="auto"/>
        <w:right w:val="none" w:sz="0" w:space="0" w:color="auto"/>
      </w:divBdr>
    </w:div>
    <w:div w:id="2040470623">
      <w:bodyDiv w:val="1"/>
      <w:marLeft w:val="0"/>
      <w:marRight w:val="0"/>
      <w:marTop w:val="0"/>
      <w:marBottom w:val="0"/>
      <w:divBdr>
        <w:top w:val="none" w:sz="0" w:space="0" w:color="auto"/>
        <w:left w:val="none" w:sz="0" w:space="0" w:color="auto"/>
        <w:bottom w:val="none" w:sz="0" w:space="0" w:color="auto"/>
        <w:right w:val="none" w:sz="0" w:space="0" w:color="auto"/>
      </w:divBdr>
    </w:div>
    <w:div w:id="2047677012">
      <w:bodyDiv w:val="1"/>
      <w:marLeft w:val="0"/>
      <w:marRight w:val="0"/>
      <w:marTop w:val="0"/>
      <w:marBottom w:val="0"/>
      <w:divBdr>
        <w:top w:val="none" w:sz="0" w:space="0" w:color="auto"/>
        <w:left w:val="none" w:sz="0" w:space="0" w:color="auto"/>
        <w:bottom w:val="none" w:sz="0" w:space="0" w:color="auto"/>
        <w:right w:val="none" w:sz="0" w:space="0" w:color="auto"/>
      </w:divBdr>
    </w:div>
    <w:div w:id="2057653223">
      <w:bodyDiv w:val="1"/>
      <w:marLeft w:val="0"/>
      <w:marRight w:val="0"/>
      <w:marTop w:val="0"/>
      <w:marBottom w:val="0"/>
      <w:divBdr>
        <w:top w:val="none" w:sz="0" w:space="0" w:color="auto"/>
        <w:left w:val="none" w:sz="0" w:space="0" w:color="auto"/>
        <w:bottom w:val="none" w:sz="0" w:space="0" w:color="auto"/>
        <w:right w:val="none" w:sz="0" w:space="0" w:color="auto"/>
      </w:divBdr>
    </w:div>
    <w:div w:id="2063864532">
      <w:bodyDiv w:val="1"/>
      <w:marLeft w:val="0"/>
      <w:marRight w:val="0"/>
      <w:marTop w:val="0"/>
      <w:marBottom w:val="0"/>
      <w:divBdr>
        <w:top w:val="none" w:sz="0" w:space="0" w:color="auto"/>
        <w:left w:val="none" w:sz="0" w:space="0" w:color="auto"/>
        <w:bottom w:val="none" w:sz="0" w:space="0" w:color="auto"/>
        <w:right w:val="none" w:sz="0" w:space="0" w:color="auto"/>
      </w:divBdr>
    </w:div>
    <w:div w:id="2065063269">
      <w:bodyDiv w:val="1"/>
      <w:marLeft w:val="0"/>
      <w:marRight w:val="0"/>
      <w:marTop w:val="0"/>
      <w:marBottom w:val="0"/>
      <w:divBdr>
        <w:top w:val="none" w:sz="0" w:space="0" w:color="auto"/>
        <w:left w:val="none" w:sz="0" w:space="0" w:color="auto"/>
        <w:bottom w:val="none" w:sz="0" w:space="0" w:color="auto"/>
        <w:right w:val="none" w:sz="0" w:space="0" w:color="auto"/>
      </w:divBdr>
    </w:div>
    <w:div w:id="2071659241">
      <w:bodyDiv w:val="1"/>
      <w:marLeft w:val="0"/>
      <w:marRight w:val="0"/>
      <w:marTop w:val="0"/>
      <w:marBottom w:val="0"/>
      <w:divBdr>
        <w:top w:val="none" w:sz="0" w:space="0" w:color="auto"/>
        <w:left w:val="none" w:sz="0" w:space="0" w:color="auto"/>
        <w:bottom w:val="none" w:sz="0" w:space="0" w:color="auto"/>
        <w:right w:val="none" w:sz="0" w:space="0" w:color="auto"/>
      </w:divBdr>
    </w:div>
    <w:div w:id="2093769348">
      <w:bodyDiv w:val="1"/>
      <w:marLeft w:val="0"/>
      <w:marRight w:val="0"/>
      <w:marTop w:val="0"/>
      <w:marBottom w:val="0"/>
      <w:divBdr>
        <w:top w:val="none" w:sz="0" w:space="0" w:color="auto"/>
        <w:left w:val="none" w:sz="0" w:space="0" w:color="auto"/>
        <w:bottom w:val="none" w:sz="0" w:space="0" w:color="auto"/>
        <w:right w:val="none" w:sz="0" w:space="0" w:color="auto"/>
      </w:divBdr>
    </w:div>
    <w:div w:id="2119331255">
      <w:bodyDiv w:val="1"/>
      <w:marLeft w:val="0"/>
      <w:marRight w:val="0"/>
      <w:marTop w:val="0"/>
      <w:marBottom w:val="0"/>
      <w:divBdr>
        <w:top w:val="none" w:sz="0" w:space="0" w:color="auto"/>
        <w:left w:val="none" w:sz="0" w:space="0" w:color="auto"/>
        <w:bottom w:val="none" w:sz="0" w:space="0" w:color="auto"/>
        <w:right w:val="none" w:sz="0" w:space="0" w:color="auto"/>
      </w:divBdr>
    </w:div>
    <w:div w:id="2121025131">
      <w:bodyDiv w:val="1"/>
      <w:marLeft w:val="0"/>
      <w:marRight w:val="0"/>
      <w:marTop w:val="0"/>
      <w:marBottom w:val="0"/>
      <w:divBdr>
        <w:top w:val="none" w:sz="0" w:space="0" w:color="auto"/>
        <w:left w:val="none" w:sz="0" w:space="0" w:color="auto"/>
        <w:bottom w:val="none" w:sz="0" w:space="0" w:color="auto"/>
        <w:right w:val="none" w:sz="0" w:space="0" w:color="auto"/>
      </w:divBdr>
    </w:div>
    <w:div w:id="2125493498">
      <w:bodyDiv w:val="1"/>
      <w:marLeft w:val="0"/>
      <w:marRight w:val="0"/>
      <w:marTop w:val="0"/>
      <w:marBottom w:val="0"/>
      <w:divBdr>
        <w:top w:val="none" w:sz="0" w:space="0" w:color="auto"/>
        <w:left w:val="none" w:sz="0" w:space="0" w:color="auto"/>
        <w:bottom w:val="none" w:sz="0" w:space="0" w:color="auto"/>
        <w:right w:val="none" w:sz="0" w:space="0" w:color="auto"/>
      </w:divBdr>
    </w:div>
    <w:div w:id="2137947185">
      <w:bodyDiv w:val="1"/>
      <w:marLeft w:val="0"/>
      <w:marRight w:val="0"/>
      <w:marTop w:val="0"/>
      <w:marBottom w:val="0"/>
      <w:divBdr>
        <w:top w:val="none" w:sz="0" w:space="0" w:color="auto"/>
        <w:left w:val="none" w:sz="0" w:space="0" w:color="auto"/>
        <w:bottom w:val="none" w:sz="0" w:space="0" w:color="auto"/>
        <w:right w:val="none" w:sz="0" w:space="0" w:color="auto"/>
      </w:divBdr>
    </w:div>
    <w:div w:id="2139368990">
      <w:bodyDiv w:val="1"/>
      <w:marLeft w:val="0"/>
      <w:marRight w:val="0"/>
      <w:marTop w:val="0"/>
      <w:marBottom w:val="0"/>
      <w:divBdr>
        <w:top w:val="none" w:sz="0" w:space="0" w:color="auto"/>
        <w:left w:val="none" w:sz="0" w:space="0" w:color="auto"/>
        <w:bottom w:val="none" w:sz="0" w:space="0" w:color="auto"/>
        <w:right w:val="none" w:sz="0" w:space="0" w:color="auto"/>
      </w:divBdr>
    </w:div>
    <w:div w:id="21423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3D1D6E-D27E-445B-9342-A299764D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12612</Words>
  <Characters>71894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Шутова</dc:creator>
  <cp:keywords/>
  <dc:description/>
  <cp:lastModifiedBy>FO_3</cp:lastModifiedBy>
  <cp:revision>12</cp:revision>
  <cp:lastPrinted>2020-11-10T08:47:00Z</cp:lastPrinted>
  <dcterms:created xsi:type="dcterms:W3CDTF">2020-12-10T08:59:00Z</dcterms:created>
  <dcterms:modified xsi:type="dcterms:W3CDTF">2020-12-11T11:52:00Z</dcterms:modified>
</cp:coreProperties>
</file>