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07" w:rsidRDefault="00DE5007" w:rsidP="00DE5007">
      <w:pPr>
        <w:pStyle w:val="bluebig"/>
        <w:shd w:val="clear" w:color="auto" w:fill="FFFFFF" w:themeFill="background1"/>
        <w:jc w:val="center"/>
        <w:rPr>
          <w:color w:val="0000FF"/>
          <w:sz w:val="30"/>
          <w:szCs w:val="30"/>
        </w:rPr>
      </w:pPr>
      <w:r>
        <w:rPr>
          <w:rStyle w:val="a3"/>
          <w:color w:val="0000FF"/>
          <w:sz w:val="30"/>
          <w:szCs w:val="30"/>
        </w:rPr>
        <w:t xml:space="preserve">Вниманию граждан </w:t>
      </w:r>
      <w:bookmarkStart w:id="0" w:name="_GoBack"/>
      <w:bookmarkEnd w:id="0"/>
      <w:r>
        <w:rPr>
          <w:rStyle w:val="a3"/>
          <w:color w:val="0000FF"/>
          <w:sz w:val="30"/>
          <w:szCs w:val="30"/>
        </w:rPr>
        <w:t>!</w:t>
      </w:r>
    </w:p>
    <w:p w:rsidR="00DE5007" w:rsidRDefault="00DE5007" w:rsidP="00DE5007">
      <w:pPr>
        <w:pStyle w:val="a4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Администрации Пестяковского муниципального района работает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«горячая линия»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приему обращений граждан с информацией о задержке выплаты заработной платы, выплате заработной платы ниже прожиточного минимума, наличии «конвертной» системы оплаты труда, о фактах не оформления на предприятиях трудовых договоров с наемными работниками.</w:t>
      </w:r>
    </w:p>
    <w:p w:rsidR="00DE5007" w:rsidRDefault="00DE5007" w:rsidP="00DE5007">
      <w:pPr>
        <w:pStyle w:val="bluebig"/>
        <w:shd w:val="clear" w:color="auto" w:fill="FFFFFF" w:themeFill="background1"/>
        <w:jc w:val="center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Телефон "горячей линии": 2-14-07</w:t>
      </w:r>
    </w:p>
    <w:p w:rsidR="00DE5007" w:rsidRDefault="00DE5007" w:rsidP="00DE5007">
      <w:pPr>
        <w:pStyle w:val="a4"/>
        <w:shd w:val="clear" w:color="auto" w:fill="FFFFFF" w:themeFill="background1"/>
        <w:jc w:val="center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Полученная информация будет использована при планировании работы рабочей группы по снижению неформальной занятости  и доходов населения Пестяковского муниципального района с целью приглашения работодателей на заседания рабочей группы.</w:t>
      </w:r>
    </w:p>
    <w:p w:rsidR="00D37657" w:rsidRPr="00DE5007" w:rsidRDefault="00DE5007" w:rsidP="00DE5007">
      <w:pPr>
        <w:pStyle w:val="a4"/>
        <w:shd w:val="clear" w:color="auto" w:fill="FFFFFF" w:themeFill="background1"/>
        <w:rPr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CA8B44D" wp14:editId="5F19B022">
            <wp:simplePos x="0" y="0"/>
            <wp:positionH relativeFrom="column">
              <wp:posOffset>16510</wp:posOffset>
            </wp:positionH>
            <wp:positionV relativeFrom="paragraph">
              <wp:posOffset>437515</wp:posOffset>
            </wp:positionV>
            <wp:extent cx="2959100" cy="2127885"/>
            <wp:effectExtent l="0" t="0" r="0" b="5715"/>
            <wp:wrapThrough wrapText="bothSides">
              <wp:wrapPolygon edited="0">
                <wp:start x="0" y="0"/>
                <wp:lineTo x="0" y="21465"/>
                <wp:lineTo x="21415" y="21465"/>
                <wp:lineTo x="21415" y="0"/>
                <wp:lineTo x="0" y="0"/>
              </wp:wrapPolygon>
            </wp:wrapThrough>
            <wp:docPr id="1" name="Рисунок 1" descr="C:\Documents and Settings\Admin\Рабочий стол\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415272A" wp14:editId="3A8C1FB2">
            <wp:simplePos x="0" y="0"/>
            <wp:positionH relativeFrom="column">
              <wp:posOffset>3030855</wp:posOffset>
            </wp:positionH>
            <wp:positionV relativeFrom="paragraph">
              <wp:posOffset>1070610</wp:posOffset>
            </wp:positionV>
            <wp:extent cx="2859405" cy="573405"/>
            <wp:effectExtent l="0" t="0" r="0" b="0"/>
            <wp:wrapThrough wrapText="bothSides">
              <wp:wrapPolygon edited="0">
                <wp:start x="0" y="0"/>
                <wp:lineTo x="0" y="20811"/>
                <wp:lineTo x="21442" y="20811"/>
                <wp:lineTo x="21442" y="0"/>
                <wp:lineTo x="0" y="0"/>
              </wp:wrapPolygon>
            </wp:wrapThrough>
            <wp:docPr id="2" name="Рисунок 2" descr="C:\Documents and Settings\Admin\Рабочий стол\10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09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657" w:rsidRPr="00D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F3"/>
    <w:rsid w:val="001E76A5"/>
    <w:rsid w:val="008357B5"/>
    <w:rsid w:val="009A07F3"/>
    <w:rsid w:val="00D37657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big">
    <w:name w:val="blue_big"/>
    <w:basedOn w:val="a"/>
    <w:rsid w:val="00D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5007"/>
    <w:rPr>
      <w:b/>
      <w:bCs/>
    </w:rPr>
  </w:style>
  <w:style w:type="paragraph" w:styleId="a4">
    <w:name w:val="Normal (Web)"/>
    <w:basedOn w:val="a"/>
    <w:uiPriority w:val="99"/>
    <w:unhideWhenUsed/>
    <w:rsid w:val="00D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007"/>
  </w:style>
  <w:style w:type="character" w:styleId="a5">
    <w:name w:val="Emphasis"/>
    <w:basedOn w:val="a0"/>
    <w:uiPriority w:val="20"/>
    <w:qFormat/>
    <w:rsid w:val="00DE50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big">
    <w:name w:val="blue_big"/>
    <w:basedOn w:val="a"/>
    <w:rsid w:val="00D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5007"/>
    <w:rPr>
      <w:b/>
      <w:bCs/>
    </w:rPr>
  </w:style>
  <w:style w:type="paragraph" w:styleId="a4">
    <w:name w:val="Normal (Web)"/>
    <w:basedOn w:val="a"/>
    <w:uiPriority w:val="99"/>
    <w:unhideWhenUsed/>
    <w:rsid w:val="00D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007"/>
  </w:style>
  <w:style w:type="character" w:styleId="a5">
    <w:name w:val="Emphasis"/>
    <w:basedOn w:val="a0"/>
    <w:uiPriority w:val="20"/>
    <w:qFormat/>
    <w:rsid w:val="00DE50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2015-03-04T09:05:00Z</dcterms:created>
  <dcterms:modified xsi:type="dcterms:W3CDTF">2015-03-04T09:09:00Z</dcterms:modified>
</cp:coreProperties>
</file>